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4ED8A416"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Pr="00286CAB">
        <w:rPr>
          <w:rFonts w:ascii="Arial" w:eastAsia="Times New Roman" w:hAnsi="Arial" w:cs="Arial"/>
          <w:iCs/>
          <w:sz w:val="20"/>
          <w:szCs w:val="20"/>
          <w:lang w:eastAsia="ar-SA"/>
        </w:rPr>
        <w:t>FEMP.</w:t>
      </w:r>
      <w:r w:rsidR="002D3DFB" w:rsidRPr="00286CAB">
        <w:rPr>
          <w:rFonts w:ascii="Arial" w:eastAsia="Times New Roman" w:hAnsi="Arial" w:cs="Arial"/>
          <w:iCs/>
          <w:sz w:val="20"/>
          <w:szCs w:val="20"/>
          <w:lang w:eastAsia="ar-SA"/>
        </w:rPr>
        <w:t>0</w:t>
      </w:r>
      <w:r w:rsidR="00EE5661">
        <w:rPr>
          <w:rFonts w:ascii="Arial" w:eastAsia="Times New Roman" w:hAnsi="Arial" w:cs="Arial"/>
          <w:iCs/>
          <w:sz w:val="20"/>
          <w:szCs w:val="20"/>
          <w:lang w:eastAsia="ar-SA"/>
        </w:rPr>
        <w:t>5</w:t>
      </w:r>
      <w:r w:rsidRPr="00286CAB">
        <w:rPr>
          <w:rFonts w:ascii="Arial" w:eastAsia="Times New Roman" w:hAnsi="Arial" w:cs="Arial"/>
          <w:iCs/>
          <w:sz w:val="20"/>
          <w:szCs w:val="20"/>
          <w:lang w:eastAsia="ar-SA"/>
        </w:rPr>
        <w:t>.</w:t>
      </w:r>
      <w:r w:rsidR="00987B5A" w:rsidRPr="00286CAB">
        <w:rPr>
          <w:rFonts w:ascii="Arial" w:eastAsia="Times New Roman" w:hAnsi="Arial" w:cs="Arial"/>
          <w:iCs/>
          <w:sz w:val="20"/>
          <w:szCs w:val="20"/>
          <w:lang w:eastAsia="ar-SA"/>
        </w:rPr>
        <w:t>1</w:t>
      </w:r>
      <w:r w:rsidR="00EE5661">
        <w:rPr>
          <w:rFonts w:ascii="Arial" w:eastAsia="Times New Roman" w:hAnsi="Arial" w:cs="Arial"/>
          <w:iCs/>
          <w:sz w:val="20"/>
          <w:szCs w:val="20"/>
          <w:lang w:eastAsia="ar-SA"/>
        </w:rPr>
        <w:t>1</w:t>
      </w:r>
      <w:r w:rsidR="00F90646">
        <w:rPr>
          <w:rFonts w:ascii="Arial" w:eastAsia="Times New Roman" w:hAnsi="Arial" w:cs="Arial"/>
          <w:iCs/>
          <w:sz w:val="20"/>
          <w:szCs w:val="20"/>
          <w:lang w:eastAsia="ar-SA"/>
        </w:rPr>
        <w:t>-IZ.00</w:t>
      </w:r>
      <w:r w:rsidR="00A135FA"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0</w:t>
      </w:r>
      <w:r w:rsidR="00D44A2F">
        <w:rPr>
          <w:rFonts w:ascii="Arial" w:eastAsia="Times New Roman" w:hAnsi="Arial" w:cs="Arial"/>
          <w:iCs/>
          <w:sz w:val="20"/>
          <w:szCs w:val="20"/>
          <w:lang w:eastAsia="ar-SA"/>
        </w:rPr>
        <w:t>66</w:t>
      </w:r>
      <w:r w:rsidRPr="00286CAB">
        <w:rPr>
          <w:rFonts w:ascii="Arial" w:eastAsia="Times New Roman" w:hAnsi="Arial" w:cs="Arial"/>
          <w:iCs/>
          <w:sz w:val="20"/>
          <w:szCs w:val="20"/>
          <w:lang w:eastAsia="ar-SA"/>
        </w:rPr>
        <w:t>/</w:t>
      </w:r>
      <w:r w:rsidR="000775DE" w:rsidRPr="00286CAB">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EB0E17" w:rsidRPr="00B35702" w14:paraId="377ACD99"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33895B28" w14:textId="2BBDAB1E" w:rsidR="00A62628" w:rsidRPr="00215435" w:rsidRDefault="00185A58" w:rsidP="003B666B">
            <w:pPr>
              <w:spacing w:line="276" w:lineRule="auto"/>
              <w:rPr>
                <w:rFonts w:ascii="Arial" w:hAnsi="Arial" w:cs="Arial"/>
                <w:b/>
                <w:color w:val="000000" w:themeColor="text1"/>
                <w:sz w:val="24"/>
                <w:szCs w:val="24"/>
              </w:rPr>
            </w:pPr>
            <w:r w:rsidRPr="003B666B">
              <w:rPr>
                <w:rFonts w:ascii="Arial" w:hAnsi="Arial" w:cs="Arial"/>
                <w:b/>
                <w:color w:val="000000" w:themeColor="text1"/>
                <w:sz w:val="24"/>
                <w:szCs w:val="24"/>
              </w:rPr>
              <w:t xml:space="preserve">W ramach naboru dla Działania 5.11 typ projektu </w:t>
            </w:r>
            <w:r w:rsidR="00762E14" w:rsidRPr="003B666B">
              <w:rPr>
                <w:rFonts w:ascii="Arial" w:hAnsi="Arial" w:cs="Arial"/>
                <w:b/>
                <w:color w:val="000000" w:themeColor="text1"/>
                <w:sz w:val="24"/>
                <w:szCs w:val="24"/>
              </w:rPr>
              <w:t>C</w:t>
            </w:r>
            <w:r w:rsidRPr="003B666B">
              <w:rPr>
                <w:rFonts w:ascii="Arial" w:hAnsi="Arial" w:cs="Arial"/>
                <w:b/>
                <w:color w:val="000000" w:themeColor="text1"/>
                <w:sz w:val="24"/>
                <w:szCs w:val="24"/>
              </w:rPr>
              <w:t xml:space="preserve"> mogą aplikować </w:t>
            </w:r>
            <w:r w:rsidR="00620A5A" w:rsidRPr="003B666B">
              <w:rPr>
                <w:rFonts w:ascii="Arial" w:hAnsi="Arial" w:cs="Arial"/>
                <w:b/>
                <w:color w:val="000000" w:themeColor="text1"/>
                <w:sz w:val="24"/>
                <w:szCs w:val="24"/>
              </w:rPr>
              <w:t xml:space="preserve">wyłącznie </w:t>
            </w:r>
            <w:r w:rsidRPr="003B666B">
              <w:rPr>
                <w:rFonts w:ascii="Arial" w:hAnsi="Arial" w:cs="Arial"/>
                <w:b/>
                <w:color w:val="000000" w:themeColor="text1"/>
                <w:sz w:val="24"/>
                <w:szCs w:val="24"/>
              </w:rPr>
              <w:t>podmioty</w:t>
            </w:r>
            <w:r w:rsidR="00762E14" w:rsidRPr="003B666B">
              <w:rPr>
                <w:rFonts w:ascii="Arial" w:hAnsi="Arial" w:cs="Arial"/>
                <w:b/>
                <w:color w:val="000000" w:themeColor="text1"/>
                <w:sz w:val="24"/>
                <w:szCs w:val="24"/>
              </w:rPr>
              <w:t xml:space="preserve"> wyk</w:t>
            </w:r>
            <w:r w:rsidR="003B666B">
              <w:rPr>
                <w:rFonts w:ascii="Arial" w:hAnsi="Arial" w:cs="Arial"/>
                <w:b/>
                <w:color w:val="000000" w:themeColor="text1"/>
                <w:sz w:val="24"/>
                <w:szCs w:val="24"/>
              </w:rPr>
              <w:t>onujące działalność leczniczą</w:t>
            </w:r>
            <w:r w:rsidR="0037632F">
              <w:rPr>
                <w:rFonts w:ascii="Arial" w:hAnsi="Arial" w:cs="Arial"/>
                <w:b/>
                <w:color w:val="000000" w:themeColor="text1"/>
                <w:sz w:val="24"/>
                <w:szCs w:val="24"/>
              </w:rPr>
              <w:t xml:space="preserve"> posiadające umowę o </w:t>
            </w:r>
            <w:r w:rsidR="00762E14" w:rsidRPr="003B666B">
              <w:rPr>
                <w:rFonts w:ascii="Arial" w:hAnsi="Arial" w:cs="Arial"/>
                <w:b/>
                <w:color w:val="000000" w:themeColor="text1"/>
                <w:sz w:val="24"/>
                <w:szCs w:val="24"/>
              </w:rPr>
              <w:t>udzielanie św</w:t>
            </w:r>
            <w:r w:rsidR="003B666B">
              <w:rPr>
                <w:rFonts w:ascii="Arial" w:hAnsi="Arial" w:cs="Arial"/>
                <w:b/>
                <w:color w:val="000000" w:themeColor="text1"/>
                <w:sz w:val="24"/>
                <w:szCs w:val="24"/>
              </w:rPr>
              <w:t>iadczeń opieki</w:t>
            </w:r>
            <w:r w:rsidR="00762E14" w:rsidRPr="003B666B">
              <w:rPr>
                <w:rFonts w:ascii="Arial" w:hAnsi="Arial" w:cs="Arial"/>
                <w:b/>
                <w:color w:val="000000" w:themeColor="text1"/>
                <w:sz w:val="24"/>
                <w:szCs w:val="24"/>
              </w:rPr>
              <w:t xml:space="preserve"> zdr</w:t>
            </w:r>
            <w:r w:rsidR="003B666B">
              <w:rPr>
                <w:rFonts w:ascii="Arial" w:hAnsi="Arial" w:cs="Arial"/>
                <w:b/>
                <w:color w:val="000000" w:themeColor="text1"/>
                <w:sz w:val="24"/>
                <w:szCs w:val="24"/>
              </w:rPr>
              <w:t>owotnej</w:t>
            </w:r>
            <w:r w:rsidR="00762E14" w:rsidRPr="003B666B">
              <w:rPr>
                <w:rFonts w:ascii="Arial" w:hAnsi="Arial" w:cs="Arial"/>
                <w:b/>
                <w:color w:val="000000" w:themeColor="text1"/>
                <w:sz w:val="24"/>
                <w:szCs w:val="24"/>
              </w:rPr>
              <w:t xml:space="preserve"> ze śr</w:t>
            </w:r>
            <w:r w:rsidR="003B666B">
              <w:rPr>
                <w:rFonts w:ascii="Arial" w:hAnsi="Arial" w:cs="Arial"/>
                <w:b/>
                <w:color w:val="000000" w:themeColor="text1"/>
                <w:sz w:val="24"/>
                <w:szCs w:val="24"/>
              </w:rPr>
              <w:t>odków publicznych</w:t>
            </w:r>
            <w:r w:rsidR="00762E14" w:rsidRPr="003B666B">
              <w:rPr>
                <w:rFonts w:ascii="Arial" w:hAnsi="Arial" w:cs="Arial"/>
                <w:b/>
                <w:color w:val="000000" w:themeColor="text1"/>
                <w:sz w:val="24"/>
                <w:szCs w:val="24"/>
              </w:rPr>
              <w:t xml:space="preserve"> w zakresie podstawowej opieki zdrowotnej</w:t>
            </w:r>
            <w:r w:rsidR="005561B6" w:rsidRPr="003B666B">
              <w:rPr>
                <w:rFonts w:ascii="Arial" w:hAnsi="Arial" w:cs="Arial"/>
                <w:b/>
                <w:color w:val="000000" w:themeColor="text1"/>
                <w:sz w:val="24"/>
                <w:szCs w:val="24"/>
              </w:rPr>
              <w:t xml:space="preserve"> (</w:t>
            </w:r>
            <w:r w:rsidR="00762E14" w:rsidRPr="003B666B">
              <w:rPr>
                <w:rFonts w:ascii="Arial" w:hAnsi="Arial" w:cs="Arial"/>
                <w:b/>
                <w:color w:val="000000" w:themeColor="text1"/>
                <w:sz w:val="24"/>
                <w:szCs w:val="24"/>
              </w:rPr>
              <w:t>POZ). Ze wsparcia wyłączone są podmioty, które aplikują do lub otrzymały wsparcie z programu FEnIKS. Premiowane będą projekty, których wnioskodawcy to podmioty oferujące zarówno usługi z zakresu AOS, jak i POZ (z wyłączeniem nocnej i świątecznej op</w:t>
            </w:r>
            <w:r w:rsidR="003B666B">
              <w:rPr>
                <w:rFonts w:ascii="Arial" w:hAnsi="Arial" w:cs="Arial"/>
                <w:b/>
                <w:color w:val="000000" w:themeColor="text1"/>
                <w:sz w:val="24"/>
                <w:szCs w:val="24"/>
              </w:rPr>
              <w:t>ieki</w:t>
            </w:r>
            <w:r w:rsidR="00762E14" w:rsidRPr="003B666B">
              <w:rPr>
                <w:rFonts w:ascii="Arial" w:hAnsi="Arial" w:cs="Arial"/>
                <w:b/>
                <w:color w:val="000000" w:themeColor="text1"/>
                <w:sz w:val="24"/>
                <w:szCs w:val="24"/>
              </w:rPr>
              <w:t xml:space="preserve"> zdr</w:t>
            </w:r>
            <w:r w:rsidR="003B666B">
              <w:rPr>
                <w:rFonts w:ascii="Arial" w:hAnsi="Arial" w:cs="Arial"/>
                <w:b/>
                <w:color w:val="000000" w:themeColor="text1"/>
                <w:sz w:val="24"/>
                <w:szCs w:val="24"/>
              </w:rPr>
              <w:t>owotnej</w:t>
            </w:r>
            <w:r w:rsidR="00762E14" w:rsidRPr="003B666B">
              <w:rPr>
                <w:rFonts w:ascii="Arial" w:hAnsi="Arial" w:cs="Arial"/>
                <w:b/>
                <w:color w:val="000000" w:themeColor="text1"/>
                <w:sz w:val="24"/>
                <w:szCs w:val="24"/>
              </w:rPr>
              <w:t>), przy czym wniosek o dofinans</w:t>
            </w:r>
            <w:r w:rsidR="003B666B">
              <w:rPr>
                <w:rFonts w:ascii="Arial" w:hAnsi="Arial" w:cs="Arial"/>
                <w:b/>
                <w:color w:val="000000" w:themeColor="text1"/>
                <w:sz w:val="24"/>
                <w:szCs w:val="24"/>
              </w:rPr>
              <w:t>owanie</w:t>
            </w:r>
            <w:r w:rsidR="00762E14" w:rsidRPr="003B666B">
              <w:rPr>
                <w:rFonts w:ascii="Arial" w:hAnsi="Arial" w:cs="Arial"/>
                <w:b/>
                <w:color w:val="000000" w:themeColor="text1"/>
                <w:sz w:val="24"/>
                <w:szCs w:val="24"/>
              </w:rPr>
              <w:t xml:space="preserve"> może obejmować wyłącznie jeden typ projektu.</w:t>
            </w:r>
          </w:p>
        </w:tc>
      </w:tr>
      <w:tr w:rsidR="00F0366A"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F516076" w14:textId="77777777" w:rsidR="0020292A" w:rsidRPr="00C00C90" w:rsidRDefault="0020292A" w:rsidP="0020292A">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Pkt B.1.4 Opis projektu</w:t>
            </w:r>
          </w:p>
          <w:p w14:paraId="0FEE4DBC" w14:textId="77777777" w:rsidR="0020292A" w:rsidRPr="003B666B" w:rsidRDefault="0020292A" w:rsidP="0020292A">
            <w:pPr>
              <w:suppressAutoHyphens/>
              <w:spacing w:after="120" w:line="276" w:lineRule="auto"/>
              <w:rPr>
                <w:rFonts w:ascii="Arial" w:eastAsia="Times New Roman" w:hAnsi="Arial" w:cs="Arial"/>
                <w:iCs/>
                <w:color w:val="000000" w:themeColor="text1"/>
                <w:sz w:val="24"/>
                <w:szCs w:val="24"/>
                <w:lang w:eastAsia="ar-SA"/>
              </w:rPr>
            </w:pPr>
            <w:r w:rsidRPr="00C00C90">
              <w:rPr>
                <w:rFonts w:ascii="Arial" w:eastAsia="Times New Roman" w:hAnsi="Arial" w:cs="Arial"/>
                <w:iCs/>
                <w:sz w:val="24"/>
                <w:szCs w:val="24"/>
                <w:lang w:eastAsia="ar-SA"/>
              </w:rPr>
              <w:t xml:space="preserve">Proszę o wskazanie </w:t>
            </w:r>
            <w:r w:rsidRPr="003B666B">
              <w:rPr>
                <w:rFonts w:ascii="Arial" w:eastAsia="Times New Roman" w:hAnsi="Arial" w:cs="Arial"/>
                <w:iCs/>
                <w:color w:val="000000" w:themeColor="text1"/>
                <w:sz w:val="24"/>
                <w:szCs w:val="24"/>
                <w:lang w:eastAsia="ar-SA"/>
              </w:rPr>
              <w:t>czy projekt jest zgodny z horyzontalną zasadą deinstytucjonalizacji usług, tzn. czy projekt nie przewiduje inwestycji w infrastrukturę ani doposażenie w sprzęt placówek świadczących całodobową opiekę długoterminową w formach instytucjonalnych.</w:t>
            </w:r>
          </w:p>
          <w:p w14:paraId="34015AA7" w14:textId="215D9501" w:rsidR="006C74F1" w:rsidRPr="003B666B" w:rsidRDefault="0020292A" w:rsidP="0020292A">
            <w:p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Stwierdzenie braku zgodności z zasadą deinst</w:t>
            </w:r>
            <w:r w:rsidR="0037632F">
              <w:rPr>
                <w:rFonts w:ascii="Arial" w:eastAsia="Times New Roman" w:hAnsi="Arial" w:cs="Arial"/>
                <w:iCs/>
                <w:color w:val="000000" w:themeColor="text1"/>
                <w:sz w:val="24"/>
                <w:szCs w:val="24"/>
                <w:lang w:eastAsia="ar-SA"/>
              </w:rPr>
              <w:t>ytucjonalizacji usług (ujęcie w </w:t>
            </w:r>
            <w:r w:rsidRPr="003B666B">
              <w:rPr>
                <w:rFonts w:ascii="Arial" w:eastAsia="Times New Roman" w:hAnsi="Arial" w:cs="Arial"/>
                <w:iCs/>
                <w:color w:val="000000" w:themeColor="text1"/>
                <w:sz w:val="24"/>
                <w:szCs w:val="24"/>
                <w:lang w:eastAsia="ar-SA"/>
              </w:rPr>
              <w:t>projekcie zakresu dotyczącego całodobowej opieki długoterminowej w formach instytucjonalnych) skutkuje brakiem możliwości dofinansowania projektu.</w:t>
            </w:r>
          </w:p>
        </w:tc>
      </w:tr>
      <w:tr w:rsidR="00C57491" w:rsidRPr="001F5E68" w14:paraId="2605219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6D547F9" w14:textId="77777777" w:rsidR="00C57491" w:rsidRPr="003B666B" w:rsidRDefault="00C57491" w:rsidP="00C57491">
            <w:pPr>
              <w:spacing w:line="276" w:lineRule="auto"/>
              <w:rPr>
                <w:rFonts w:ascii="Arial" w:eastAsia="Calibri" w:hAnsi="Arial" w:cs="Arial"/>
                <w:b/>
                <w:iCs/>
                <w:color w:val="000000" w:themeColor="text1"/>
                <w:sz w:val="24"/>
                <w:szCs w:val="24"/>
              </w:rPr>
            </w:pPr>
            <w:r w:rsidRPr="00C00C90">
              <w:rPr>
                <w:rFonts w:ascii="Arial" w:eastAsia="Calibri" w:hAnsi="Arial" w:cs="Arial"/>
                <w:b/>
                <w:iCs/>
                <w:sz w:val="24"/>
                <w:szCs w:val="24"/>
              </w:rPr>
              <w:t xml:space="preserve">Pkt B.1.4 Opis </w:t>
            </w:r>
            <w:r w:rsidRPr="003B666B">
              <w:rPr>
                <w:rFonts w:ascii="Arial" w:eastAsia="Calibri" w:hAnsi="Arial" w:cs="Arial"/>
                <w:b/>
                <w:iCs/>
                <w:color w:val="000000" w:themeColor="text1"/>
                <w:sz w:val="24"/>
                <w:szCs w:val="24"/>
              </w:rPr>
              <w:t>projektu / Pkt U Informacje specyficzne</w:t>
            </w:r>
          </w:p>
          <w:p w14:paraId="54EF36EA" w14:textId="77777777" w:rsidR="00881693" w:rsidRPr="00881693" w:rsidRDefault="00881693" w:rsidP="00881693">
            <w:pPr>
              <w:spacing w:after="0" w:line="276" w:lineRule="auto"/>
              <w:rPr>
                <w:rFonts w:ascii="Arial" w:eastAsia="Times New Roman" w:hAnsi="Arial" w:cs="Arial"/>
                <w:color w:val="000000" w:themeColor="text1"/>
                <w:sz w:val="24"/>
                <w:szCs w:val="24"/>
                <w:lang w:eastAsia="pl-PL"/>
              </w:rPr>
            </w:pPr>
            <w:r w:rsidRPr="00881693">
              <w:rPr>
                <w:rFonts w:ascii="Arial" w:eastAsia="Times New Roman" w:hAnsi="Arial" w:cs="Arial"/>
                <w:color w:val="000000" w:themeColor="text1"/>
                <w:sz w:val="24"/>
                <w:szCs w:val="24"/>
                <w:lang w:eastAsia="pl-PL"/>
              </w:rPr>
              <w:t>Proszę o wskazanie czy działania zaplanowane w ramach projektu są zgodne z celami zdefiniowanymi w dokumencie „Zdrowa Przyszłość. Ramy Strategiczne Rozwoju Systemu Ochrony Zdrowia na lata 2021-2027 z perspektywą do 2030 r.” (</w:t>
            </w:r>
            <w:hyperlink r:id="rId9" w:history="1">
              <w:r w:rsidRPr="00881693">
                <w:rPr>
                  <w:rFonts w:ascii="Arial" w:eastAsia="Times New Roman" w:hAnsi="Arial" w:cs="Arial"/>
                  <w:color w:val="000000" w:themeColor="text1"/>
                  <w:sz w:val="24"/>
                  <w:szCs w:val="24"/>
                  <w:u w:val="single"/>
                  <w:lang w:eastAsia="pl-PL"/>
                </w:rPr>
                <w:t>https://www.gov.pl/web/zdrowie/zdrowa-przyszlosc-ramy-strategiczne-rozwoju-systemu-ochrony-zdrowia-na-lata-2021-2027-z-perspektywa-do-2030</w:t>
              </w:r>
            </w:hyperlink>
            <w:r w:rsidRPr="00881693">
              <w:rPr>
                <w:rFonts w:ascii="Arial" w:eastAsia="Times New Roman" w:hAnsi="Arial" w:cs="Arial"/>
                <w:color w:val="000000" w:themeColor="text1"/>
                <w:sz w:val="24"/>
                <w:szCs w:val="24"/>
                <w:lang w:eastAsia="pl-PL"/>
              </w:rPr>
              <w:t xml:space="preserve">). </w:t>
            </w:r>
          </w:p>
          <w:p w14:paraId="215A7347" w14:textId="65A749B6" w:rsidR="00C57491" w:rsidRPr="00881693" w:rsidRDefault="00881693" w:rsidP="00881693">
            <w:pPr>
              <w:spacing w:after="0" w:line="276" w:lineRule="auto"/>
              <w:rPr>
                <w:rFonts w:ascii="Arial" w:eastAsia="Times New Roman" w:hAnsi="Arial" w:cs="Arial"/>
                <w:color w:val="000000" w:themeColor="text1"/>
                <w:sz w:val="24"/>
                <w:szCs w:val="24"/>
                <w:lang w:eastAsia="pl-PL"/>
              </w:rPr>
            </w:pPr>
            <w:r w:rsidRPr="00881693">
              <w:rPr>
                <w:rFonts w:ascii="Arial" w:eastAsia="Times New Roman" w:hAnsi="Arial" w:cs="Arial"/>
                <w:color w:val="000000" w:themeColor="text1"/>
                <w:sz w:val="24"/>
                <w:szCs w:val="24"/>
                <w:lang w:eastAsia="pl-PL"/>
              </w:rPr>
              <w:t>Wnioskodawca winien wykazać zgodność z odp</w:t>
            </w:r>
            <w:r>
              <w:rPr>
                <w:rFonts w:ascii="Arial" w:eastAsia="Times New Roman" w:hAnsi="Arial" w:cs="Arial"/>
                <w:color w:val="000000" w:themeColor="text1"/>
                <w:sz w:val="24"/>
                <w:szCs w:val="24"/>
                <w:lang w:eastAsia="pl-PL"/>
              </w:rPr>
              <w:t>owiednimi celami wskazując je i </w:t>
            </w:r>
            <w:r w:rsidRPr="00881693">
              <w:rPr>
                <w:rFonts w:ascii="Arial" w:eastAsia="Times New Roman" w:hAnsi="Arial" w:cs="Arial"/>
                <w:color w:val="000000" w:themeColor="text1"/>
                <w:sz w:val="24"/>
                <w:szCs w:val="24"/>
                <w:lang w:eastAsia="pl-PL"/>
              </w:rPr>
              <w:t>uzasadniając, w jaki sposób projekt realizuje dany cel.</w:t>
            </w:r>
          </w:p>
        </w:tc>
      </w:tr>
      <w:tr w:rsidR="00C57491" w:rsidRPr="00B35702" w14:paraId="1070E56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3C2CAB9" w14:textId="77777777" w:rsidR="00E74D64" w:rsidRPr="003B666B" w:rsidRDefault="00E74D64" w:rsidP="00E74D64">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lastRenderedPageBreak/>
              <w:t xml:space="preserve">Pkt B.1.4 Opis </w:t>
            </w:r>
            <w:r w:rsidRPr="003B666B">
              <w:rPr>
                <w:rFonts w:ascii="Arial" w:eastAsia="Times New Roman" w:hAnsi="Arial" w:cs="Arial"/>
                <w:b/>
                <w:iCs/>
                <w:sz w:val="24"/>
                <w:szCs w:val="24"/>
                <w:lang w:eastAsia="ar-SA"/>
              </w:rPr>
              <w:t>projektu / Pkt U Informacje specyficzne</w:t>
            </w:r>
          </w:p>
          <w:p w14:paraId="12E8047C" w14:textId="13A55BAA" w:rsidR="00E74D64" w:rsidRPr="003B666B" w:rsidRDefault="00E74D64" w:rsidP="00E74D64">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Należy wskazać czy działania zaplanowane w ramach </w:t>
            </w:r>
            <w:r w:rsidR="0037632F">
              <w:rPr>
                <w:rFonts w:ascii="Arial" w:eastAsia="Times New Roman" w:hAnsi="Arial" w:cs="Arial"/>
                <w:iCs/>
                <w:sz w:val="24"/>
                <w:szCs w:val="24"/>
                <w:lang w:eastAsia="ar-SA"/>
              </w:rPr>
              <w:t>projektu są uzasadnione z </w:t>
            </w:r>
            <w:r w:rsidRPr="003B666B">
              <w:rPr>
                <w:rFonts w:ascii="Arial" w:eastAsia="Times New Roman" w:hAnsi="Arial" w:cs="Arial"/>
                <w:iCs/>
                <w:sz w:val="24"/>
                <w:szCs w:val="24"/>
                <w:lang w:eastAsia="ar-SA"/>
              </w:rPr>
              <w:t>punktu widzenia rzeczywistego zapotrzebowania w zakresie świadczeń opieki zdrowotnej, których dotyczy projekt, adekwa</w:t>
            </w:r>
            <w:r w:rsidR="0037632F">
              <w:rPr>
                <w:rFonts w:ascii="Arial" w:eastAsia="Times New Roman" w:hAnsi="Arial" w:cs="Arial"/>
                <w:iCs/>
                <w:sz w:val="24"/>
                <w:szCs w:val="24"/>
                <w:lang w:eastAsia="ar-SA"/>
              </w:rPr>
              <w:t>tne do wyzwań demograficznych i </w:t>
            </w:r>
            <w:r w:rsidRPr="003B666B">
              <w:rPr>
                <w:rFonts w:ascii="Arial" w:eastAsia="Times New Roman" w:hAnsi="Arial" w:cs="Arial"/>
                <w:iCs/>
                <w:sz w:val="24"/>
                <w:szCs w:val="24"/>
                <w:lang w:eastAsia="ar-SA"/>
              </w:rPr>
              <w:t xml:space="preserve">epidemiologicznych oraz potrzeb pacjentów zidentyfikowanych w aktualnej mapie potrzeb zdrowotnych. </w:t>
            </w:r>
          </w:p>
          <w:p w14:paraId="6A00C476" w14:textId="24401201" w:rsidR="00E74D64" w:rsidRPr="003B666B" w:rsidRDefault="00E74D64" w:rsidP="00E74D64">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Powyższe winno być uzasadnione danymi aktualnymi na dzień ogłoszenia naboru, zawartymi w Mapie potrzeb zdrowotnych na ok</w:t>
            </w:r>
            <w:r w:rsidR="0037632F">
              <w:rPr>
                <w:rFonts w:ascii="Arial" w:eastAsia="Times New Roman" w:hAnsi="Arial" w:cs="Arial"/>
                <w:iCs/>
                <w:sz w:val="24"/>
                <w:szCs w:val="24"/>
                <w:lang w:eastAsia="ar-SA"/>
              </w:rPr>
              <w:t>res od 1 stycznia 2022 r. do </w:t>
            </w:r>
            <w:r w:rsidR="0037632F">
              <w:rPr>
                <w:rFonts w:ascii="Arial" w:hAnsi="Arial" w:cs="Arial"/>
                <w:sz w:val="24"/>
                <w:szCs w:val="24"/>
              </w:rPr>
              <w:t>31 </w:t>
            </w:r>
            <w:r w:rsidR="0037632F" w:rsidRPr="00CC0300">
              <w:rPr>
                <w:rFonts w:ascii="Arial" w:hAnsi="Arial" w:cs="Arial"/>
                <w:sz w:val="24"/>
                <w:szCs w:val="24"/>
              </w:rPr>
              <w:t>grudnia 2026 r.</w:t>
            </w:r>
            <w:r w:rsidR="0037632F" w:rsidRPr="00CC0300">
              <w:rPr>
                <w:rFonts w:ascii="Arial" w:hAnsi="Arial" w:cs="Arial"/>
                <w:sz w:val="24"/>
                <w:szCs w:val="24"/>
                <w:vertAlign w:val="superscript"/>
              </w:rPr>
              <w:footnoteReference w:id="1"/>
            </w:r>
            <w:r w:rsidR="0037632F" w:rsidRPr="00CC0300">
              <w:rPr>
                <w:rFonts w:ascii="Arial" w:hAnsi="Arial" w:cs="Arial"/>
                <w:sz w:val="24"/>
                <w:szCs w:val="24"/>
              </w:rPr>
              <w:t xml:space="preserve">, </w:t>
            </w:r>
            <w:r w:rsidRPr="003B666B">
              <w:rPr>
                <w:rFonts w:ascii="Arial" w:eastAsia="Times New Roman" w:hAnsi="Arial" w:cs="Arial"/>
                <w:iCs/>
                <w:sz w:val="24"/>
                <w:szCs w:val="24"/>
                <w:lang w:eastAsia="ar-SA"/>
              </w:rPr>
              <w:t>w szczególności w części dotyczącej województwa małopolskiego, lub danymi źródłowymi do ww. mapy, dostępnymi na internetowej platformie danych Baza Analiz Systemowych i Wdrożeniowych udostępnionej przez Ministerstwo Zdrowia</w:t>
            </w:r>
            <w:r w:rsidR="0037632F" w:rsidRPr="00CC0300">
              <w:rPr>
                <w:rFonts w:ascii="Arial" w:hAnsi="Arial" w:cs="Arial"/>
                <w:sz w:val="24"/>
                <w:szCs w:val="24"/>
                <w:vertAlign w:val="superscript"/>
              </w:rPr>
              <w:footnoteReference w:id="2"/>
            </w:r>
            <w:r w:rsidR="0037632F" w:rsidRPr="00CC0300">
              <w:rPr>
                <w:rFonts w:ascii="Arial" w:hAnsi="Arial" w:cs="Arial"/>
                <w:sz w:val="24"/>
                <w:szCs w:val="24"/>
              </w:rPr>
              <w:t xml:space="preserve">, o ile </w:t>
            </w:r>
            <w:r w:rsidRPr="003B666B">
              <w:rPr>
                <w:rFonts w:ascii="Arial" w:eastAsia="Times New Roman" w:hAnsi="Arial" w:cs="Arial"/>
                <w:iCs/>
                <w:sz w:val="24"/>
                <w:szCs w:val="24"/>
                <w:lang w:eastAsia="ar-SA"/>
              </w:rPr>
              <w:t xml:space="preserve">dane wymagane do oceny projektu nie zostały uwzględnione w obowiązującej mapie. W treści wniosku należy </w:t>
            </w:r>
            <w:r w:rsidR="0037632F">
              <w:rPr>
                <w:rFonts w:ascii="Arial" w:hAnsi="Arial" w:cs="Arial"/>
                <w:sz w:val="24"/>
                <w:szCs w:val="24"/>
              </w:rPr>
              <w:t>wykazać, że </w:t>
            </w:r>
            <w:r w:rsidRPr="003B666B">
              <w:rPr>
                <w:rFonts w:ascii="Arial" w:hAnsi="Arial" w:cs="Arial"/>
                <w:sz w:val="24"/>
                <w:szCs w:val="24"/>
              </w:rPr>
              <w:t>realizacja projektu stanowi odpowiedź na po</w:t>
            </w:r>
            <w:r w:rsidR="0037632F">
              <w:rPr>
                <w:rFonts w:ascii="Arial" w:hAnsi="Arial" w:cs="Arial"/>
                <w:sz w:val="24"/>
                <w:szCs w:val="24"/>
              </w:rPr>
              <w:t xml:space="preserve">trzeby wynikające z ww. mapy </w:t>
            </w:r>
            <w:r w:rsidRPr="003B666B">
              <w:rPr>
                <w:rFonts w:ascii="Arial" w:hAnsi="Arial" w:cs="Arial"/>
                <w:sz w:val="24"/>
                <w:szCs w:val="24"/>
              </w:rPr>
              <w:t>lub</w:t>
            </w:r>
            <w:r w:rsidR="0037632F">
              <w:rPr>
                <w:rFonts w:ascii="Arial" w:hAnsi="Arial" w:cs="Arial"/>
                <w:sz w:val="24"/>
                <w:szCs w:val="24"/>
              </w:rPr>
              <w:t> </w:t>
            </w:r>
            <w:r w:rsidRPr="003B666B">
              <w:rPr>
                <w:rFonts w:ascii="Arial" w:hAnsi="Arial" w:cs="Arial"/>
                <w:sz w:val="24"/>
                <w:szCs w:val="24"/>
              </w:rPr>
              <w:t>danych źródłowych do tej mapy.</w:t>
            </w:r>
          </w:p>
          <w:p w14:paraId="0D0EEB98" w14:textId="4DD38E31" w:rsidR="00C57491" w:rsidRPr="003B666B" w:rsidRDefault="00E74D64" w:rsidP="00734233">
            <w:pPr>
              <w:suppressAutoHyphens/>
              <w:spacing w:after="120" w:line="276" w:lineRule="auto"/>
              <w:rPr>
                <w:rFonts w:ascii="Arial" w:eastAsia="Times New Roman" w:hAnsi="Arial" w:cs="Arial"/>
                <w:iCs/>
                <w:sz w:val="24"/>
                <w:szCs w:val="24"/>
                <w:lang w:eastAsia="ar-SA"/>
              </w:rPr>
            </w:pPr>
            <w:r w:rsidRPr="003B666B">
              <w:rPr>
                <w:rFonts w:ascii="Arial" w:eastAsia="Calibri" w:hAnsi="Arial" w:cs="Arial"/>
                <w:color w:val="000000" w:themeColor="text1"/>
                <w:sz w:val="24"/>
                <w:szCs w:val="24"/>
              </w:rPr>
              <w:t>Dodatkowo, należy złożyć oświadczenie w tym zakresie. Wzór oświadczenia został zawarty w Oświadczeniu dotyczącym projektów realizowanych w ramach Działania 5.11.</w:t>
            </w:r>
            <w:r w:rsidR="00734233" w:rsidRPr="003B666B">
              <w:rPr>
                <w:rFonts w:ascii="Arial" w:eastAsia="Calibri" w:hAnsi="Arial" w:cs="Arial"/>
                <w:color w:val="000000" w:themeColor="text1"/>
                <w:sz w:val="24"/>
                <w:szCs w:val="24"/>
              </w:rPr>
              <w:t>C</w:t>
            </w:r>
            <w:r w:rsidRPr="003B666B">
              <w:rPr>
                <w:rFonts w:ascii="Arial" w:eastAsia="Calibri" w:hAnsi="Arial" w:cs="Arial"/>
                <w:color w:val="000000" w:themeColor="text1"/>
                <w:sz w:val="24"/>
                <w:szCs w:val="24"/>
              </w:rPr>
              <w:t xml:space="preserve"> (wzór nr 6 oświadczenia).</w:t>
            </w:r>
          </w:p>
        </w:tc>
      </w:tr>
      <w:tr w:rsidR="00C57491" w:rsidRPr="00B35702" w14:paraId="012F379C"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D3AC32" w14:textId="77777777" w:rsidR="00AF5E9A" w:rsidRPr="003B666B" w:rsidRDefault="00AF5E9A" w:rsidP="00AF5E9A">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B.1.4 Opis </w:t>
            </w:r>
            <w:r w:rsidRPr="003B666B">
              <w:rPr>
                <w:rFonts w:ascii="Arial" w:eastAsia="Times New Roman" w:hAnsi="Arial" w:cs="Arial"/>
                <w:b/>
                <w:iCs/>
                <w:sz w:val="24"/>
                <w:szCs w:val="24"/>
                <w:lang w:eastAsia="ar-SA"/>
              </w:rPr>
              <w:t>projektu / Pkt U Informacje specyficzne</w:t>
            </w:r>
          </w:p>
          <w:p w14:paraId="24CF1B28" w14:textId="11248206" w:rsidR="00AF5E9A" w:rsidRPr="003B666B" w:rsidRDefault="00AF5E9A" w:rsidP="00734233">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Należy przedstawić informacje, czy zakres pro</w:t>
            </w:r>
            <w:r w:rsidR="0037632F">
              <w:rPr>
                <w:rFonts w:ascii="Arial" w:eastAsia="Times New Roman" w:hAnsi="Arial" w:cs="Arial"/>
                <w:iCs/>
                <w:sz w:val="24"/>
                <w:szCs w:val="24"/>
                <w:lang w:eastAsia="ar-SA"/>
              </w:rPr>
              <w:t>jektu jest zgodny z opisanymi w </w:t>
            </w:r>
            <w:r w:rsidRPr="003B666B">
              <w:rPr>
                <w:rFonts w:ascii="Arial" w:eastAsia="Times New Roman" w:hAnsi="Arial" w:cs="Arial"/>
                <w:iCs/>
                <w:sz w:val="24"/>
                <w:szCs w:val="24"/>
                <w:lang w:eastAsia="ar-SA"/>
              </w:rPr>
              <w:t xml:space="preserve">Wojewódzkim Planie Transformacji województwa </w:t>
            </w:r>
            <w:r w:rsidR="0037632F">
              <w:rPr>
                <w:rFonts w:ascii="Arial" w:eastAsia="Times New Roman" w:hAnsi="Arial" w:cs="Arial"/>
                <w:iCs/>
                <w:sz w:val="24"/>
                <w:szCs w:val="24"/>
                <w:lang w:eastAsia="ar-SA"/>
              </w:rPr>
              <w:t>małopolskiego na lata 2022-</w:t>
            </w:r>
            <w:r w:rsidRPr="003B666B">
              <w:rPr>
                <w:rFonts w:ascii="Arial" w:eastAsia="Times New Roman" w:hAnsi="Arial" w:cs="Arial"/>
                <w:iCs/>
                <w:sz w:val="24"/>
                <w:szCs w:val="24"/>
                <w:lang w:eastAsia="ar-SA"/>
              </w:rPr>
              <w:t>2026  (WPT) (</w:t>
            </w:r>
            <w:hyperlink r:id="rId10" w:history="1">
              <w:r w:rsidRPr="003B666B">
                <w:rPr>
                  <w:rFonts w:ascii="Arial" w:eastAsia="Times New Roman" w:hAnsi="Arial" w:cs="Arial"/>
                  <w:iCs/>
                  <w:color w:val="0563C1" w:themeColor="hyperlink"/>
                  <w:sz w:val="24"/>
                  <w:szCs w:val="24"/>
                  <w:u w:val="single"/>
                  <w:lang w:eastAsia="ar-SA"/>
                </w:rPr>
                <w:t>https://bip.malopolska.pl/muw,m,400942,wojewodzki-plan-transformacji.html</w:t>
              </w:r>
            </w:hyperlink>
            <w:r w:rsidRPr="003B666B">
              <w:rPr>
                <w:rFonts w:ascii="Arial" w:eastAsia="Times New Roman" w:hAnsi="Arial" w:cs="Arial"/>
                <w:iCs/>
                <w:sz w:val="24"/>
                <w:szCs w:val="24"/>
                <w:lang w:eastAsia="ar-SA"/>
              </w:rPr>
              <w:t>)</w:t>
            </w:r>
            <w:r w:rsidR="00FF486B" w:rsidRPr="003B666B">
              <w:rPr>
                <w:rFonts w:ascii="Arial" w:eastAsia="Times New Roman" w:hAnsi="Arial" w:cs="Arial"/>
                <w:iCs/>
                <w:sz w:val="24"/>
                <w:szCs w:val="24"/>
                <w:lang w:eastAsia="ar-SA"/>
              </w:rPr>
              <w:t xml:space="preserve"> </w:t>
            </w:r>
            <w:r w:rsidRPr="003B666B">
              <w:rPr>
                <w:rFonts w:ascii="Arial" w:eastAsia="Times New Roman" w:hAnsi="Arial" w:cs="Arial"/>
                <w:iCs/>
                <w:sz w:val="24"/>
                <w:szCs w:val="24"/>
                <w:lang w:eastAsia="ar-SA"/>
              </w:rPr>
              <w:t xml:space="preserve">działaniami służącymi realizacji rekomendacji w </w:t>
            </w:r>
            <w:r w:rsidR="00734233" w:rsidRPr="003B666B">
              <w:rPr>
                <w:rFonts w:ascii="Arial" w:eastAsia="Times New Roman" w:hAnsi="Arial" w:cs="Arial"/>
                <w:iCs/>
                <w:sz w:val="24"/>
                <w:szCs w:val="24"/>
                <w:lang w:eastAsia="ar-SA"/>
              </w:rPr>
              <w:t xml:space="preserve">obszarze </w:t>
            </w:r>
            <w:r w:rsidR="00734233" w:rsidRPr="003B666B">
              <w:rPr>
                <w:rFonts w:ascii="Arial" w:hAnsi="Arial" w:cs="Arial"/>
                <w:iCs/>
                <w:sz w:val="24"/>
                <w:szCs w:val="24"/>
              </w:rPr>
              <w:t>2.2 Podstawowa opieka zdrowotna.</w:t>
            </w:r>
          </w:p>
          <w:p w14:paraId="49C40CE3" w14:textId="3851A26D" w:rsidR="00C57491" w:rsidRPr="003B666B" w:rsidRDefault="00AF5E9A" w:rsidP="00AF5E9A">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Należy wykazać spójność projektu z WPT.</w:t>
            </w:r>
          </w:p>
        </w:tc>
      </w:tr>
      <w:tr w:rsidR="00C57491" w:rsidRPr="00B35702" w14:paraId="4357FAE3" w14:textId="77777777" w:rsidTr="00BF2D95">
        <w:trPr>
          <w:trHeight w:val="1127"/>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50DF7D21" w14:textId="77777777" w:rsidR="00AF5E9A" w:rsidRPr="003B666B" w:rsidRDefault="00AF5E9A" w:rsidP="00AF5E9A">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B.1.4 Opis </w:t>
            </w:r>
            <w:r w:rsidRPr="003B666B">
              <w:rPr>
                <w:rFonts w:ascii="Arial" w:eastAsia="Times New Roman" w:hAnsi="Arial" w:cs="Arial"/>
                <w:b/>
                <w:iCs/>
                <w:sz w:val="24"/>
                <w:szCs w:val="24"/>
                <w:lang w:eastAsia="ar-SA"/>
              </w:rPr>
              <w:t>projektu / Pkt U Informacje specyficzne</w:t>
            </w:r>
          </w:p>
          <w:p w14:paraId="28D04DEE" w14:textId="2E28E51E" w:rsidR="00AF5E9A" w:rsidRPr="003B666B" w:rsidRDefault="00AF5E9A" w:rsidP="00AF5E9A">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Proszę o wskazanie czy projekt posiada pozytywną opinię o celowości inwestycji, o której mowa w art. 95d ustawy z dnia 27 sierpnia 2004 r. o świadczeniach opieki zdrowotnej finansowanych ze środków publicznych (j.t. Dz.U. z 2024 r., poz. 146). </w:t>
            </w:r>
          </w:p>
          <w:p w14:paraId="5A4A6F5D" w14:textId="77777777" w:rsidR="00AF5E9A" w:rsidRPr="003B666B" w:rsidRDefault="00AF5E9A" w:rsidP="00AF5E9A">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Jeśli zgodnie z zapisami ustawy prawa opinia taka nie jest wymagana należy zawrzeć taką informację w treści wniosku o dofinansowanie.</w:t>
            </w:r>
          </w:p>
          <w:p w14:paraId="264AE2E2" w14:textId="6A71E638" w:rsidR="00C57491" w:rsidRDefault="00AF5E9A" w:rsidP="00AF5E9A">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Powyższą opinię należy przedstawić w </w:t>
            </w:r>
            <w:r w:rsidR="0037632F">
              <w:rPr>
                <w:rFonts w:ascii="Arial" w:eastAsia="Times New Roman" w:hAnsi="Arial" w:cs="Arial"/>
                <w:iCs/>
                <w:sz w:val="24"/>
                <w:szCs w:val="24"/>
                <w:lang w:eastAsia="ar-SA"/>
              </w:rPr>
              <w:t>ramach załączników do wniosku o </w:t>
            </w:r>
            <w:r w:rsidRPr="003B666B">
              <w:rPr>
                <w:rFonts w:ascii="Arial" w:eastAsia="Times New Roman" w:hAnsi="Arial" w:cs="Arial"/>
                <w:iCs/>
                <w:sz w:val="24"/>
                <w:szCs w:val="24"/>
                <w:lang w:eastAsia="ar-SA"/>
              </w:rPr>
              <w:t>dofinansowanie (jeśli dotyczy).</w:t>
            </w:r>
          </w:p>
          <w:p w14:paraId="0815B1F0" w14:textId="61B3B908" w:rsidR="0037632F" w:rsidRPr="003B666B" w:rsidRDefault="0037632F" w:rsidP="00AF5E9A">
            <w:pPr>
              <w:suppressAutoHyphens/>
              <w:spacing w:after="120" w:line="276" w:lineRule="auto"/>
              <w:rPr>
                <w:rFonts w:ascii="Arial" w:eastAsia="Times New Roman" w:hAnsi="Arial" w:cs="Arial"/>
                <w:iCs/>
                <w:sz w:val="24"/>
                <w:szCs w:val="24"/>
                <w:lang w:eastAsia="ar-SA"/>
              </w:rPr>
            </w:pPr>
            <w:r>
              <w:rPr>
                <w:rFonts w:ascii="Arial" w:eastAsia="Calibri" w:hAnsi="Arial" w:cs="Arial"/>
                <w:color w:val="000000" w:themeColor="text1"/>
                <w:sz w:val="24"/>
                <w:szCs w:val="24"/>
              </w:rPr>
              <w:lastRenderedPageBreak/>
              <w:t>Dodatkowo, należy złożyć</w:t>
            </w:r>
            <w:r w:rsidRPr="00215435">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oświadczenie</w:t>
            </w:r>
            <w:r w:rsidRPr="00215435">
              <w:rPr>
                <w:rFonts w:ascii="Arial" w:eastAsia="Calibri" w:hAnsi="Arial" w:cs="Arial"/>
                <w:color w:val="000000" w:themeColor="text1"/>
                <w:sz w:val="24"/>
                <w:szCs w:val="24"/>
              </w:rPr>
              <w:t xml:space="preserve"> w tym zakresie</w:t>
            </w:r>
            <w:r>
              <w:rPr>
                <w:rFonts w:ascii="Arial" w:eastAsia="Calibri" w:hAnsi="Arial" w:cs="Arial"/>
                <w:color w:val="000000" w:themeColor="text1"/>
                <w:sz w:val="24"/>
                <w:szCs w:val="24"/>
              </w:rPr>
              <w:t>. Wzór oświadczenia został zawarty</w:t>
            </w:r>
            <w:r w:rsidRPr="00215435">
              <w:rPr>
                <w:rFonts w:ascii="Arial" w:eastAsia="Calibri" w:hAnsi="Arial" w:cs="Arial"/>
                <w:color w:val="000000" w:themeColor="text1"/>
                <w:sz w:val="24"/>
                <w:szCs w:val="24"/>
              </w:rPr>
              <w:t xml:space="preserve"> w Oświadczeniu dotycząc</w:t>
            </w:r>
            <w:r>
              <w:rPr>
                <w:rFonts w:ascii="Arial" w:eastAsia="Calibri" w:hAnsi="Arial" w:cs="Arial"/>
                <w:color w:val="000000" w:themeColor="text1"/>
                <w:sz w:val="24"/>
                <w:szCs w:val="24"/>
              </w:rPr>
              <w:t>ym</w:t>
            </w:r>
            <w:r w:rsidRPr="00215435">
              <w:rPr>
                <w:rFonts w:ascii="Arial" w:eastAsia="Calibri" w:hAnsi="Arial" w:cs="Arial"/>
                <w:color w:val="000000" w:themeColor="text1"/>
                <w:sz w:val="24"/>
                <w:szCs w:val="24"/>
              </w:rPr>
              <w:t xml:space="preserve"> projektów realizowanych w ramach Działania </w:t>
            </w:r>
            <w:r>
              <w:rPr>
                <w:rFonts w:ascii="Arial" w:eastAsia="Calibri" w:hAnsi="Arial" w:cs="Arial"/>
                <w:color w:val="000000" w:themeColor="text1"/>
                <w:sz w:val="24"/>
                <w:szCs w:val="24"/>
              </w:rPr>
              <w:t>5.11.C</w:t>
            </w:r>
            <w:r w:rsidRPr="00215435">
              <w:rPr>
                <w:rFonts w:ascii="Arial" w:eastAsia="Calibri" w:hAnsi="Arial" w:cs="Arial"/>
                <w:color w:val="000000" w:themeColor="text1"/>
                <w:sz w:val="24"/>
                <w:szCs w:val="24"/>
              </w:rPr>
              <w:t xml:space="preserve"> (wzór nr 6 oświadczenia).</w:t>
            </w:r>
          </w:p>
        </w:tc>
      </w:tr>
      <w:tr w:rsidR="00B36CDB" w:rsidRPr="00B35702" w14:paraId="276E2AE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A5D3B9" w14:textId="77777777" w:rsidR="00B36CDB" w:rsidRPr="003B666B" w:rsidRDefault="00B36CDB" w:rsidP="00C00C90">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lastRenderedPageBreak/>
              <w:t xml:space="preserve">Pkt B.1.4 </w:t>
            </w:r>
            <w:r w:rsidRPr="00455B03">
              <w:rPr>
                <w:rFonts w:ascii="Arial" w:eastAsia="Times New Roman" w:hAnsi="Arial" w:cs="Arial"/>
                <w:b/>
                <w:iCs/>
                <w:sz w:val="24"/>
                <w:szCs w:val="24"/>
                <w:lang w:eastAsia="ar-SA"/>
              </w:rPr>
              <w:t>Opis projektu /</w:t>
            </w:r>
            <w:r w:rsidRPr="003B666B">
              <w:rPr>
                <w:rFonts w:ascii="Arial" w:eastAsia="Times New Roman" w:hAnsi="Arial" w:cs="Arial"/>
                <w:b/>
                <w:iCs/>
                <w:sz w:val="24"/>
                <w:szCs w:val="24"/>
                <w:lang w:eastAsia="ar-SA"/>
              </w:rPr>
              <w:t xml:space="preserve"> Pkt U Informacje specyficzne</w:t>
            </w:r>
          </w:p>
          <w:p w14:paraId="71B81B66" w14:textId="500B1A32" w:rsidR="00B36CDB" w:rsidRPr="003B666B" w:rsidRDefault="00B36CDB" w:rsidP="00C00C90">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Należy ująć we wniosku informację czy infrast</w:t>
            </w:r>
            <w:r w:rsidR="00C00C90">
              <w:rPr>
                <w:rFonts w:ascii="Arial" w:eastAsia="Times New Roman" w:hAnsi="Arial" w:cs="Arial"/>
                <w:iCs/>
                <w:sz w:val="24"/>
                <w:szCs w:val="24"/>
                <w:lang w:eastAsia="ar-SA"/>
              </w:rPr>
              <w:t>ruktura wytworzona/ pozyskana w </w:t>
            </w:r>
            <w:r w:rsidRPr="003B666B">
              <w:rPr>
                <w:rFonts w:ascii="Arial" w:eastAsia="Times New Roman" w:hAnsi="Arial" w:cs="Arial"/>
                <w:iCs/>
                <w:sz w:val="24"/>
                <w:szCs w:val="24"/>
                <w:lang w:eastAsia="ar-SA"/>
              </w:rPr>
              <w:t>ramach projektu (obiekty/ wyposażenie) wykorzystywana będzie na rzecz udzielania świadczeń opieki zdrowotnej finanso</w:t>
            </w:r>
            <w:r w:rsidR="00C00C90">
              <w:rPr>
                <w:rFonts w:ascii="Arial" w:eastAsia="Times New Roman" w:hAnsi="Arial" w:cs="Arial"/>
                <w:iCs/>
                <w:sz w:val="24"/>
                <w:szCs w:val="24"/>
                <w:lang w:eastAsia="ar-SA"/>
              </w:rPr>
              <w:t>wanych ze środków publicznych w </w:t>
            </w:r>
            <w:r w:rsidRPr="003B666B">
              <w:rPr>
                <w:rFonts w:ascii="Arial" w:eastAsia="Times New Roman" w:hAnsi="Arial" w:cs="Arial"/>
                <w:iCs/>
                <w:sz w:val="24"/>
                <w:szCs w:val="24"/>
                <w:lang w:eastAsia="ar-SA"/>
              </w:rPr>
              <w:t xml:space="preserve">zakresie </w:t>
            </w:r>
            <w:r w:rsidR="003405D1" w:rsidRPr="003B666B">
              <w:rPr>
                <w:rFonts w:ascii="Arial" w:eastAsia="Times New Roman" w:hAnsi="Arial" w:cs="Arial"/>
                <w:iCs/>
                <w:sz w:val="24"/>
                <w:szCs w:val="24"/>
                <w:lang w:eastAsia="ar-SA"/>
              </w:rPr>
              <w:t>POZ</w:t>
            </w:r>
            <w:r w:rsidRPr="003B666B">
              <w:rPr>
                <w:rFonts w:ascii="Arial" w:eastAsia="Times New Roman" w:hAnsi="Arial" w:cs="Arial"/>
                <w:iCs/>
                <w:sz w:val="24"/>
                <w:szCs w:val="24"/>
                <w:lang w:eastAsia="ar-SA"/>
              </w:rPr>
              <w:t xml:space="preserve"> 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p>
          <w:p w14:paraId="314E6464" w14:textId="64406309" w:rsidR="00B36CDB" w:rsidRPr="003B666B" w:rsidRDefault="00B36CDB" w:rsidP="00C00C90">
            <w:pPr>
              <w:suppressAutoHyphens/>
              <w:spacing w:after="120" w:line="276" w:lineRule="auto"/>
              <w:rPr>
                <w:rFonts w:ascii="Arial" w:eastAsia="Times New Roman" w:hAnsi="Arial" w:cs="Arial"/>
                <w:iCs/>
                <w:sz w:val="24"/>
                <w:szCs w:val="24"/>
                <w:lang w:eastAsia="ar-SA"/>
              </w:rPr>
            </w:pPr>
            <w:r w:rsidRPr="003B666B">
              <w:rPr>
                <w:rFonts w:ascii="Arial" w:eastAsia="Calibri" w:hAnsi="Arial" w:cs="Arial"/>
                <w:color w:val="000000" w:themeColor="text1"/>
                <w:sz w:val="24"/>
                <w:szCs w:val="24"/>
              </w:rPr>
              <w:t>Dodatkowo, należy złożyć oświadczenie w tym zakresie. Wzór oświadczenia został zawarty w Oświadczeniu dotyczącym projektów realizo</w:t>
            </w:r>
            <w:r w:rsidR="00455B03">
              <w:rPr>
                <w:rFonts w:ascii="Arial" w:eastAsia="Calibri" w:hAnsi="Arial" w:cs="Arial"/>
                <w:color w:val="000000" w:themeColor="text1"/>
                <w:sz w:val="24"/>
                <w:szCs w:val="24"/>
              </w:rPr>
              <w:t>wanych w ramach Działania 5.11.C</w:t>
            </w:r>
            <w:r w:rsidRPr="003B666B">
              <w:rPr>
                <w:rFonts w:ascii="Arial" w:eastAsia="Calibri" w:hAnsi="Arial" w:cs="Arial"/>
                <w:color w:val="000000" w:themeColor="text1"/>
                <w:sz w:val="24"/>
                <w:szCs w:val="24"/>
              </w:rPr>
              <w:t xml:space="preserve"> (wzór nr 6 oświadczenia).</w:t>
            </w:r>
          </w:p>
        </w:tc>
      </w:tr>
      <w:tr w:rsidR="00B36CDB" w:rsidRPr="00B35702" w14:paraId="3C4A8A8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FA638A6" w14:textId="77777777" w:rsidR="00B36CDB" w:rsidRPr="003B666B" w:rsidRDefault="00B36CDB" w:rsidP="00B36CDB">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B.1.4 </w:t>
            </w:r>
            <w:r w:rsidRPr="003B666B">
              <w:rPr>
                <w:rFonts w:ascii="Arial" w:eastAsia="Times New Roman" w:hAnsi="Arial" w:cs="Arial"/>
                <w:b/>
                <w:iCs/>
                <w:sz w:val="24"/>
                <w:szCs w:val="24"/>
                <w:lang w:eastAsia="ar-SA"/>
              </w:rPr>
              <w:t>Opis projektu / Pkt U Informacje specyficzne</w:t>
            </w:r>
          </w:p>
          <w:p w14:paraId="46D80781" w14:textId="72EE38DE" w:rsidR="00B36CDB" w:rsidRPr="003B666B" w:rsidRDefault="00B36CDB" w:rsidP="00B36CDB">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W przypadku gdy projekt zawiera w swoim zakresie komponent dotyczący e-zdrowia lub telemedycyny, którego szacowana wartość w projekcie przekracza 20% kosztów kwalifikowanych należy wskazać, czy projekt posiada ważną pozytywną opinię ministra właściwego ds. zdrowia </w:t>
            </w:r>
            <w:r w:rsidR="00C00C90">
              <w:rPr>
                <w:rFonts w:ascii="Arial" w:eastAsia="Times New Roman" w:hAnsi="Arial" w:cs="Arial"/>
                <w:iCs/>
                <w:sz w:val="24"/>
                <w:szCs w:val="24"/>
                <w:lang w:eastAsia="ar-SA"/>
              </w:rPr>
              <w:t>w zakresie zgodności projektu z </w:t>
            </w:r>
            <w:r w:rsidRPr="003B666B">
              <w:rPr>
                <w:rFonts w:ascii="Arial" w:eastAsia="Times New Roman" w:hAnsi="Arial" w:cs="Arial"/>
                <w:iCs/>
                <w:sz w:val="24"/>
                <w:szCs w:val="24"/>
                <w:lang w:eastAsia="ar-SA"/>
              </w:rPr>
              <w:t>dokumentami strategicznymi i programowymi w obszarze zdrowia cyfrowego oraz komplementarności i interoperacyjności z rozwiązaniami w zakresie e-zdrowia obowiązującymi na dzień złożenia wniosku o wydanie opinii.</w:t>
            </w:r>
          </w:p>
          <w:p w14:paraId="48714400" w14:textId="5ACAA0F6" w:rsidR="00B36CDB" w:rsidRPr="003B666B" w:rsidRDefault="00B36CDB" w:rsidP="00B36CDB">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Powyższą opinię należy przedstawić w </w:t>
            </w:r>
            <w:r w:rsidR="00C00C90">
              <w:rPr>
                <w:rFonts w:ascii="Arial" w:eastAsia="Times New Roman" w:hAnsi="Arial" w:cs="Arial"/>
                <w:iCs/>
                <w:sz w:val="24"/>
                <w:szCs w:val="24"/>
                <w:lang w:eastAsia="ar-SA"/>
              </w:rPr>
              <w:t>ramach załączników do wniosku o </w:t>
            </w:r>
            <w:r w:rsidRPr="003B666B">
              <w:rPr>
                <w:rFonts w:ascii="Arial" w:eastAsia="Times New Roman" w:hAnsi="Arial" w:cs="Arial"/>
                <w:iCs/>
                <w:sz w:val="24"/>
                <w:szCs w:val="24"/>
                <w:lang w:eastAsia="ar-SA"/>
              </w:rPr>
              <w:t>dofinansowanie (jeśli dotyczy).</w:t>
            </w:r>
          </w:p>
        </w:tc>
      </w:tr>
      <w:tr w:rsidR="00A929E2" w:rsidRPr="00B35702" w14:paraId="7D74B51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AD2B80A" w14:textId="3E7CA27C" w:rsidR="00A929E2" w:rsidRPr="003B666B" w:rsidRDefault="00A929E2" w:rsidP="00B36CDB">
            <w:pPr>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B.1.4 </w:t>
            </w:r>
            <w:r w:rsidRPr="003B666B">
              <w:rPr>
                <w:rFonts w:ascii="Arial" w:eastAsia="Times New Roman" w:hAnsi="Arial" w:cs="Arial"/>
                <w:b/>
                <w:iCs/>
                <w:sz w:val="24"/>
                <w:szCs w:val="24"/>
                <w:lang w:eastAsia="ar-SA"/>
              </w:rPr>
              <w:t>Opis projektu / Pkt U Informacje specyficzne</w:t>
            </w:r>
          </w:p>
          <w:p w14:paraId="31073B25" w14:textId="7CFD9E68" w:rsidR="00A929E2" w:rsidRPr="003B666B" w:rsidRDefault="000A484F" w:rsidP="00850898">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przypadku gdy zakres projektu</w:t>
            </w:r>
            <w:r w:rsidR="00850898" w:rsidRPr="003B666B">
              <w:rPr>
                <w:rFonts w:ascii="Arial" w:eastAsia="Times New Roman" w:hAnsi="Arial" w:cs="Arial"/>
                <w:iCs/>
                <w:sz w:val="24"/>
                <w:szCs w:val="24"/>
                <w:lang w:eastAsia="ar-SA"/>
              </w:rPr>
              <w:t xml:space="preserve"> obejmuje działania wymagające uwzględnienia wymogów dostępności dla osób ze specjalnymi potrzebami</w:t>
            </w:r>
            <w:r w:rsidR="00850898" w:rsidRPr="003B666B">
              <w:rPr>
                <w:rStyle w:val="Odwoanieprzypisudolnego"/>
                <w:rFonts w:ascii="Arial" w:eastAsia="Times New Roman" w:hAnsi="Arial" w:cs="Arial"/>
                <w:iCs/>
                <w:sz w:val="24"/>
                <w:szCs w:val="24"/>
                <w:lang w:eastAsia="ar-SA"/>
              </w:rPr>
              <w:footnoteReference w:id="3"/>
            </w:r>
            <w:r w:rsidR="00850898" w:rsidRPr="003B666B">
              <w:rPr>
                <w:rFonts w:ascii="Arial" w:eastAsia="Times New Roman" w:hAnsi="Arial" w:cs="Arial"/>
                <w:iCs/>
                <w:sz w:val="24"/>
                <w:szCs w:val="24"/>
                <w:lang w:eastAsia="ar-SA"/>
              </w:rPr>
              <w:t>, należy wykazać zgodność projektu ze „Standardem dostępności POZ” opracowanym w ramach rządowego programu „Dostępno</w:t>
            </w:r>
            <w:r>
              <w:rPr>
                <w:rFonts w:ascii="Arial" w:eastAsia="Times New Roman" w:hAnsi="Arial" w:cs="Arial"/>
                <w:iCs/>
                <w:sz w:val="24"/>
                <w:szCs w:val="24"/>
                <w:lang w:eastAsia="ar-SA"/>
              </w:rPr>
              <w:t>ść Plus”</w:t>
            </w:r>
            <w:r w:rsidRPr="00CC0300">
              <w:rPr>
                <w:rFonts w:ascii="Arial" w:hAnsi="Arial" w:cs="Arial"/>
                <w:sz w:val="24"/>
                <w:szCs w:val="24"/>
                <w:vertAlign w:val="superscript"/>
              </w:rPr>
              <w:t xml:space="preserve"> </w:t>
            </w:r>
            <w:r w:rsidRPr="00CC0300">
              <w:rPr>
                <w:rFonts w:ascii="Arial" w:hAnsi="Arial" w:cs="Arial"/>
                <w:sz w:val="24"/>
                <w:szCs w:val="24"/>
                <w:vertAlign w:val="superscript"/>
              </w:rPr>
              <w:footnoteReference w:id="4"/>
            </w:r>
            <w:r>
              <w:rPr>
                <w:rFonts w:ascii="Arial" w:hAnsi="Arial" w:cs="Arial"/>
                <w:sz w:val="24"/>
                <w:szCs w:val="24"/>
              </w:rPr>
              <w:t>.</w:t>
            </w:r>
          </w:p>
        </w:tc>
      </w:tr>
      <w:tr w:rsidR="00B36CDB" w:rsidRPr="00B35702" w14:paraId="71CF4A0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738B85" w14:textId="77777777" w:rsidR="00B36CDB" w:rsidRPr="003B666B" w:rsidRDefault="00B36CDB" w:rsidP="00B36CDB">
            <w:pPr>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F </w:t>
            </w:r>
            <w:r w:rsidRPr="003B666B">
              <w:rPr>
                <w:rFonts w:ascii="Arial" w:eastAsia="Times New Roman" w:hAnsi="Arial" w:cs="Arial"/>
                <w:b/>
                <w:iCs/>
                <w:sz w:val="24"/>
                <w:szCs w:val="24"/>
                <w:lang w:eastAsia="ar-SA"/>
              </w:rPr>
              <w:t xml:space="preserve">Zadania i koszty / Pkt K Budżet projektu / Pkt U Informacje specyficzne </w:t>
            </w:r>
          </w:p>
          <w:p w14:paraId="68BC4475" w14:textId="15406209" w:rsidR="00B36CDB" w:rsidRPr="003B666B" w:rsidRDefault="00B36CDB" w:rsidP="00B36CDB">
            <w:pPr>
              <w:spacing w:after="120" w:line="276" w:lineRule="auto"/>
              <w:rPr>
                <w:rFonts w:ascii="Arial" w:eastAsia="Times New Roman" w:hAnsi="Arial" w:cs="Arial"/>
                <w:iCs/>
                <w:sz w:val="24"/>
                <w:szCs w:val="24"/>
                <w:lang w:eastAsia="ar-SA"/>
              </w:rPr>
            </w:pPr>
            <w:r w:rsidRPr="003B666B">
              <w:rPr>
                <w:rFonts w:ascii="Arial" w:hAnsi="Arial" w:cs="Arial"/>
                <w:sz w:val="24"/>
                <w:szCs w:val="24"/>
              </w:rPr>
              <w:t>Specyficzne wydatki niekwalifikowalne w</w:t>
            </w:r>
            <w:r w:rsidR="00C00C90">
              <w:rPr>
                <w:rFonts w:ascii="Arial" w:eastAsia="Times New Roman" w:hAnsi="Arial" w:cs="Arial"/>
                <w:iCs/>
                <w:sz w:val="24"/>
                <w:szCs w:val="24"/>
                <w:lang w:eastAsia="ar-SA"/>
              </w:rPr>
              <w:t xml:space="preserve"> ramach Działania 5.11</w:t>
            </w:r>
            <w:r w:rsidRPr="003B666B">
              <w:rPr>
                <w:rFonts w:ascii="Arial" w:eastAsia="Times New Roman" w:hAnsi="Arial" w:cs="Arial"/>
                <w:iCs/>
                <w:sz w:val="24"/>
                <w:szCs w:val="24"/>
                <w:lang w:eastAsia="ar-SA"/>
              </w:rPr>
              <w:t xml:space="preserve"> typ </w:t>
            </w:r>
            <w:r w:rsidR="003B666B">
              <w:rPr>
                <w:rFonts w:ascii="Arial" w:eastAsia="Times New Roman" w:hAnsi="Arial" w:cs="Arial"/>
                <w:iCs/>
                <w:sz w:val="24"/>
                <w:szCs w:val="24"/>
                <w:lang w:eastAsia="ar-SA"/>
              </w:rPr>
              <w:t>C</w:t>
            </w:r>
            <w:r w:rsidRPr="003B666B">
              <w:rPr>
                <w:rFonts w:ascii="Arial" w:eastAsia="Times New Roman" w:hAnsi="Arial" w:cs="Arial"/>
                <w:iCs/>
                <w:sz w:val="24"/>
                <w:szCs w:val="24"/>
                <w:lang w:eastAsia="ar-SA"/>
              </w:rPr>
              <w:t>:</w:t>
            </w:r>
          </w:p>
          <w:p w14:paraId="199B1FDD" w14:textId="77777777" w:rsidR="00B36CDB" w:rsidRPr="003B666B"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lastRenderedPageBreak/>
              <w:t>niemające uzasadnienia w MPZ i WPT lub w inny sposób niespełniające warunków wsparcia w ramach działania;</w:t>
            </w:r>
          </w:p>
          <w:p w14:paraId="6F220F37" w14:textId="77777777" w:rsidR="00B36CDB" w:rsidRPr="003B666B"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wypełnienie formularza wniosku o dofinansowanie;</w:t>
            </w:r>
          </w:p>
          <w:p w14:paraId="08AE9816" w14:textId="77777777" w:rsidR="00B36CDB" w:rsidRPr="003B666B"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bieżące utrzymanie/naprawy wyposażenia;</w:t>
            </w:r>
          </w:p>
          <w:p w14:paraId="2D0D3512" w14:textId="77777777" w:rsidR="00B36CDB" w:rsidRPr="003B666B"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bieżące naprawy/remonty obiektów;</w:t>
            </w:r>
          </w:p>
          <w:p w14:paraId="6EB9CC67" w14:textId="77777777" w:rsidR="00B36CDB" w:rsidRPr="003B666B"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realizacja świątecznej opieki zdrowotnej;</w:t>
            </w:r>
          </w:p>
          <w:p w14:paraId="68E37597" w14:textId="3DC2B706" w:rsidR="00B36CDB" w:rsidRPr="003B666B" w:rsidRDefault="00B36CDB" w:rsidP="00B36CDB">
            <w:pPr>
              <w:pStyle w:val="Akapitzlist"/>
              <w:numPr>
                <w:ilvl w:val="0"/>
                <w:numId w:val="3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szkolenia, za wyjątkiem szkoleń z ob</w:t>
            </w:r>
            <w:r w:rsidR="00C00C90">
              <w:rPr>
                <w:rFonts w:ascii="Arial" w:eastAsia="Times New Roman" w:hAnsi="Arial" w:cs="Arial"/>
                <w:iCs/>
                <w:sz w:val="24"/>
                <w:szCs w:val="24"/>
                <w:lang w:eastAsia="ar-SA"/>
              </w:rPr>
              <w:t>sługi wyposażenia pozyskanego w </w:t>
            </w:r>
            <w:r w:rsidRPr="003B666B">
              <w:rPr>
                <w:rFonts w:ascii="Arial" w:eastAsia="Times New Roman" w:hAnsi="Arial" w:cs="Arial"/>
                <w:iCs/>
                <w:sz w:val="24"/>
                <w:szCs w:val="24"/>
                <w:lang w:eastAsia="ar-SA"/>
              </w:rPr>
              <w:t>ramach projektu;</w:t>
            </w:r>
          </w:p>
          <w:p w14:paraId="758792D8" w14:textId="77777777" w:rsidR="00B36CDB" w:rsidRPr="003B666B" w:rsidRDefault="00B36CDB" w:rsidP="00B36CDB">
            <w:pPr>
              <w:pStyle w:val="Akapitzlist"/>
              <w:numPr>
                <w:ilvl w:val="0"/>
                <w:numId w:val="39"/>
              </w:numPr>
              <w:spacing w:after="120"/>
              <w:rPr>
                <w:rFonts w:ascii="Arial" w:eastAsia="Times New Roman" w:hAnsi="Arial" w:cs="Arial"/>
                <w:iCs/>
                <w:sz w:val="24"/>
                <w:szCs w:val="24"/>
                <w:lang w:eastAsia="ar-SA"/>
              </w:rPr>
            </w:pPr>
            <w:r w:rsidRPr="003B666B">
              <w:rPr>
                <w:rFonts w:ascii="Arial" w:eastAsia="Times New Roman" w:hAnsi="Arial" w:cs="Arial"/>
                <w:iCs/>
                <w:sz w:val="24"/>
                <w:szCs w:val="24"/>
                <w:lang w:eastAsia="ar-SA"/>
              </w:rPr>
              <w:t>zakup wyrobów medycznych jednorazowego użytku i/lub przeznaczonych do wyłącznego stosow</w:t>
            </w:r>
            <w:r w:rsidR="00771FE5" w:rsidRPr="003B666B">
              <w:rPr>
                <w:rFonts w:ascii="Arial" w:eastAsia="Times New Roman" w:hAnsi="Arial" w:cs="Arial"/>
                <w:iCs/>
                <w:sz w:val="24"/>
                <w:szCs w:val="24"/>
                <w:lang w:eastAsia="ar-SA"/>
              </w:rPr>
              <w:t>ania przez konkretnego pacjenta;</w:t>
            </w:r>
          </w:p>
          <w:p w14:paraId="06EDF4A6" w14:textId="64517979" w:rsidR="00771FE5" w:rsidRPr="003B666B" w:rsidRDefault="00455B03" w:rsidP="00B36CDB">
            <w:pPr>
              <w:pStyle w:val="Akapitzlist"/>
              <w:numPr>
                <w:ilvl w:val="0"/>
                <w:numId w:val="39"/>
              </w:numPr>
              <w:spacing w:after="120"/>
              <w:rPr>
                <w:rFonts w:ascii="Arial" w:eastAsia="Times New Roman" w:hAnsi="Arial" w:cs="Arial"/>
                <w:iCs/>
                <w:sz w:val="24"/>
                <w:szCs w:val="24"/>
                <w:lang w:eastAsia="ar-SA"/>
              </w:rPr>
            </w:pPr>
            <w:r>
              <w:rPr>
                <w:rFonts w:ascii="Arial" w:eastAsia="Times New Roman" w:hAnsi="Arial" w:cs="Arial"/>
                <w:iCs/>
                <w:sz w:val="24"/>
                <w:szCs w:val="24"/>
                <w:lang w:eastAsia="ar-SA"/>
              </w:rPr>
              <w:t>w</w:t>
            </w:r>
            <w:r w:rsidR="00771FE5" w:rsidRPr="003B666B">
              <w:rPr>
                <w:rFonts w:ascii="Arial" w:eastAsia="Times New Roman" w:hAnsi="Arial" w:cs="Arial"/>
                <w:iCs/>
                <w:sz w:val="24"/>
                <w:szCs w:val="24"/>
                <w:lang w:eastAsia="ar-SA"/>
              </w:rPr>
              <w:t>ydatki związane z cyfryzacją placówek POZ</w:t>
            </w:r>
            <w:r>
              <w:rPr>
                <w:rFonts w:ascii="Arial" w:eastAsia="Times New Roman" w:hAnsi="Arial" w:cs="Arial"/>
                <w:iCs/>
                <w:sz w:val="24"/>
                <w:szCs w:val="24"/>
                <w:lang w:eastAsia="ar-SA"/>
              </w:rPr>
              <w:t xml:space="preserve"> (sprzęt i systemy teleinformatyczne służące cyfryzacji dokumentacji medycznej</w:t>
            </w:r>
            <w:r w:rsidR="00C00C90">
              <w:rPr>
                <w:rFonts w:ascii="Arial" w:eastAsia="Times New Roman" w:hAnsi="Arial" w:cs="Arial"/>
                <w:iCs/>
                <w:sz w:val="24"/>
                <w:szCs w:val="24"/>
                <w:lang w:eastAsia="ar-SA"/>
              </w:rPr>
              <w:t xml:space="preserve"> pacjentów i </w:t>
            </w:r>
            <w:r w:rsidR="00771FE5" w:rsidRPr="003B666B">
              <w:rPr>
                <w:rFonts w:ascii="Arial" w:eastAsia="Times New Roman" w:hAnsi="Arial" w:cs="Arial"/>
                <w:iCs/>
                <w:sz w:val="24"/>
                <w:szCs w:val="24"/>
                <w:lang w:eastAsia="ar-SA"/>
              </w:rPr>
              <w:t>integracji z systemem e-zdrowie</w:t>
            </w:r>
            <w:r>
              <w:rPr>
                <w:rFonts w:ascii="Arial" w:eastAsia="Times New Roman" w:hAnsi="Arial" w:cs="Arial"/>
                <w:iCs/>
                <w:sz w:val="24"/>
                <w:szCs w:val="24"/>
                <w:lang w:eastAsia="ar-SA"/>
              </w:rPr>
              <w:t>).</w:t>
            </w:r>
          </w:p>
        </w:tc>
      </w:tr>
      <w:tr w:rsidR="00B36CDB" w:rsidRPr="00B35702" w14:paraId="0FBD7CD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5861BAA" w14:textId="77777777" w:rsidR="00AC06A0" w:rsidRPr="003B666B" w:rsidRDefault="00AC06A0" w:rsidP="00AC06A0">
            <w:pPr>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lastRenderedPageBreak/>
              <w:t xml:space="preserve">Pkt F Zadania i </w:t>
            </w:r>
            <w:r w:rsidRPr="003B666B">
              <w:rPr>
                <w:rFonts w:ascii="Arial" w:eastAsia="Times New Roman" w:hAnsi="Arial" w:cs="Arial"/>
                <w:b/>
                <w:iCs/>
                <w:sz w:val="24"/>
                <w:szCs w:val="24"/>
                <w:lang w:eastAsia="ar-SA"/>
              </w:rPr>
              <w:t>koszty / Pkt K Budżet projektu / Pkt U Informacje specyficzne</w:t>
            </w:r>
          </w:p>
          <w:p w14:paraId="345A856D" w14:textId="24E0065A" w:rsidR="00B36CDB" w:rsidRPr="003B666B" w:rsidRDefault="00AC06A0" w:rsidP="00C00C90">
            <w:p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Wydatki związane z infrastrukturą wspólną i towarzyszącą (pomieszczenia administracyjne, recepcje, korytarze, drogi wewnętrzne, parkingi wewnętrzne, Odnawialne Źródła Energii (OZE) itp.) mogą występować wyłącznie jako niedominujący kosztowo element projektu (poniżej 50% kosztów kwalifikowanych projektu).</w:t>
            </w:r>
          </w:p>
        </w:tc>
      </w:tr>
      <w:tr w:rsidR="00AC06A0" w:rsidRPr="00B35702" w14:paraId="74F50367"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30A9BB3" w14:textId="77777777" w:rsidR="00AC06A0" w:rsidRPr="003B666B" w:rsidRDefault="00AC06A0" w:rsidP="00AC06A0">
            <w:pPr>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I.1.2 </w:t>
            </w:r>
            <w:r w:rsidRPr="003B666B">
              <w:rPr>
                <w:rFonts w:ascii="Arial" w:eastAsia="Times New Roman" w:hAnsi="Arial" w:cs="Arial"/>
                <w:b/>
                <w:iCs/>
                <w:sz w:val="24"/>
                <w:szCs w:val="24"/>
                <w:lang w:eastAsia="ar-SA"/>
              </w:rPr>
              <w:t xml:space="preserve">Test pomocy publicznej </w:t>
            </w:r>
          </w:p>
          <w:p w14:paraId="59040F32" w14:textId="341C158A" w:rsidR="00AC06A0" w:rsidRPr="003B666B" w:rsidRDefault="00AC06A0" w:rsidP="00AC06A0">
            <w:p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Zgodnie z zapisami SzOP </w:t>
            </w:r>
            <w:r w:rsidRPr="003B666B">
              <w:rPr>
                <w:rFonts w:ascii="Arial" w:eastAsia="Times New Roman" w:hAnsi="Arial" w:cs="Arial"/>
                <w:i/>
                <w:iCs/>
                <w:sz w:val="24"/>
                <w:szCs w:val="24"/>
                <w:lang w:eastAsia="ar-SA"/>
              </w:rPr>
              <w:t>o dofinansowanie mogą się ubiegać podmioty,</w:t>
            </w:r>
            <w:r w:rsidR="00C00C90">
              <w:rPr>
                <w:rFonts w:ascii="Arial" w:eastAsia="Times New Roman" w:hAnsi="Arial" w:cs="Arial"/>
                <w:i/>
                <w:iCs/>
                <w:sz w:val="24"/>
                <w:szCs w:val="24"/>
                <w:lang w:eastAsia="ar-SA"/>
              </w:rPr>
              <w:t xml:space="preserve"> których </w:t>
            </w:r>
            <w:r w:rsidRPr="003B666B">
              <w:rPr>
                <w:rFonts w:ascii="Arial" w:eastAsia="Times New Roman" w:hAnsi="Arial" w:cs="Arial"/>
                <w:i/>
                <w:iCs/>
                <w:sz w:val="24"/>
                <w:szCs w:val="24"/>
                <w:lang w:eastAsia="ar-SA"/>
              </w:rPr>
              <w:t>przychody w ponad 50% pochodzą z umowy o udzielanie św. op. zdr. zawartej z NFZ (w roku poprzedzającym rok złoż</w:t>
            </w:r>
            <w:r w:rsidR="00C00C90">
              <w:rPr>
                <w:rFonts w:ascii="Arial" w:eastAsia="Times New Roman" w:hAnsi="Arial" w:cs="Arial"/>
                <w:i/>
                <w:iCs/>
                <w:sz w:val="24"/>
                <w:szCs w:val="24"/>
                <w:lang w:eastAsia="ar-SA"/>
              </w:rPr>
              <w:t>enia wniosku o dofinans. Oraz w </w:t>
            </w:r>
            <w:r w:rsidRPr="003B666B">
              <w:rPr>
                <w:rFonts w:ascii="Arial" w:eastAsia="Times New Roman" w:hAnsi="Arial" w:cs="Arial"/>
                <w:i/>
                <w:iCs/>
                <w:sz w:val="24"/>
                <w:szCs w:val="24"/>
                <w:lang w:eastAsia="ar-SA"/>
              </w:rPr>
              <w:t>okresie realizacji i trwałości proj.).</w:t>
            </w:r>
            <w:r w:rsidRPr="003B666B">
              <w:rPr>
                <w:rFonts w:ascii="Arial" w:eastAsia="Times New Roman" w:hAnsi="Arial" w:cs="Arial"/>
                <w:iCs/>
                <w:sz w:val="24"/>
                <w:szCs w:val="24"/>
                <w:lang w:eastAsia="ar-SA"/>
              </w:rPr>
              <w:t xml:space="preserve"> Wy</w:t>
            </w:r>
            <w:r w:rsidR="00C00C90">
              <w:rPr>
                <w:rFonts w:ascii="Arial" w:eastAsia="Times New Roman" w:hAnsi="Arial" w:cs="Arial"/>
                <w:iCs/>
                <w:sz w:val="24"/>
                <w:szCs w:val="24"/>
                <w:lang w:eastAsia="ar-SA"/>
              </w:rPr>
              <w:t>móg ten nie jest jednoznaczny z </w:t>
            </w:r>
            <w:r w:rsidRPr="003B666B">
              <w:rPr>
                <w:rFonts w:ascii="Arial" w:eastAsia="Times New Roman" w:hAnsi="Arial" w:cs="Arial"/>
                <w:iCs/>
                <w:sz w:val="24"/>
                <w:szCs w:val="24"/>
                <w:lang w:eastAsia="ar-SA"/>
              </w:rPr>
              <w:t xml:space="preserve">potwierdzeniem, że dofinansowanie nie stanowi pomocy publicznej. W celu potwierdzenia, że dofinansowanie nie stanowi pomocy publicznej konieczne jest przedstawienie w części I.1.2 wniosku szczegółowych informacji w tym zakresie. </w:t>
            </w:r>
          </w:p>
          <w:p w14:paraId="0BC7E3F5" w14:textId="77777777" w:rsidR="00AC06A0" w:rsidRPr="003B666B" w:rsidRDefault="00AC06A0" w:rsidP="00AC06A0">
            <w:p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Ocena, czy dane wsparcie należy uznać za pomoc publiczną należy rozpatrywać każdorazowo w oparciu o zapisy  art. 107 ust. 1 Traktatu o funkcjonowaniu Unii Europejskiej (dalej TFUE), zgodnie z którym wsparcie dla przedsiębiorcy podlega przepisom pomocy publiczne jeżeli spełnione są łącznie następujące przesłanki:</w:t>
            </w:r>
          </w:p>
          <w:p w14:paraId="0E80EBF9" w14:textId="77777777" w:rsidR="00AC06A0" w:rsidRPr="003B666B"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Udzielane jest przez państwo lub z państwowych zasobów;</w:t>
            </w:r>
          </w:p>
          <w:p w14:paraId="02E96B41" w14:textId="1C78B093" w:rsidR="00AC06A0" w:rsidRPr="003B666B"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Ma selektywny charakter (uprzywilejowanie</w:t>
            </w:r>
            <w:r w:rsidR="00C00C90">
              <w:rPr>
                <w:rFonts w:ascii="Arial" w:eastAsia="Times New Roman" w:hAnsi="Arial" w:cs="Arial"/>
                <w:iCs/>
                <w:sz w:val="24"/>
                <w:szCs w:val="24"/>
                <w:lang w:eastAsia="ar-SA"/>
              </w:rPr>
              <w:t xml:space="preserve"> określonego przedsiębiorcy lub </w:t>
            </w:r>
            <w:r w:rsidRPr="003B666B">
              <w:rPr>
                <w:rFonts w:ascii="Arial" w:eastAsia="Times New Roman" w:hAnsi="Arial" w:cs="Arial"/>
                <w:iCs/>
                <w:sz w:val="24"/>
                <w:szCs w:val="24"/>
                <w:lang w:eastAsia="ar-SA"/>
              </w:rPr>
              <w:t>określonych przedsiębiorców lub też produkcje określonych towarów);</w:t>
            </w:r>
          </w:p>
          <w:p w14:paraId="4FC44E24" w14:textId="4DA060DE" w:rsidR="00AC06A0" w:rsidRPr="003B666B"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Przedsiębiorca uzyskuje przysporzenie na warunkach korzyst</w:t>
            </w:r>
            <w:r w:rsidR="00C00C90">
              <w:rPr>
                <w:rFonts w:ascii="Arial" w:eastAsia="Times New Roman" w:hAnsi="Arial" w:cs="Arial"/>
                <w:iCs/>
                <w:sz w:val="24"/>
                <w:szCs w:val="24"/>
                <w:lang w:eastAsia="ar-SA"/>
              </w:rPr>
              <w:t>niejszych od </w:t>
            </w:r>
            <w:r w:rsidRPr="003B666B">
              <w:rPr>
                <w:rFonts w:ascii="Arial" w:eastAsia="Times New Roman" w:hAnsi="Arial" w:cs="Arial"/>
                <w:iCs/>
                <w:sz w:val="24"/>
                <w:szCs w:val="24"/>
                <w:lang w:eastAsia="ar-SA"/>
              </w:rPr>
              <w:t xml:space="preserve">oferowanych na rynku; </w:t>
            </w:r>
          </w:p>
          <w:p w14:paraId="38F69765" w14:textId="77777777" w:rsidR="00AC06A0" w:rsidRPr="003B666B" w:rsidRDefault="00AC06A0" w:rsidP="00AC06A0">
            <w:pPr>
              <w:pStyle w:val="Akapitzlist"/>
              <w:numPr>
                <w:ilvl w:val="0"/>
                <w:numId w:val="29"/>
              </w:num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Grozi zakłóceniem lub zakłóca konkurencję oraz wpływa na wymianę handlową między państwami członkowskimi UE – W tym zakresie powinna </w:t>
            </w:r>
            <w:r w:rsidRPr="003B666B">
              <w:rPr>
                <w:rFonts w:ascii="Arial" w:eastAsia="Times New Roman" w:hAnsi="Arial" w:cs="Arial"/>
                <w:iCs/>
                <w:sz w:val="24"/>
                <w:szCs w:val="24"/>
                <w:lang w:eastAsia="ar-SA"/>
              </w:rPr>
              <w:lastRenderedPageBreak/>
              <w:t>być badana m.in. pozycja na rynku, zakres prowadzonej działalności, skala prowadzonej działalności, odbiorcy prowadzonej działalności etc.</w:t>
            </w:r>
          </w:p>
          <w:p w14:paraId="671ABFC7" w14:textId="77777777" w:rsidR="00AC06A0" w:rsidRPr="003B666B" w:rsidRDefault="00AC06A0" w:rsidP="00AC06A0">
            <w:p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Należy podkreślić, iż udzielenie bezzwrotnej dotacji ze środków FEM na lata 2021-2027 wybranemu w ramach konkursu Wnioskodawcy z zasady powoduje spełnienie przesłanek a) i b).</w:t>
            </w:r>
          </w:p>
          <w:p w14:paraId="083C1714" w14:textId="2D1012B0" w:rsidR="00AC06A0" w:rsidRPr="003B666B" w:rsidRDefault="00AC06A0" w:rsidP="00AC06A0">
            <w:pPr>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Analizując kwestie przesłanki c) należy zwrócić uwagę, że pojęcie przedsiębiorstwa zgodnie z zapisami Załącznik</w:t>
            </w:r>
            <w:r w:rsidR="00C00C90">
              <w:rPr>
                <w:rFonts w:ascii="Arial" w:eastAsia="Times New Roman" w:hAnsi="Arial" w:cs="Arial"/>
                <w:iCs/>
                <w:sz w:val="24"/>
                <w:szCs w:val="24"/>
                <w:lang w:eastAsia="ar-SA"/>
              </w:rPr>
              <w:t>a nr 1 do Rozporządzenia KE  nr </w:t>
            </w:r>
            <w:r w:rsidRPr="003B666B">
              <w:rPr>
                <w:rFonts w:ascii="Arial" w:eastAsia="Times New Roman" w:hAnsi="Arial" w:cs="Arial"/>
                <w:iCs/>
                <w:sz w:val="24"/>
                <w:szCs w:val="24"/>
                <w:lang w:eastAsia="ar-SA"/>
              </w:rPr>
              <w:t>651/2014 z dnia 17 czerwca 2014 r. uznają</w:t>
            </w:r>
            <w:r w:rsidR="00C00C90">
              <w:rPr>
                <w:rFonts w:ascii="Arial" w:eastAsia="Times New Roman" w:hAnsi="Arial" w:cs="Arial"/>
                <w:iCs/>
                <w:sz w:val="24"/>
                <w:szCs w:val="24"/>
                <w:lang w:eastAsia="ar-SA"/>
              </w:rPr>
              <w:t>cego niektóre rodzaje pomocy za </w:t>
            </w:r>
            <w:r w:rsidRPr="003B666B">
              <w:rPr>
                <w:rFonts w:ascii="Arial" w:eastAsia="Times New Roman" w:hAnsi="Arial" w:cs="Arial"/>
                <w:iCs/>
                <w:sz w:val="24"/>
                <w:szCs w:val="24"/>
                <w:lang w:eastAsia="ar-SA"/>
              </w:rPr>
              <w:t>zgodne z rynkiem wewnętrznym w zastosowaniu art. 107 i 108 Traktatu należy rozpatrywać od strony funkcjonalnej. Tym samym każdy podmiot prowadzący działalność gospodarczą polegającą na świadczeniu usług lub sprzedaży produktów jest traktowany jako przedsiębiorca. Nie ma znaczenia jego forma prawna, jak również fakt, że nie dzi</w:t>
            </w:r>
            <w:r w:rsidR="00BF2D95">
              <w:rPr>
                <w:rFonts w:ascii="Arial" w:eastAsia="Times New Roman" w:hAnsi="Arial" w:cs="Arial"/>
                <w:iCs/>
                <w:sz w:val="24"/>
                <w:szCs w:val="24"/>
                <w:lang w:eastAsia="ar-SA"/>
              </w:rPr>
              <w:t>a</w:t>
            </w:r>
            <w:r w:rsidRPr="003B666B">
              <w:rPr>
                <w:rFonts w:ascii="Arial" w:eastAsia="Times New Roman" w:hAnsi="Arial" w:cs="Arial"/>
                <w:iCs/>
                <w:sz w:val="24"/>
                <w:szCs w:val="24"/>
                <w:lang w:eastAsia="ar-SA"/>
              </w:rPr>
              <w:t xml:space="preserve">ła dla zysku lub świadczy usługi po kosztach. </w:t>
            </w:r>
          </w:p>
          <w:p w14:paraId="044E0F52" w14:textId="7378BA0D" w:rsidR="00AC06A0" w:rsidRPr="003B666B" w:rsidRDefault="00AC06A0" w:rsidP="00AC06A0">
            <w:pPr>
              <w:pStyle w:val="text-justify"/>
              <w:spacing w:line="276" w:lineRule="auto"/>
              <w:rPr>
                <w:rFonts w:ascii="Arial" w:hAnsi="Arial" w:cs="Arial"/>
                <w:i/>
              </w:rPr>
            </w:pPr>
            <w:r w:rsidRPr="003B666B">
              <w:rPr>
                <w:rFonts w:ascii="Arial" w:hAnsi="Arial" w:cs="Arial"/>
                <w:iCs/>
                <w:lang w:eastAsia="ar-SA"/>
              </w:rPr>
              <w:t xml:space="preserve">Jednocześnie zgodnie z zapisami pkt 24 Zawiadomienia Komisji w sprawie pojęcia pomocy państwa w rozumieniu art. 107 ust. 1 Traktatu o funkcjonowaniu Unii Europejskiej (dalej Zawiadomienie KE) </w:t>
            </w:r>
            <w:r w:rsidRPr="003B666B">
              <w:rPr>
                <w:rFonts w:ascii="Arial" w:hAnsi="Arial" w:cs="Arial"/>
                <w:i/>
                <w:iCs/>
                <w:lang w:eastAsia="ar-SA"/>
              </w:rPr>
              <w:t>w</w:t>
            </w:r>
            <w:r w:rsidRPr="003B666B">
              <w:rPr>
                <w:rFonts w:ascii="Arial" w:hAnsi="Arial" w:cs="Arial"/>
                <w:i/>
              </w:rPr>
              <w:t xml:space="preserve"> niektórych państwach członkowskich szpitale publiczne są nieodłączną częścią krajow</w:t>
            </w:r>
            <w:r w:rsidR="00C00C90">
              <w:rPr>
                <w:rFonts w:ascii="Arial" w:hAnsi="Arial" w:cs="Arial"/>
                <w:i/>
              </w:rPr>
              <w:t>ej służby zdrowia i są prawie w </w:t>
            </w:r>
            <w:r w:rsidRPr="003B666B">
              <w:rPr>
                <w:rFonts w:ascii="Arial" w:hAnsi="Arial" w:cs="Arial"/>
                <w:i/>
              </w:rPr>
              <w:t>całości oparte na zasadzie solidarności. Szpitale takie są bezpośrednio finansowane ze składek na ubezpieczenie społeczne i z innych zasobów państwowych oraz świadczą usługi nieodpłatnie na zasadzie powszechnego objęcia ubezpieczeniem. Sądy unijne potwierdziły, że w przypadku istnienia takiej struktury, odnośne podmioty nie działają jako przedsiębiorstwa.</w:t>
            </w:r>
            <w:r w:rsidR="00C00C90">
              <w:rPr>
                <w:rFonts w:ascii="Arial" w:hAnsi="Arial" w:cs="Arial"/>
              </w:rPr>
              <w:t xml:space="preserve"> Ponadto zgodnie z </w:t>
            </w:r>
            <w:r w:rsidRPr="003B666B">
              <w:rPr>
                <w:rFonts w:ascii="Arial" w:hAnsi="Arial" w:cs="Arial"/>
              </w:rPr>
              <w:t xml:space="preserve">pkt 25 </w:t>
            </w:r>
            <w:r w:rsidRPr="003B666B">
              <w:rPr>
                <w:rFonts w:ascii="Arial" w:hAnsi="Arial" w:cs="Arial"/>
                <w:i/>
              </w:rPr>
              <w:t>jeżeli taka struktura istnieje, nawet działalność, która sama w sobie mogłaby mieć charakter gospodarczy, ale jest prowadzona wyłącznie w celu świadczenia innych usług niegospodarczych, nie ma charakteru gospodarczego. Podmiot, który nabywa towary, nawet w znacznych ilościach, w celu oferowania usług niegospodarczych, nie działa jako przedsięb</w:t>
            </w:r>
            <w:r w:rsidR="00C00C90">
              <w:rPr>
                <w:rFonts w:ascii="Arial" w:hAnsi="Arial" w:cs="Arial"/>
                <w:i/>
              </w:rPr>
              <w:t>iorstwo tylko z tego powodu, że </w:t>
            </w:r>
            <w:r w:rsidRPr="003B666B">
              <w:rPr>
                <w:rFonts w:ascii="Arial" w:hAnsi="Arial" w:cs="Arial"/>
                <w:i/>
              </w:rPr>
              <w:t>jest nabywcą na określonym rynku.</w:t>
            </w:r>
          </w:p>
          <w:p w14:paraId="41AE60FB" w14:textId="78151E87" w:rsidR="00AC06A0" w:rsidRPr="003B666B" w:rsidRDefault="00AC06A0" w:rsidP="00AC06A0">
            <w:pPr>
              <w:pStyle w:val="text-justify"/>
              <w:spacing w:line="276" w:lineRule="auto"/>
              <w:rPr>
                <w:rFonts w:ascii="Arial" w:hAnsi="Arial" w:cs="Arial"/>
              </w:rPr>
            </w:pPr>
            <w:r w:rsidRPr="003B666B">
              <w:rPr>
                <w:rFonts w:ascii="Arial" w:hAnsi="Arial" w:cs="Arial"/>
              </w:rPr>
              <w:t xml:space="preserve">Uwzględniając zatem powyżej wskazane zapisy Zawiadomienia KE w kontekście definicji przedsiębiorstwa Wnioskodawca zobowiązany jest wskazać zakres świadczenia usług w oparciu o kontrakt </w:t>
            </w:r>
            <w:r w:rsidR="00C00C90">
              <w:rPr>
                <w:rFonts w:ascii="Arial" w:hAnsi="Arial" w:cs="Arial"/>
              </w:rPr>
              <w:t>z Narodowym Funduszem Zdrowia w </w:t>
            </w:r>
            <w:r w:rsidRPr="003B666B">
              <w:rPr>
                <w:rFonts w:ascii="Arial" w:hAnsi="Arial" w:cs="Arial"/>
              </w:rPr>
              <w:t>zakresie działalności ogółem oraz w odniesieniu do infrastruktury objętej dofinansowaniem. W sytuacji, w której na infrastrukturze objętej dofinansowaniem prowadzona będzie wyłącznie działalność objęta kontraktem z NFZ-et Wnioskodawca nie będzie spełniać definicji przedsiębiorcy, a tym samym brak będzie spełnienia przesłanki c). Wówczas dofinansowanie może zostać przyznane na zasadach ogólnych tj. bez pomocy publicznej.</w:t>
            </w:r>
          </w:p>
          <w:p w14:paraId="59CB4CC2" w14:textId="19DA0D95" w:rsidR="00AC06A0" w:rsidRPr="003B666B" w:rsidRDefault="00AC06A0" w:rsidP="00AC06A0">
            <w:pPr>
              <w:pStyle w:val="text-justify"/>
              <w:spacing w:line="276" w:lineRule="auto"/>
              <w:rPr>
                <w:rFonts w:ascii="Arial" w:hAnsi="Arial" w:cs="Arial"/>
              </w:rPr>
            </w:pPr>
            <w:r w:rsidRPr="003B666B">
              <w:rPr>
                <w:rFonts w:ascii="Arial" w:hAnsi="Arial" w:cs="Arial"/>
              </w:rPr>
              <w:lastRenderedPageBreak/>
              <w:t>Z kolei w sytuacji gdy na infrastrukturze objętej dofinansowaniem prowadzona będzie również inna działalność niż objęta kontraktem z NFZ-et wówczas Wnioskodawca będzie spełniać przesłankę c) oraz zobowiązany jest przedstawić informację nt. zakresu tej działalności. Informacje te powinny umożliwić ocenę spełnienia przesłanki d). W tym miejscu nale</w:t>
            </w:r>
            <w:r w:rsidR="00C00C90">
              <w:rPr>
                <w:rFonts w:ascii="Arial" w:hAnsi="Arial" w:cs="Arial"/>
              </w:rPr>
              <w:t>ży zaznaczyć, że w sytuacji gdy </w:t>
            </w:r>
            <w:r w:rsidRPr="003B666B">
              <w:rPr>
                <w:rFonts w:ascii="Arial" w:hAnsi="Arial" w:cs="Arial"/>
              </w:rPr>
              <w:t xml:space="preserve">podstawowy zakres wykorzystania dofinansowanej infrastruktury związany będzie z realizacją usług w oparciu o kontrakt z NFZ-et, </w:t>
            </w:r>
            <w:r w:rsidR="00C00C90">
              <w:rPr>
                <w:rFonts w:ascii="Arial" w:hAnsi="Arial" w:cs="Arial"/>
              </w:rPr>
              <w:t>i jednocześnie w </w:t>
            </w:r>
            <w:r w:rsidRPr="003B666B">
              <w:rPr>
                <w:rFonts w:ascii="Arial" w:hAnsi="Arial" w:cs="Arial"/>
              </w:rPr>
              <w:t xml:space="preserve">ograniczonym zakresie prowadzona na niej będzie również działalność gospodarcza wówczas dopuszczalne jest zastosowanie zapisów pkt 207 Zawiadomienia KE. </w:t>
            </w:r>
          </w:p>
          <w:p w14:paraId="674C8491" w14:textId="5523B718" w:rsidR="00AC06A0" w:rsidRPr="003B666B" w:rsidRDefault="00AC06A0" w:rsidP="00AC06A0">
            <w:pPr>
              <w:pStyle w:val="text-justify"/>
              <w:spacing w:line="276" w:lineRule="auto"/>
              <w:rPr>
                <w:rFonts w:ascii="Arial" w:hAnsi="Arial" w:cs="Arial"/>
                <w:iCs/>
                <w:lang w:eastAsia="ar-SA"/>
              </w:rPr>
            </w:pPr>
            <w:r w:rsidRPr="003B666B">
              <w:rPr>
                <w:rFonts w:ascii="Arial" w:hAnsi="Arial" w:cs="Arial"/>
              </w:rPr>
              <w:t xml:space="preserve">Zgodnie z tym punktem </w:t>
            </w:r>
            <w:r w:rsidRPr="003B666B">
              <w:rPr>
                <w:rFonts w:ascii="Arial" w:hAnsi="Arial" w:cs="Arial"/>
                <w:i/>
                <w:iCs/>
                <w:lang w:eastAsia="ar-SA"/>
              </w:rPr>
              <w:t>w przypadkach infrastruktury podwójnego wykorzystania, jeżeli, jest ona prawie wyłącznie wykorzystywana do celów działalności niegospodarczej, Komisja uważa, że finansowan</w:t>
            </w:r>
            <w:r w:rsidR="00C00C90">
              <w:rPr>
                <w:rFonts w:ascii="Arial" w:hAnsi="Arial" w:cs="Arial"/>
                <w:i/>
                <w:iCs/>
                <w:lang w:eastAsia="ar-SA"/>
              </w:rPr>
              <w:t>ie takiej infrastruktury może w </w:t>
            </w:r>
            <w:r w:rsidRPr="003B666B">
              <w:rPr>
                <w:rFonts w:ascii="Arial" w:hAnsi="Arial" w:cs="Arial"/>
                <w:i/>
                <w:iCs/>
                <w:lang w:eastAsia="ar-SA"/>
              </w:rPr>
              <w:t>całości wykraczać poza zakres zasad p</w:t>
            </w:r>
            <w:r w:rsidR="00C00C90">
              <w:rPr>
                <w:rFonts w:ascii="Arial" w:hAnsi="Arial" w:cs="Arial"/>
                <w:i/>
                <w:iCs/>
                <w:lang w:eastAsia="ar-SA"/>
              </w:rPr>
              <w:t>omocy państwa, pod warunkiem że </w:t>
            </w:r>
            <w:r w:rsidRPr="003B666B">
              <w:rPr>
                <w:rFonts w:ascii="Arial" w:hAnsi="Arial" w:cs="Arial"/>
                <w:i/>
                <w:iCs/>
                <w:lang w:eastAsia="ar-SA"/>
              </w:rPr>
              <w:t xml:space="preserve">użytkowanie do celów działalności gospodarczej ma charakter czysto pomocniczy, tj. działalności bezpośrednio powiązanej z eksploatacją infrastruktury, koniecznej do eksploatacji infrastruktury lub nieodłącznie związanej z podstawowym wykorzystaniem o charakterze </w:t>
            </w:r>
            <w:r w:rsidR="00C00C90">
              <w:rPr>
                <w:rFonts w:ascii="Arial" w:hAnsi="Arial" w:cs="Arial"/>
                <w:i/>
                <w:iCs/>
                <w:lang w:eastAsia="ar-SA"/>
              </w:rPr>
              <w:t>niegospodarczym. Uznaje się, że </w:t>
            </w:r>
            <w:r w:rsidRPr="003B666B">
              <w:rPr>
                <w:rFonts w:ascii="Arial" w:hAnsi="Arial" w:cs="Arial"/>
                <w:i/>
                <w:iCs/>
                <w:lang w:eastAsia="ar-SA"/>
              </w:rPr>
              <w:t>taka sytuacja ma miejsce, gdy działalność gospodarcza pochłania takie same nakłady jak podstawowa działalność o charakt</w:t>
            </w:r>
            <w:r w:rsidR="00C00C90">
              <w:rPr>
                <w:rFonts w:ascii="Arial" w:hAnsi="Arial" w:cs="Arial"/>
                <w:i/>
                <w:iCs/>
                <w:lang w:eastAsia="ar-SA"/>
              </w:rPr>
              <w:t>erze niegospodarczym, takie jak </w:t>
            </w:r>
            <w:r w:rsidRPr="003B666B">
              <w:rPr>
                <w:rFonts w:ascii="Arial" w:hAnsi="Arial" w:cs="Arial"/>
                <w:i/>
                <w:iCs/>
                <w:lang w:eastAsia="ar-SA"/>
              </w:rPr>
              <w:t>materiały, sprzęt, siła robocza lub aktywa trwałe</w:t>
            </w:r>
            <w:r w:rsidRPr="003B666B">
              <w:rPr>
                <w:rFonts w:ascii="Arial" w:hAnsi="Arial" w:cs="Arial"/>
                <w:iCs/>
                <w:lang w:eastAsia="ar-SA"/>
              </w:rPr>
              <w:t>.</w:t>
            </w:r>
          </w:p>
          <w:p w14:paraId="7D86A38F" w14:textId="7673C8F6" w:rsidR="00AC06A0" w:rsidRPr="003B666B" w:rsidRDefault="00AC06A0" w:rsidP="00AC06A0">
            <w:pPr>
              <w:pStyle w:val="text-justify"/>
              <w:spacing w:line="276" w:lineRule="auto"/>
              <w:rPr>
                <w:rFonts w:ascii="Arial" w:hAnsi="Arial" w:cs="Arial"/>
                <w:iCs/>
                <w:lang w:eastAsia="ar-SA"/>
              </w:rPr>
            </w:pPr>
            <w:r w:rsidRPr="003B666B">
              <w:rPr>
                <w:rFonts w:ascii="Arial" w:hAnsi="Arial" w:cs="Arial"/>
                <w:iCs/>
                <w:lang w:eastAsia="ar-SA"/>
              </w:rPr>
              <w:t>Przykładem działalności pomocniczej jest sytuacja w której Szpital zakupił sprzęt medyczny do prowadzanie badań w oparciu o kontrakt z NFZ-et. Zakres świadczenia usług w oparciu o kontrakt będzie</w:t>
            </w:r>
            <w:r w:rsidR="00C00C90">
              <w:rPr>
                <w:rFonts w:ascii="Arial" w:hAnsi="Arial" w:cs="Arial"/>
                <w:iCs/>
                <w:lang w:eastAsia="ar-SA"/>
              </w:rPr>
              <w:t xml:space="preserve"> prowadzony w godzinach od 8 do </w:t>
            </w:r>
            <w:r w:rsidRPr="003B666B">
              <w:rPr>
                <w:rFonts w:ascii="Arial" w:hAnsi="Arial" w:cs="Arial"/>
                <w:iCs/>
                <w:lang w:eastAsia="ar-SA"/>
              </w:rPr>
              <w:t xml:space="preserve">17, od poniedziałku do piątku. Jednocześnie w tych samych dniach po godzinie 17, przez dwie godziny dziennie sprzęt będzie wykorzystywany do prowadzenia działalności odpłatnej. Tym samym łączny zasób godzin sprzętu wynosi 11 godzin dziennie x 5 dni x 52 tygodnie = 2860 godzin. Zakres wykorzystania do prowadzenia działalności odpłatnej wynosi 2 godziny x 5 dni x 52 tygodnie = 520 godzin, co stanowi 18% wydajności infrastruktury. W przykładzie tym uwzględniono odniesienie do parametru czasu niemniej jednak działalność pomocnicza może odnosić się od kryterium powierzchni lub liczby pacjentów. Niedopuszczalne jest odnoszenie do kryterium przychodu. </w:t>
            </w:r>
          </w:p>
          <w:p w14:paraId="313DB2F1" w14:textId="757A3BC7" w:rsidR="00AC06A0" w:rsidRPr="003B666B" w:rsidRDefault="0087186A" w:rsidP="00AC06A0">
            <w:pPr>
              <w:pStyle w:val="text-justify"/>
              <w:spacing w:line="276" w:lineRule="auto"/>
              <w:rPr>
                <w:rFonts w:ascii="Arial" w:hAnsi="Arial" w:cs="Arial"/>
                <w:iCs/>
                <w:lang w:eastAsia="ar-SA"/>
              </w:rPr>
            </w:pPr>
            <w:r>
              <w:rPr>
                <w:rFonts w:ascii="Arial" w:hAnsi="Arial" w:cs="Arial"/>
                <w:iCs/>
                <w:lang w:eastAsia="ar-SA"/>
              </w:rPr>
              <w:t>Działalnością</w:t>
            </w:r>
            <w:r w:rsidR="00AC06A0" w:rsidRPr="003B666B">
              <w:rPr>
                <w:rFonts w:ascii="Arial" w:hAnsi="Arial" w:cs="Arial"/>
                <w:iCs/>
                <w:lang w:eastAsia="ar-SA"/>
              </w:rPr>
              <w:t xml:space="preserve"> pomocniczą nie jest sytuacja, w której np. Wnioskodawca zakupi 10 urządzeń, z których 8 wykorzystywanych jest wyłącznie do prowadzenia działalności objętej kontraktem z NFZ-et, a 2 wyłącznie do prowadzenia działalności odpłatnej. W takim przypadku brak jest spełnienia podstawowego warunku dla działalności pomocniczej czyli podwójnego wykorzystania tej samej infrastruktury. </w:t>
            </w:r>
          </w:p>
          <w:p w14:paraId="2706831F" w14:textId="77777777" w:rsidR="00AC06A0" w:rsidRPr="003B666B" w:rsidRDefault="00AC06A0" w:rsidP="00AC06A0">
            <w:pPr>
              <w:pStyle w:val="text-justify"/>
              <w:spacing w:line="276" w:lineRule="auto"/>
              <w:rPr>
                <w:rFonts w:ascii="Arial" w:hAnsi="Arial" w:cs="Arial"/>
                <w:iCs/>
                <w:lang w:eastAsia="ar-SA"/>
              </w:rPr>
            </w:pPr>
            <w:r w:rsidRPr="003B666B">
              <w:rPr>
                <w:rFonts w:ascii="Arial" w:hAnsi="Arial" w:cs="Arial"/>
                <w:iCs/>
                <w:lang w:eastAsia="ar-SA"/>
              </w:rPr>
              <w:t xml:space="preserve">Podsumowując, w sytuacji gdy Wnioskodawca planuje prowadzić taką działalność wówczas zobowiązany jest wykazać w pkt I.1.2 wiersz E informacje potwierdzające, że: </w:t>
            </w:r>
          </w:p>
          <w:p w14:paraId="3FE0FF3F" w14:textId="77777777" w:rsidR="00AC06A0" w:rsidRPr="003B666B" w:rsidRDefault="00AC06A0" w:rsidP="00AC06A0">
            <w:pPr>
              <w:pStyle w:val="text-justify"/>
              <w:numPr>
                <w:ilvl w:val="0"/>
                <w:numId w:val="30"/>
              </w:numPr>
              <w:spacing w:line="276" w:lineRule="auto"/>
              <w:rPr>
                <w:rFonts w:ascii="Arial" w:hAnsi="Arial" w:cs="Arial"/>
                <w:iCs/>
                <w:lang w:eastAsia="ar-SA"/>
              </w:rPr>
            </w:pPr>
            <w:r w:rsidRPr="003B666B">
              <w:rPr>
                <w:rFonts w:ascii="Arial" w:hAnsi="Arial" w:cs="Arial"/>
                <w:iCs/>
                <w:lang w:eastAsia="ar-SA"/>
              </w:rPr>
              <w:t>Podstawowe wykorzystanie infrastruktury będzie na cele realizacji kontraktu z NFZet,</w:t>
            </w:r>
          </w:p>
          <w:p w14:paraId="35ACFC90" w14:textId="77777777" w:rsidR="00AC06A0" w:rsidRPr="003B666B" w:rsidRDefault="00AC06A0" w:rsidP="00AC06A0">
            <w:pPr>
              <w:pStyle w:val="text-justify"/>
              <w:numPr>
                <w:ilvl w:val="0"/>
                <w:numId w:val="30"/>
              </w:numPr>
              <w:spacing w:line="276" w:lineRule="auto"/>
              <w:rPr>
                <w:rFonts w:ascii="Arial" w:hAnsi="Arial" w:cs="Arial"/>
                <w:iCs/>
                <w:lang w:eastAsia="ar-SA"/>
              </w:rPr>
            </w:pPr>
            <w:r w:rsidRPr="003B666B">
              <w:rPr>
                <w:rFonts w:ascii="Arial" w:hAnsi="Arial" w:cs="Arial"/>
                <w:iCs/>
                <w:lang w:eastAsia="ar-SA"/>
              </w:rPr>
              <w:t xml:space="preserve">Działalność gospodarcza o charakterze pomocniczym będzie mieć ograniczony zakres, w odniesieniu do wydajności infrastruktury tj. wydajność przydzielana co roku na taką działalność nie przekracza 20 % całkowitej rocznej wydajności infrastruktury (np. w odniesieniu do kryterium czasu, powierzchni, liczby pacjentów). W tym zakresie Wnioskodawca zobowiązany jest do przedstawienia metodyki określającej wykorzystanie infrastruktury do działalności pomocniczej. </w:t>
            </w:r>
          </w:p>
          <w:p w14:paraId="4861F0A3" w14:textId="77777777" w:rsidR="00AC06A0" w:rsidRPr="003B666B" w:rsidRDefault="00AC06A0" w:rsidP="00AC06A0">
            <w:pPr>
              <w:pStyle w:val="text-justify"/>
              <w:numPr>
                <w:ilvl w:val="0"/>
                <w:numId w:val="30"/>
              </w:numPr>
              <w:spacing w:line="276" w:lineRule="auto"/>
              <w:rPr>
                <w:rFonts w:ascii="Arial" w:hAnsi="Arial" w:cs="Arial"/>
                <w:iCs/>
                <w:lang w:eastAsia="ar-SA"/>
              </w:rPr>
            </w:pPr>
            <w:r w:rsidRPr="003B666B">
              <w:rPr>
                <w:rFonts w:ascii="Arial" w:hAnsi="Arial" w:cs="Arial"/>
                <w:iCs/>
                <w:lang w:eastAsia="ar-SA"/>
              </w:rPr>
              <w:t>Wnioskodawca prowadzić będzie monitoring prowadzonej działalność gospodarczej w okresie ekonomicznej użyteczności infrastruktury w celu określenia czy działalność ta ogranicza się jedynie do 20% całkowitej rocznej wydajności infrastruktury. W sytuacji, w której nastąpi przekroczenie wykorzystania infrastruktury na rzecz działalności gospodarczej powyżej 20% całkowitej rocznej wydajności infrastruktury wówczas Wnioskodawca zobowiązany jest powiadomić IZ-et FEM o tym fakcie. Wówczas przeprowadzona zostanie ponowna analiza wystąpienia pomocy publicznej w przypadku dofinansowania projektu. W sytuacji potwierdzenia wystąpienia pomocy publicznej Wnioskodawca zobowiązany będzie do zwrotu dofinansowania wraz z odsetkami.</w:t>
            </w:r>
          </w:p>
          <w:p w14:paraId="70596C43" w14:textId="77777777" w:rsidR="00AC06A0" w:rsidRPr="003B666B" w:rsidRDefault="00AC06A0" w:rsidP="00AC06A0">
            <w:pPr>
              <w:pStyle w:val="text-justify"/>
              <w:numPr>
                <w:ilvl w:val="0"/>
                <w:numId w:val="30"/>
              </w:numPr>
              <w:spacing w:line="276" w:lineRule="auto"/>
              <w:rPr>
                <w:rFonts w:ascii="Arial" w:hAnsi="Arial" w:cs="Arial"/>
                <w:iCs/>
                <w:lang w:eastAsia="ar-SA"/>
              </w:rPr>
            </w:pPr>
            <w:r w:rsidRPr="003B666B">
              <w:rPr>
                <w:rFonts w:ascii="Arial" w:hAnsi="Arial" w:cs="Arial"/>
                <w:iCs/>
                <w:lang w:eastAsia="ar-SA"/>
              </w:rPr>
              <w:t xml:space="preserve">Prowadzona jest/będzie rozdzielność księgowa (zarówno w zakresie kosztów, jak i przychodów) pomiędzy działalnością niegospodarczą (objętą kontraktem z NFZ-et) oraz gospodarczą. </w:t>
            </w:r>
          </w:p>
          <w:p w14:paraId="319B3862" w14:textId="77777777" w:rsidR="00AC06A0" w:rsidRPr="003B666B" w:rsidRDefault="00AC06A0" w:rsidP="00AC06A0">
            <w:pPr>
              <w:pStyle w:val="text-justify"/>
              <w:spacing w:line="276" w:lineRule="auto"/>
              <w:rPr>
                <w:rFonts w:ascii="Arial" w:hAnsi="Arial" w:cs="Arial"/>
                <w:iCs/>
                <w:lang w:eastAsia="ar-SA"/>
              </w:rPr>
            </w:pPr>
            <w:r w:rsidRPr="003B666B">
              <w:rPr>
                <w:rFonts w:ascii="Arial" w:hAnsi="Arial" w:cs="Arial"/>
                <w:iCs/>
                <w:lang w:eastAsia="ar-SA"/>
              </w:rPr>
              <w:t>W sytuacji, w której Wnioskodawca w stosunku do działalności gospodarczej wykaże spełnienie warunków działalności pomocniczej wówczas, na podstawie zapisów Zawiadomienia KE, możliwe jest potwierdzenie, że brak jest spełnienia przesłanki d). Wówczas dofinansowanie nie będzie stanowiło pomocy publicznej.</w:t>
            </w:r>
          </w:p>
          <w:p w14:paraId="284B89DF" w14:textId="60978236" w:rsidR="00AC06A0" w:rsidRPr="003B666B" w:rsidRDefault="00AC06A0" w:rsidP="00AC06A0">
            <w:pPr>
              <w:suppressAutoHyphens/>
              <w:spacing w:after="120" w:line="276" w:lineRule="auto"/>
              <w:rPr>
                <w:rFonts w:ascii="Arial" w:eastAsia="Times New Roman" w:hAnsi="Arial" w:cs="Arial"/>
                <w:b/>
                <w:iCs/>
                <w:sz w:val="24"/>
                <w:szCs w:val="24"/>
                <w:lang w:eastAsia="ar-SA"/>
              </w:rPr>
            </w:pPr>
            <w:r w:rsidRPr="003B666B">
              <w:rPr>
                <w:rFonts w:ascii="Arial" w:hAnsi="Arial" w:cs="Arial"/>
                <w:iCs/>
                <w:sz w:val="24"/>
                <w:szCs w:val="24"/>
                <w:lang w:eastAsia="ar-SA"/>
              </w:rPr>
              <w:t xml:space="preserve">Z kolei w sytuacji, w której brak jest możliwości </w:t>
            </w:r>
            <w:r w:rsidR="00C00C90">
              <w:rPr>
                <w:rFonts w:ascii="Arial" w:hAnsi="Arial" w:cs="Arial"/>
                <w:iCs/>
                <w:sz w:val="24"/>
                <w:szCs w:val="24"/>
                <w:lang w:eastAsia="ar-SA"/>
              </w:rPr>
              <w:t>potwierdzenia dla planowanej do </w:t>
            </w:r>
            <w:r w:rsidRPr="003B666B">
              <w:rPr>
                <w:rFonts w:ascii="Arial" w:hAnsi="Arial" w:cs="Arial"/>
                <w:iCs/>
                <w:sz w:val="24"/>
                <w:szCs w:val="24"/>
                <w:lang w:eastAsia="ar-SA"/>
              </w:rPr>
              <w:t>prowadzenia działalności gospodarczej warunków działalności pomocniczej, wówczas konieczne jest dokonanie analizy wpływu dofinansowania na zakłócenie konkurencji oraz wymianę handlową. W tym zakr</w:t>
            </w:r>
            <w:r w:rsidR="00C00C90">
              <w:rPr>
                <w:rFonts w:ascii="Arial" w:hAnsi="Arial" w:cs="Arial"/>
                <w:iCs/>
                <w:sz w:val="24"/>
                <w:szCs w:val="24"/>
                <w:lang w:eastAsia="ar-SA"/>
              </w:rPr>
              <w:t>esie należy zwrócić uwagę, że w </w:t>
            </w:r>
            <w:r w:rsidRPr="003B666B">
              <w:rPr>
                <w:rFonts w:ascii="Arial" w:hAnsi="Arial" w:cs="Arial"/>
                <w:iCs/>
                <w:sz w:val="24"/>
                <w:szCs w:val="24"/>
                <w:lang w:eastAsia="ar-SA"/>
              </w:rPr>
              <w:t>sytuacji gdy Wnioskodawca prowadzić będzie działalność wykraczająca poza kontrakt z NFZ-et, która nie spełnia warunków działalności pomocniczej wówczas taką działalność należy uznać za działalność komercyjną prowadzoną na wysoce skomercjalizowanym. W związku z tym dofinansowanie projektu w takim przypadku, co do zasady spełniać będzie przesłanki pomocy publicznej. Wówczas dofinansowanie projektu może zostać przyznane</w:t>
            </w:r>
            <w:r w:rsidR="00C00C90">
              <w:rPr>
                <w:rFonts w:ascii="Arial" w:hAnsi="Arial" w:cs="Arial"/>
                <w:iCs/>
                <w:sz w:val="24"/>
                <w:szCs w:val="24"/>
                <w:lang w:eastAsia="ar-SA"/>
              </w:rPr>
              <w:t xml:space="preserve"> wyłącznie w oparciu o pomoc de </w:t>
            </w:r>
            <w:r w:rsidRPr="003B666B">
              <w:rPr>
                <w:rFonts w:ascii="Arial" w:hAnsi="Arial" w:cs="Arial"/>
                <w:iCs/>
                <w:sz w:val="24"/>
                <w:szCs w:val="24"/>
                <w:lang w:eastAsia="ar-SA"/>
              </w:rPr>
              <w:t xml:space="preserve">minimis. W takim przypadku należy dokonać właściwego odznaczenia w  części I.1.1, I.1.2, I.1.3, I.1.4, I.2 oraz I.3 w ramach, którego należy przedstawić informacje potwierdzające możliwość uzyskania pomocy de minimis w tym potwierdzające dysponowanie limitem pomocy de minimis </w:t>
            </w:r>
            <w:r w:rsidR="00C00C90">
              <w:rPr>
                <w:rFonts w:ascii="Arial" w:hAnsi="Arial" w:cs="Arial"/>
                <w:iCs/>
                <w:sz w:val="24"/>
                <w:szCs w:val="24"/>
                <w:lang w:eastAsia="ar-SA"/>
              </w:rPr>
              <w:t>(300 tys. Euro w odniesienie do </w:t>
            </w:r>
            <w:r w:rsidRPr="003B666B">
              <w:rPr>
                <w:rFonts w:ascii="Arial" w:hAnsi="Arial" w:cs="Arial"/>
                <w:iCs/>
                <w:sz w:val="24"/>
                <w:szCs w:val="24"/>
                <w:lang w:eastAsia="ar-SA"/>
              </w:rPr>
              <w:t xml:space="preserve">3 ostatnich lat). </w:t>
            </w:r>
          </w:p>
        </w:tc>
      </w:tr>
      <w:tr w:rsidR="00AC06A0" w:rsidRPr="00B35702" w14:paraId="2933C9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318D1C6" w14:textId="77777777" w:rsidR="00AC06A0" w:rsidRPr="003B666B" w:rsidRDefault="00AC06A0" w:rsidP="00AC06A0">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lastRenderedPageBreak/>
              <w:t xml:space="preserve">Pkt. I.1.2 </w:t>
            </w:r>
            <w:r w:rsidRPr="003B666B">
              <w:rPr>
                <w:rFonts w:ascii="Arial" w:eastAsia="Times New Roman" w:hAnsi="Arial" w:cs="Arial"/>
                <w:b/>
                <w:iCs/>
                <w:sz w:val="24"/>
                <w:szCs w:val="24"/>
                <w:lang w:eastAsia="ar-SA"/>
              </w:rPr>
              <w:t>Test pomocy publicznej</w:t>
            </w:r>
          </w:p>
          <w:p w14:paraId="5A3472D8" w14:textId="77777777" w:rsidR="00AC06A0" w:rsidRPr="003B666B" w:rsidRDefault="00AC06A0" w:rsidP="00AC06A0">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W przypadku gdy w ramach projektu zaplanowano budowę instalacji fotowoltaicznych typu on-grid należy mieć na uwadze, że dofinansowanie tego typu instalacji co do zasady spełniać będzie warunki pomocy publicznej. Jednocześnie KE dopuściła wyjątek na podstawie, którego dofinansowanie tego typu instalacji może być przyznane na zasadach ogólnych. Wyjątek ten wymaga jednak spełniania następujących warunków: </w:t>
            </w:r>
          </w:p>
          <w:p w14:paraId="2926A11C" w14:textId="73FA2F03" w:rsidR="00AC06A0" w:rsidRPr="003B666B" w:rsidRDefault="00AC06A0" w:rsidP="00AC06A0">
            <w:pPr>
              <w:pStyle w:val="Akapitzlist"/>
              <w:numPr>
                <w:ilvl w:val="0"/>
                <w:numId w:val="31"/>
              </w:numPr>
              <w:spacing w:line="276" w:lineRule="auto"/>
              <w:rPr>
                <w:rFonts w:ascii="Arial" w:hAnsi="Arial" w:cs="Arial"/>
                <w:sz w:val="24"/>
                <w:szCs w:val="24"/>
              </w:rPr>
            </w:pPr>
            <w:r w:rsidRPr="003B666B">
              <w:rPr>
                <w:rFonts w:ascii="Arial" w:hAnsi="Arial" w:cs="Arial"/>
                <w:sz w:val="24"/>
                <w:szCs w:val="24"/>
              </w:rPr>
              <w:t>instalacja będzie zamontowana na  budynku użyteczności publicznej, w którym, co do zasady nie jest prowadzona działalność gospodarcza (np. szkoła, budynek urzędu gminy, ośrod</w:t>
            </w:r>
            <w:r w:rsidR="00C00C90">
              <w:rPr>
                <w:rFonts w:ascii="Arial" w:hAnsi="Arial" w:cs="Arial"/>
                <w:sz w:val="24"/>
                <w:szCs w:val="24"/>
              </w:rPr>
              <w:t>ek zdrowia, jeżeli prowadzona w </w:t>
            </w:r>
            <w:r w:rsidRPr="003B666B">
              <w:rPr>
                <w:rFonts w:ascii="Arial" w:hAnsi="Arial" w:cs="Arial"/>
                <w:sz w:val="24"/>
                <w:szCs w:val="24"/>
              </w:rPr>
              <w:t xml:space="preserve">nim działalność opiera się głównie na kontrakcie z NFZ, a działalność gospodarcza ma charakter czysto pomocniczy lub towarzyszący);  </w:t>
            </w:r>
          </w:p>
          <w:p w14:paraId="49FF8471" w14:textId="77777777" w:rsidR="00AC06A0" w:rsidRPr="003B666B" w:rsidRDefault="00AC06A0" w:rsidP="00AC06A0">
            <w:pPr>
              <w:pStyle w:val="Akapitzlist"/>
              <w:numPr>
                <w:ilvl w:val="0"/>
                <w:numId w:val="31"/>
              </w:numPr>
              <w:spacing w:line="276" w:lineRule="auto"/>
              <w:rPr>
                <w:rFonts w:ascii="Arial" w:hAnsi="Arial" w:cs="Arial"/>
                <w:sz w:val="24"/>
                <w:szCs w:val="24"/>
              </w:rPr>
            </w:pPr>
            <w:r w:rsidRPr="003B666B">
              <w:rPr>
                <w:rFonts w:ascii="Arial" w:hAnsi="Arial" w:cs="Arial"/>
                <w:sz w:val="24"/>
                <w:szCs w:val="24"/>
              </w:rPr>
              <w:t>instalacja spełnia warunki mikro instalacji (w przypadku fotowoltaiki poniżej 50 KW);</w:t>
            </w:r>
          </w:p>
          <w:p w14:paraId="6A88B1A6" w14:textId="73CC60FB" w:rsidR="00AC06A0" w:rsidRPr="003B666B" w:rsidRDefault="00AC06A0" w:rsidP="00AC06A0">
            <w:pPr>
              <w:pStyle w:val="Akapitzlist"/>
              <w:numPr>
                <w:ilvl w:val="0"/>
                <w:numId w:val="31"/>
              </w:numPr>
              <w:spacing w:line="276" w:lineRule="auto"/>
              <w:rPr>
                <w:rFonts w:ascii="Arial" w:hAnsi="Arial" w:cs="Arial"/>
                <w:sz w:val="24"/>
                <w:szCs w:val="24"/>
              </w:rPr>
            </w:pPr>
            <w:r w:rsidRPr="003B666B">
              <w:rPr>
                <w:rFonts w:ascii="Arial" w:hAnsi="Arial" w:cs="Arial"/>
                <w:sz w:val="24"/>
                <w:szCs w:val="24"/>
              </w:rPr>
              <w:t>instalacja została zwymiarowana na potrzeby energetyczne danego budynku – w tym zakresie konieczne jest przedstawienie stosownych dokumentów np. dokumentacja techniczna instalacji zawierająca odniesienie do zapotrzebowania na energie budynku;</w:t>
            </w:r>
          </w:p>
          <w:p w14:paraId="19141BE7" w14:textId="77777777" w:rsidR="00AC06A0" w:rsidRPr="003B666B" w:rsidRDefault="00AC06A0" w:rsidP="00AC06A0">
            <w:pPr>
              <w:pStyle w:val="Akapitzlist"/>
              <w:numPr>
                <w:ilvl w:val="0"/>
                <w:numId w:val="31"/>
              </w:numPr>
              <w:spacing w:line="276" w:lineRule="auto"/>
              <w:rPr>
                <w:rFonts w:ascii="Arial" w:hAnsi="Arial" w:cs="Arial"/>
                <w:sz w:val="24"/>
                <w:szCs w:val="24"/>
              </w:rPr>
            </w:pPr>
            <w:r w:rsidRPr="003B666B">
              <w:rPr>
                <w:rFonts w:ascii="Arial" w:hAnsi="Arial" w:cs="Arial"/>
                <w:sz w:val="24"/>
                <w:szCs w:val="24"/>
              </w:rPr>
              <w:t xml:space="preserve">oddawanie energii do sieci ma charakter marginalny i stanowi jedynie działalność pomocniczą – nie więcej niż 20% wyprodukowanej energii trafia do sieci (w skali rocznej); </w:t>
            </w:r>
          </w:p>
          <w:p w14:paraId="337F244B" w14:textId="77777777" w:rsidR="00AC06A0" w:rsidRPr="003B666B" w:rsidRDefault="00AC06A0" w:rsidP="00AC06A0">
            <w:pPr>
              <w:pStyle w:val="Akapitzlist"/>
              <w:numPr>
                <w:ilvl w:val="0"/>
                <w:numId w:val="31"/>
              </w:numPr>
              <w:spacing w:line="276" w:lineRule="auto"/>
              <w:rPr>
                <w:rFonts w:ascii="Arial" w:hAnsi="Arial" w:cs="Arial"/>
                <w:sz w:val="24"/>
                <w:szCs w:val="24"/>
              </w:rPr>
            </w:pPr>
            <w:r w:rsidRPr="003B666B">
              <w:rPr>
                <w:rFonts w:ascii="Arial" w:hAnsi="Arial" w:cs="Arial"/>
                <w:sz w:val="24"/>
                <w:szCs w:val="24"/>
              </w:rPr>
              <w:t>Wnioskodawca zobowiązany jest do powiadomienia IZ w przypadku przekroczenia wskaźnika 20%.</w:t>
            </w:r>
          </w:p>
          <w:p w14:paraId="4E979B75" w14:textId="25BD2AF9" w:rsidR="00AC06A0" w:rsidRPr="003B666B" w:rsidRDefault="00AC06A0" w:rsidP="00AC06A0">
            <w:pPr>
              <w:pStyle w:val="Default"/>
              <w:spacing w:after="120" w:line="276" w:lineRule="auto"/>
              <w:rPr>
                <w:rFonts w:ascii="Arial" w:hAnsi="Arial" w:cs="Arial"/>
                <w:color w:val="auto"/>
              </w:rPr>
            </w:pPr>
            <w:r w:rsidRPr="003B666B">
              <w:rPr>
                <w:rFonts w:ascii="Arial" w:hAnsi="Arial" w:cs="Arial"/>
              </w:rPr>
              <w:t>W przypadku braku spełnienia któregokolwiek ww. warunków np. wielkość instalacji przekraczać będzie pułap mikroinstalacji lub w obiekcie, co do zasady prowadzona jest działalność gospodarcza (np. obiekt użytkowany przez Spółkę komunalną) dofinansowanie może zostać</w:t>
            </w:r>
            <w:r w:rsidR="00C00C90">
              <w:rPr>
                <w:rFonts w:ascii="Arial" w:hAnsi="Arial" w:cs="Arial"/>
              </w:rPr>
              <w:t xml:space="preserve"> przyznane w oparciu o pomoc de </w:t>
            </w:r>
            <w:r w:rsidRPr="003B666B">
              <w:rPr>
                <w:rFonts w:ascii="Arial" w:hAnsi="Arial" w:cs="Arial"/>
              </w:rPr>
              <w:t xml:space="preserve">minimis (jeżeli będą spełnione warunki dla tego rodzaju pomocy). </w:t>
            </w:r>
          </w:p>
        </w:tc>
      </w:tr>
      <w:tr w:rsidR="00B36CDB" w:rsidRPr="00B35702" w14:paraId="375FD05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5B0A071" w14:textId="77777777" w:rsidR="00B36CDB" w:rsidRPr="003B666B" w:rsidRDefault="00B36CDB" w:rsidP="00B36CDB">
            <w:pPr>
              <w:suppressAutoHyphens/>
              <w:spacing w:after="120" w:line="276" w:lineRule="auto"/>
              <w:rPr>
                <w:rFonts w:ascii="Arial" w:eastAsia="Times New Roman" w:hAnsi="Arial" w:cs="Arial"/>
                <w:b/>
                <w:iCs/>
                <w:color w:val="000000" w:themeColor="text1"/>
                <w:sz w:val="24"/>
                <w:szCs w:val="24"/>
                <w:lang w:eastAsia="ar-SA"/>
              </w:rPr>
            </w:pPr>
            <w:r w:rsidRPr="00C00C90">
              <w:rPr>
                <w:rFonts w:ascii="Arial" w:eastAsia="Times New Roman" w:hAnsi="Arial" w:cs="Arial"/>
                <w:b/>
                <w:iCs/>
                <w:sz w:val="24"/>
                <w:szCs w:val="24"/>
                <w:lang w:eastAsia="ar-SA"/>
              </w:rPr>
              <w:t xml:space="preserve">Pkt G Cele </w:t>
            </w:r>
            <w:r w:rsidRPr="003B666B">
              <w:rPr>
                <w:rFonts w:ascii="Arial" w:eastAsia="Times New Roman" w:hAnsi="Arial" w:cs="Arial"/>
                <w:b/>
                <w:iCs/>
                <w:color w:val="000000" w:themeColor="text1"/>
                <w:sz w:val="24"/>
                <w:szCs w:val="24"/>
                <w:lang w:eastAsia="ar-SA"/>
              </w:rPr>
              <w:t>i wskaźniki projektu</w:t>
            </w:r>
          </w:p>
          <w:p w14:paraId="55C7E1BD" w14:textId="025CBEC4" w:rsidR="00B36CDB" w:rsidRPr="003B666B" w:rsidRDefault="00B36CDB" w:rsidP="00B36CDB">
            <w:p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W ramach kreślenia celów projektu należy wskazać czy celem projektu jest:</w:t>
            </w:r>
          </w:p>
          <w:p w14:paraId="4D02AB37" w14:textId="769C744D" w:rsidR="00B36CDB" w:rsidRPr="003B666B" w:rsidRDefault="00B36CDB" w:rsidP="00B36CDB">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Op</w:t>
            </w:r>
            <w:r w:rsidR="00173A1B">
              <w:rPr>
                <w:rFonts w:ascii="Arial" w:eastAsia="Times New Roman" w:hAnsi="Arial" w:cs="Arial"/>
                <w:iCs/>
                <w:color w:val="000000" w:themeColor="text1"/>
                <w:sz w:val="24"/>
                <w:szCs w:val="24"/>
                <w:lang w:eastAsia="ar-SA"/>
              </w:rPr>
              <w:t xml:space="preserve">tymalizacja piramidy świadczeń </w:t>
            </w:r>
            <w:r w:rsidRPr="003B666B">
              <w:rPr>
                <w:rFonts w:ascii="Arial" w:eastAsia="Times New Roman" w:hAnsi="Arial" w:cs="Arial"/>
                <w:iCs/>
                <w:color w:val="000000" w:themeColor="text1"/>
                <w:sz w:val="24"/>
                <w:szCs w:val="24"/>
                <w:lang w:eastAsia="ar-SA"/>
              </w:rPr>
              <w:t>opieki zdrowotnej poprzez zwiększenie liczby, jakości i dostępności świadczeń ambulatoryjnyc</w:t>
            </w:r>
            <w:r w:rsidR="00173A1B">
              <w:rPr>
                <w:rFonts w:ascii="Arial" w:eastAsia="Times New Roman" w:hAnsi="Arial" w:cs="Arial"/>
                <w:iCs/>
                <w:color w:val="000000" w:themeColor="text1"/>
                <w:sz w:val="24"/>
                <w:szCs w:val="24"/>
                <w:lang w:eastAsia="ar-SA"/>
              </w:rPr>
              <w:t xml:space="preserve">h, w tym badań diagnostycznych </w:t>
            </w:r>
            <w:r w:rsidRPr="003B666B">
              <w:rPr>
                <w:rFonts w:ascii="Arial" w:eastAsia="Times New Roman" w:hAnsi="Arial" w:cs="Arial"/>
                <w:iCs/>
                <w:color w:val="000000" w:themeColor="text1"/>
                <w:sz w:val="24"/>
                <w:szCs w:val="24"/>
                <w:lang w:eastAsia="ar-SA"/>
              </w:rPr>
              <w:t>(dla podmiotów udzielających świadczeń z zakresu leczenia szpitalnego wymagany wzrost l</w:t>
            </w:r>
            <w:r w:rsidR="00C00C90">
              <w:rPr>
                <w:rFonts w:ascii="Arial" w:eastAsia="Times New Roman" w:hAnsi="Arial" w:cs="Arial"/>
                <w:iCs/>
                <w:color w:val="000000" w:themeColor="text1"/>
                <w:sz w:val="24"/>
                <w:szCs w:val="24"/>
                <w:lang w:eastAsia="ar-SA"/>
              </w:rPr>
              <w:t>iczby świadczeń jednodniowych w </w:t>
            </w:r>
            <w:r w:rsidRPr="003B666B">
              <w:rPr>
                <w:rFonts w:ascii="Arial" w:eastAsia="Times New Roman" w:hAnsi="Arial" w:cs="Arial"/>
                <w:iCs/>
                <w:color w:val="000000" w:themeColor="text1"/>
                <w:sz w:val="24"/>
                <w:szCs w:val="24"/>
                <w:lang w:eastAsia="ar-SA"/>
              </w:rPr>
              <w:t>zakresie świadczeń objętych projektem);</w:t>
            </w:r>
          </w:p>
          <w:p w14:paraId="7A6F4AD2" w14:textId="51153786" w:rsidR="00B36CDB" w:rsidRPr="003B666B" w:rsidRDefault="00B36CDB" w:rsidP="00B36CDB">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Rozwój opieki koordynowanej;</w:t>
            </w:r>
          </w:p>
          <w:p w14:paraId="1A96656F" w14:textId="7BDB15F2" w:rsidR="00B36CDB" w:rsidRPr="003B666B" w:rsidRDefault="00B36CDB" w:rsidP="00B36CDB">
            <w:pPr>
              <w:pStyle w:val="Akapitzlist"/>
              <w:numPr>
                <w:ilvl w:val="0"/>
                <w:numId w:val="46"/>
              </w:num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Poprawa dostępności dla osób ze szczególnymi potrzebami;</w:t>
            </w:r>
          </w:p>
          <w:p w14:paraId="44C79304" w14:textId="6CE488A6" w:rsidR="00B36CDB" w:rsidRPr="003B666B" w:rsidRDefault="00B36CDB" w:rsidP="00850898">
            <w:pPr>
              <w:pStyle w:val="Akapitzlist"/>
              <w:numPr>
                <w:ilvl w:val="0"/>
                <w:numId w:val="46"/>
              </w:numPr>
              <w:suppressAutoHyphens/>
              <w:spacing w:after="120" w:line="276" w:lineRule="auto"/>
              <w:rPr>
                <w:rFonts w:ascii="Arial" w:eastAsia="Times New Roman" w:hAnsi="Arial" w:cs="Arial"/>
                <w:b/>
                <w:iCs/>
                <w:color w:val="000000" w:themeColor="text1"/>
                <w:sz w:val="24"/>
                <w:szCs w:val="24"/>
                <w:lang w:eastAsia="ar-SA"/>
              </w:rPr>
            </w:pPr>
            <w:r w:rsidRPr="003B666B">
              <w:rPr>
                <w:rFonts w:ascii="Arial" w:eastAsia="Times New Roman" w:hAnsi="Arial" w:cs="Arial"/>
                <w:iCs/>
                <w:color w:val="000000" w:themeColor="text1"/>
                <w:sz w:val="24"/>
                <w:szCs w:val="24"/>
                <w:lang w:eastAsia="ar-SA"/>
              </w:rPr>
              <w:t>Poprawa dostępu do świadczeń opieki zdrowotnej w wymiarze terytorialnym, szczególnie na t</w:t>
            </w:r>
            <w:r w:rsidR="00C00C90">
              <w:rPr>
                <w:rFonts w:ascii="Arial" w:eastAsia="Times New Roman" w:hAnsi="Arial" w:cs="Arial"/>
                <w:iCs/>
                <w:color w:val="000000" w:themeColor="text1"/>
                <w:sz w:val="24"/>
                <w:szCs w:val="24"/>
                <w:lang w:eastAsia="ar-SA"/>
              </w:rPr>
              <w:t>erenach wiejskich i obszarach z </w:t>
            </w:r>
            <w:r w:rsidRPr="003B666B">
              <w:rPr>
                <w:rFonts w:ascii="Arial" w:eastAsia="Times New Roman" w:hAnsi="Arial" w:cs="Arial"/>
                <w:iCs/>
                <w:color w:val="000000" w:themeColor="text1"/>
                <w:sz w:val="24"/>
                <w:szCs w:val="24"/>
                <w:lang w:eastAsia="ar-SA"/>
              </w:rPr>
              <w:t xml:space="preserve">ograniczeniem dostępu do </w:t>
            </w:r>
            <w:r w:rsidR="00850898" w:rsidRPr="003B666B">
              <w:rPr>
                <w:rFonts w:ascii="Arial" w:eastAsia="Times New Roman" w:hAnsi="Arial" w:cs="Arial"/>
                <w:iCs/>
                <w:color w:val="000000" w:themeColor="text1"/>
                <w:sz w:val="24"/>
                <w:szCs w:val="24"/>
                <w:lang w:eastAsia="ar-SA"/>
              </w:rPr>
              <w:t>POZ</w:t>
            </w:r>
            <w:r w:rsidRPr="003B666B">
              <w:rPr>
                <w:rFonts w:ascii="Arial" w:eastAsia="Times New Roman" w:hAnsi="Arial" w:cs="Arial"/>
                <w:iCs/>
                <w:color w:val="000000" w:themeColor="text1"/>
                <w:sz w:val="24"/>
                <w:szCs w:val="24"/>
                <w:lang w:eastAsia="ar-SA"/>
              </w:rPr>
              <w:t>.</w:t>
            </w:r>
          </w:p>
        </w:tc>
      </w:tr>
      <w:tr w:rsidR="00B36CDB" w:rsidRPr="00B35702" w14:paraId="0CE0484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96D55C3" w14:textId="77777777" w:rsidR="008A6565" w:rsidRPr="003B666B" w:rsidRDefault="008A6565" w:rsidP="008A6565">
            <w:pPr>
              <w:suppressAutoHyphens/>
              <w:spacing w:after="120" w:line="276" w:lineRule="auto"/>
              <w:rPr>
                <w:rFonts w:ascii="Arial" w:eastAsia="Times New Roman" w:hAnsi="Arial" w:cs="Arial"/>
                <w:b/>
                <w:iCs/>
                <w:color w:val="000000" w:themeColor="text1"/>
                <w:sz w:val="24"/>
                <w:szCs w:val="24"/>
                <w:lang w:eastAsia="ar-SA"/>
              </w:rPr>
            </w:pPr>
            <w:r w:rsidRPr="00C00C90">
              <w:rPr>
                <w:rFonts w:ascii="Arial" w:eastAsia="Times New Roman" w:hAnsi="Arial" w:cs="Arial"/>
                <w:b/>
                <w:iCs/>
                <w:sz w:val="24"/>
                <w:szCs w:val="24"/>
                <w:lang w:eastAsia="ar-SA"/>
              </w:rPr>
              <w:t xml:space="preserve">Pkt G Cele </w:t>
            </w:r>
            <w:r w:rsidRPr="003B666B">
              <w:rPr>
                <w:rFonts w:ascii="Arial" w:eastAsia="Times New Roman" w:hAnsi="Arial" w:cs="Arial"/>
                <w:b/>
                <w:iCs/>
                <w:color w:val="000000" w:themeColor="text1"/>
                <w:sz w:val="24"/>
                <w:szCs w:val="24"/>
                <w:lang w:eastAsia="ar-SA"/>
              </w:rPr>
              <w:t>i wskaźniki projektu</w:t>
            </w:r>
          </w:p>
          <w:p w14:paraId="127FD5EF" w14:textId="77777777" w:rsidR="008A6565" w:rsidRPr="003B666B" w:rsidRDefault="008A6565" w:rsidP="008A6565">
            <w:p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Katalog wskaźników obligatoryjnych dla projektu (obowiązkowych i dodatkowych), znajduje się w załączniku nr 6 do Regulaminu wyboru.</w:t>
            </w:r>
          </w:p>
          <w:p w14:paraId="4BA4D084" w14:textId="4D3EFF3A" w:rsidR="00B36CDB" w:rsidRPr="003B666B" w:rsidRDefault="008A6565" w:rsidP="008A6565">
            <w:pPr>
              <w:pStyle w:val="Default"/>
              <w:spacing w:after="120" w:line="276" w:lineRule="auto"/>
              <w:rPr>
                <w:rFonts w:ascii="Arial" w:eastAsia="Times New Roman" w:hAnsi="Arial" w:cs="Arial"/>
                <w:b/>
                <w:iCs/>
                <w:color w:val="000000" w:themeColor="text1"/>
                <w:lang w:eastAsia="ar-SA"/>
              </w:rPr>
            </w:pPr>
            <w:r w:rsidRPr="003B666B">
              <w:rPr>
                <w:rFonts w:ascii="Arial" w:eastAsia="Times New Roman" w:hAnsi="Arial" w:cs="Arial"/>
                <w:iCs/>
                <w:color w:val="000000" w:themeColor="text1"/>
                <w:lang w:eastAsia="ar-SA"/>
              </w:rPr>
              <w:t>We wniosku należy uwzględnić wszystkie adekwatne dla projektu wskaźniki obowiązkowe i dodatkowe.</w:t>
            </w:r>
          </w:p>
        </w:tc>
      </w:tr>
      <w:tr w:rsidR="00B36CDB" w:rsidRPr="00B35702" w14:paraId="28DF8F6D"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9350441" w14:textId="0C308A86" w:rsidR="00456853" w:rsidRPr="003B666B" w:rsidRDefault="00173A1B" w:rsidP="00456853">
            <w:pPr>
              <w:spacing w:after="120" w:line="276" w:lineRule="auto"/>
              <w:rPr>
                <w:rFonts w:ascii="Arial" w:eastAsia="Times New Roman" w:hAnsi="Arial" w:cs="Arial"/>
                <w:b/>
                <w:iCs/>
                <w:color w:val="000000" w:themeColor="text1"/>
                <w:sz w:val="24"/>
                <w:szCs w:val="24"/>
                <w:lang w:eastAsia="ar-SA"/>
              </w:rPr>
            </w:pPr>
            <w:r w:rsidRPr="00C00C90">
              <w:rPr>
                <w:rFonts w:ascii="Arial" w:eastAsia="Times New Roman" w:hAnsi="Arial" w:cs="Arial"/>
                <w:b/>
                <w:iCs/>
                <w:sz w:val="24"/>
                <w:szCs w:val="24"/>
                <w:lang w:eastAsia="ar-SA"/>
              </w:rPr>
              <w:t xml:space="preserve">Pkt </w:t>
            </w:r>
            <w:r w:rsidR="00456853" w:rsidRPr="00C00C90">
              <w:rPr>
                <w:rFonts w:ascii="Arial" w:eastAsia="Times New Roman" w:hAnsi="Arial" w:cs="Arial"/>
                <w:b/>
                <w:iCs/>
                <w:sz w:val="24"/>
                <w:szCs w:val="24"/>
                <w:lang w:eastAsia="ar-SA"/>
              </w:rPr>
              <w:t xml:space="preserve">M.2 </w:t>
            </w:r>
            <w:r w:rsidR="00456853" w:rsidRPr="003B666B">
              <w:rPr>
                <w:rFonts w:ascii="Arial" w:eastAsia="Times New Roman" w:hAnsi="Arial" w:cs="Arial"/>
                <w:b/>
                <w:iCs/>
                <w:color w:val="000000" w:themeColor="text1"/>
                <w:sz w:val="24"/>
                <w:szCs w:val="24"/>
                <w:lang w:eastAsia="ar-SA"/>
              </w:rPr>
              <w:t>Zasada równości szans i niedyskryminacji</w:t>
            </w:r>
          </w:p>
          <w:p w14:paraId="31F12754" w14:textId="77777777" w:rsidR="00456853" w:rsidRPr="003B666B" w:rsidRDefault="00456853" w:rsidP="00456853">
            <w:pPr>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Należy potwierdzić, że infrastruktura objęta projektem spełnia wymogi dostępności określone w Wytycznych dotyczące realizacji zasad równościowych w ramach funduszy unijnych na lata 2021-2027, w szczególności w Załączniku nr 2, Standardy dostępności dla polityki spójności 2021-2027 do ww. wytycznych.</w:t>
            </w:r>
          </w:p>
          <w:p w14:paraId="0B7E82B5" w14:textId="77777777" w:rsidR="00456853" w:rsidRPr="003B666B" w:rsidRDefault="00456853" w:rsidP="00456853">
            <w:pPr>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 xml:space="preserve">Należy przedstawić informacje dotyczące dostępności projektu dla osób z rożnymi rodzajami niepełnosprawności. </w:t>
            </w:r>
          </w:p>
          <w:p w14:paraId="0F690E48" w14:textId="093D538E" w:rsidR="00456853" w:rsidRPr="003B666B" w:rsidRDefault="00456853" w:rsidP="00456853">
            <w:pPr>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Należy opisać dostępność architektoniczną infrastr</w:t>
            </w:r>
            <w:r w:rsidR="00C00C90">
              <w:rPr>
                <w:rFonts w:ascii="Arial" w:eastAsia="Times New Roman" w:hAnsi="Arial" w:cs="Arial"/>
                <w:iCs/>
                <w:color w:val="000000" w:themeColor="text1"/>
                <w:sz w:val="24"/>
                <w:szCs w:val="24"/>
                <w:lang w:eastAsia="ar-SA"/>
              </w:rPr>
              <w:t>uktury objętej projektem, w tym </w:t>
            </w:r>
            <w:r w:rsidRPr="003B666B">
              <w:rPr>
                <w:rFonts w:ascii="Arial" w:eastAsia="Times New Roman" w:hAnsi="Arial" w:cs="Arial"/>
                <w:iCs/>
                <w:color w:val="000000" w:themeColor="text1"/>
                <w:sz w:val="24"/>
                <w:szCs w:val="24"/>
                <w:lang w:eastAsia="ar-SA"/>
              </w:rPr>
              <w:t>wskazać w jaki sposób zapewniona zostanie możliwość dostępności projektu dla osób posiadających problemy z poruszaniem się.</w:t>
            </w:r>
          </w:p>
          <w:p w14:paraId="5C9DB2C1" w14:textId="10687B94" w:rsidR="00B36CDB" w:rsidRPr="003B666B" w:rsidRDefault="00456853" w:rsidP="00456853">
            <w:pPr>
              <w:pStyle w:val="Default"/>
              <w:spacing w:after="120" w:line="276" w:lineRule="auto"/>
              <w:rPr>
                <w:rFonts w:ascii="Arial" w:eastAsia="Times New Roman" w:hAnsi="Arial" w:cs="Arial"/>
                <w:b/>
                <w:iCs/>
                <w:color w:val="000000" w:themeColor="text1"/>
                <w:lang w:eastAsia="ar-SA"/>
              </w:rPr>
            </w:pPr>
            <w:r w:rsidRPr="003B666B">
              <w:rPr>
                <w:rFonts w:ascii="Arial" w:eastAsia="Times New Roman" w:hAnsi="Arial" w:cs="Arial"/>
                <w:iCs/>
                <w:color w:val="000000" w:themeColor="text1"/>
                <w:lang w:eastAsia="ar-SA"/>
              </w:rPr>
              <w:t>Należy uwzględnić informacje odnoszące się do grup osób ze szczególnymi potrzebami tj. osób niewidomych i słab</w:t>
            </w:r>
            <w:r w:rsidR="00C00C90">
              <w:rPr>
                <w:rFonts w:ascii="Arial" w:eastAsia="Times New Roman" w:hAnsi="Arial" w:cs="Arial"/>
                <w:iCs/>
                <w:color w:val="000000" w:themeColor="text1"/>
                <w:lang w:eastAsia="ar-SA"/>
              </w:rPr>
              <w:t>owidzących oraz osób głuchych i </w:t>
            </w:r>
            <w:r w:rsidRPr="003B666B">
              <w:rPr>
                <w:rFonts w:ascii="Arial" w:eastAsia="Times New Roman" w:hAnsi="Arial" w:cs="Arial"/>
                <w:iCs/>
                <w:color w:val="000000" w:themeColor="text1"/>
                <w:lang w:eastAsia="ar-SA"/>
              </w:rPr>
              <w:t>słabosłyszących. W szczególności należy opisać, jakie zastosowane zostaną rozwiązania zapewniające, że projekt dostępny będzie dla w/w grup osób np.: czy</w:t>
            </w:r>
            <w:r w:rsidR="00CE79E5" w:rsidRPr="003B666B">
              <w:rPr>
                <w:rFonts w:ascii="Arial" w:eastAsia="Times New Roman" w:hAnsi="Arial" w:cs="Arial"/>
                <w:iCs/>
                <w:color w:val="000000" w:themeColor="text1"/>
                <w:lang w:eastAsia="ar-SA"/>
              </w:rPr>
              <w:t> </w:t>
            </w:r>
            <w:r w:rsidRPr="003B666B">
              <w:rPr>
                <w:rFonts w:ascii="Arial" w:eastAsia="Times New Roman" w:hAnsi="Arial" w:cs="Arial"/>
                <w:iCs/>
                <w:color w:val="000000" w:themeColor="text1"/>
                <w:lang w:eastAsia="ar-SA"/>
              </w:rPr>
              <w:t>zaplanowano oznakowanie przestrzeni (oznakowanie z informacją w języku braille'a lub kodem QR), wyposażenie punktu w pętlę indukcyjną, tłumacz języka migowego. Standardy dostępności zostały opisane w załączniku do Wytycznych dotyczących realizacji zasad równościowych w ramach funduszy unijnych na lata 2021-2027</w:t>
            </w:r>
            <w:r w:rsidRPr="003B666B">
              <w:rPr>
                <w:rFonts w:ascii="Arial" w:eastAsia="Times New Roman" w:hAnsi="Arial" w:cs="Arial"/>
                <w:iCs/>
                <w:color w:val="000000" w:themeColor="text1"/>
                <w:sz w:val="22"/>
                <w:szCs w:val="22"/>
                <w:lang w:eastAsia="ar-SA"/>
              </w:rPr>
              <w:t>.</w:t>
            </w:r>
          </w:p>
        </w:tc>
      </w:tr>
      <w:tr w:rsidR="0051607F" w:rsidRPr="00B35702" w14:paraId="467F954B" w14:textId="77777777" w:rsidTr="0051607F">
        <w:tc>
          <w:tcPr>
            <w:tcW w:w="9062" w:type="dxa"/>
            <w:tcBorders>
              <w:top w:val="single" w:sz="4" w:space="0" w:color="auto"/>
              <w:left w:val="single" w:sz="4" w:space="0" w:color="auto"/>
              <w:bottom w:val="single" w:sz="4" w:space="0" w:color="auto"/>
              <w:right w:val="single" w:sz="4" w:space="0" w:color="auto"/>
            </w:tcBorders>
            <w:shd w:val="clear" w:color="auto" w:fill="auto"/>
          </w:tcPr>
          <w:p w14:paraId="76AB28F6" w14:textId="2738F14A" w:rsidR="0051607F" w:rsidRPr="003B666B" w:rsidRDefault="00173A1B" w:rsidP="00850898">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N.4 </w:t>
            </w:r>
            <w:r w:rsidR="0051607F" w:rsidRPr="003B666B">
              <w:rPr>
                <w:rFonts w:ascii="Arial" w:eastAsia="Times New Roman" w:hAnsi="Arial" w:cs="Arial"/>
                <w:b/>
                <w:iCs/>
                <w:sz w:val="24"/>
                <w:szCs w:val="24"/>
                <w:lang w:eastAsia="ar-SA"/>
              </w:rPr>
              <w:t xml:space="preserve">Trwałość finansowa </w:t>
            </w:r>
          </w:p>
          <w:p w14:paraId="6BB28DD0" w14:textId="77777777" w:rsidR="00173A1B" w:rsidRPr="00C3662E" w:rsidRDefault="00173A1B" w:rsidP="00C00C90">
            <w:pPr>
              <w:autoSpaceDE w:val="0"/>
              <w:autoSpaceDN w:val="0"/>
              <w:adjustRightInd w:val="0"/>
              <w:spacing w:line="276" w:lineRule="auto"/>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Pr>
                <w:rFonts w:ascii="Arial" w:eastAsia="Calibri" w:hAnsi="Arial" w:cs="Arial"/>
                <w:sz w:val="24"/>
                <w:szCs w:val="24"/>
              </w:rPr>
              <w:t>spójną z danymi i</w:t>
            </w:r>
            <w:r w:rsidRPr="00C3662E">
              <w:rPr>
                <w:rFonts w:ascii="Arial" w:eastAsia="Calibri" w:hAnsi="Arial" w:cs="Arial"/>
                <w:sz w:val="24"/>
                <w:szCs w:val="24"/>
              </w:rPr>
              <w:t xml:space="preserve"> </w:t>
            </w:r>
            <w:r>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09DEE18D" w14:textId="3BF759E7" w:rsidR="0051607F" w:rsidRPr="003B666B" w:rsidRDefault="00173A1B" w:rsidP="00C00C90">
            <w:pPr>
              <w:suppressAutoHyphens/>
              <w:spacing w:after="120" w:line="276" w:lineRule="auto"/>
              <w:rPr>
                <w:rFonts w:ascii="Arial" w:eastAsia="Times New Roman" w:hAnsi="Arial" w:cs="Arial"/>
                <w:iCs/>
                <w:sz w:val="24"/>
                <w:szCs w:val="24"/>
                <w:lang w:eastAsia="ar-SA"/>
              </w:rPr>
            </w:pPr>
            <w:r w:rsidRPr="00C3662E">
              <w:rPr>
                <w:rFonts w:ascii="Arial" w:eastAsia="Calibri" w:hAnsi="Arial" w:cs="Arial"/>
                <w:sz w:val="24"/>
                <w:szCs w:val="24"/>
              </w:rPr>
              <w:t>Odpowiednie informacje przedstawić należy w podziale na fazę realizacji (pkt</w:t>
            </w:r>
            <w:r>
              <w:rPr>
                <w:rFonts w:ascii="Arial" w:eastAsia="Calibri" w:hAnsi="Arial" w:cs="Arial"/>
                <w:sz w:val="24"/>
                <w:szCs w:val="24"/>
              </w:rPr>
              <w:t> </w:t>
            </w:r>
            <w:r w:rsidRPr="00C3662E">
              <w:rPr>
                <w:rFonts w:ascii="Arial" w:eastAsia="Calibri" w:hAnsi="Arial" w:cs="Arial"/>
                <w:sz w:val="24"/>
                <w:szCs w:val="24"/>
              </w:rPr>
              <w:t>N.4</w:t>
            </w:r>
            <w:r>
              <w:rPr>
                <w:rFonts w:ascii="Arial" w:eastAsia="Calibri" w:hAnsi="Arial" w:cs="Arial"/>
                <w:sz w:val="24"/>
                <w:szCs w:val="24"/>
              </w:rPr>
              <w:t>.1) oraz fazę eksploatacji (pkt</w:t>
            </w:r>
            <w:r w:rsidRPr="00C3662E">
              <w:rPr>
                <w:rFonts w:ascii="Arial" w:eastAsia="Calibri" w:hAnsi="Arial" w:cs="Arial"/>
                <w:sz w:val="24"/>
                <w:szCs w:val="24"/>
              </w:rPr>
              <w:t xml:space="preserve"> N.4.2).</w:t>
            </w:r>
          </w:p>
        </w:tc>
      </w:tr>
      <w:tr w:rsidR="0051607F" w:rsidRPr="00B35702" w14:paraId="519D539B" w14:textId="77777777" w:rsidTr="0051607F">
        <w:tc>
          <w:tcPr>
            <w:tcW w:w="9062" w:type="dxa"/>
            <w:tcBorders>
              <w:top w:val="single" w:sz="4" w:space="0" w:color="auto"/>
              <w:left w:val="single" w:sz="4" w:space="0" w:color="auto"/>
              <w:bottom w:val="single" w:sz="4" w:space="0" w:color="auto"/>
              <w:right w:val="single" w:sz="4" w:space="0" w:color="auto"/>
            </w:tcBorders>
            <w:shd w:val="clear" w:color="auto" w:fill="auto"/>
          </w:tcPr>
          <w:p w14:paraId="0E1524FF" w14:textId="77777777" w:rsidR="0051607F" w:rsidRPr="003B666B" w:rsidRDefault="0051607F" w:rsidP="00850898">
            <w:pPr>
              <w:suppressAutoHyphens/>
              <w:spacing w:after="120" w:line="276" w:lineRule="auto"/>
              <w:rPr>
                <w:rFonts w:ascii="Arial" w:eastAsia="Times New Roman" w:hAnsi="Arial" w:cs="Arial"/>
                <w:b/>
                <w:iCs/>
                <w:sz w:val="24"/>
                <w:szCs w:val="24"/>
                <w:lang w:eastAsia="ar-SA"/>
              </w:rPr>
            </w:pPr>
            <w:r w:rsidRPr="00C00C90">
              <w:rPr>
                <w:rFonts w:ascii="Arial" w:eastAsia="Times New Roman" w:hAnsi="Arial" w:cs="Arial"/>
                <w:b/>
                <w:iCs/>
                <w:sz w:val="24"/>
                <w:szCs w:val="24"/>
                <w:lang w:eastAsia="ar-SA"/>
              </w:rPr>
              <w:t xml:space="preserve">Pkt O.2.3 </w:t>
            </w:r>
            <w:r w:rsidRPr="003B666B">
              <w:rPr>
                <w:rFonts w:ascii="Arial" w:eastAsia="Times New Roman" w:hAnsi="Arial" w:cs="Arial"/>
                <w:b/>
                <w:iCs/>
                <w:sz w:val="24"/>
                <w:szCs w:val="24"/>
                <w:lang w:eastAsia="ar-SA"/>
              </w:rPr>
              <w:t>Przychody operacyjne</w:t>
            </w:r>
          </w:p>
          <w:p w14:paraId="0EAE387F" w14:textId="77777777" w:rsidR="00173A1B" w:rsidRPr="007A1FFB" w:rsidRDefault="00173A1B" w:rsidP="00173A1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Zgodnie z zapisami SzOP w przedmiotowym naborze o dofinansowanie mogą ubiegać się podmioty, których przychody</w:t>
            </w:r>
            <w:r>
              <w:rPr>
                <w:rFonts w:ascii="Arial" w:eastAsia="Times New Roman" w:hAnsi="Arial" w:cs="Arial"/>
                <w:iCs/>
                <w:color w:val="000000" w:themeColor="text1"/>
                <w:sz w:val="24"/>
                <w:szCs w:val="24"/>
                <w:lang w:eastAsia="ar-SA"/>
              </w:rPr>
              <w:t xml:space="preserve"> w ponad 50% pochodzą z umowy o </w:t>
            </w:r>
            <w:r w:rsidRPr="007A1FFB">
              <w:rPr>
                <w:rFonts w:ascii="Arial" w:eastAsia="Times New Roman" w:hAnsi="Arial" w:cs="Arial"/>
                <w:iCs/>
                <w:color w:val="000000" w:themeColor="text1"/>
                <w:sz w:val="24"/>
                <w:szCs w:val="24"/>
                <w:lang w:eastAsia="ar-SA"/>
              </w:rPr>
              <w:t>udzielenie świadczeń Opieki Zdrowotnej zawartej z NFZ w roku poprzedzającym rok złożenia wniosku o dofinansowanie oraz w okresie realizacji i trwałości projektu.</w:t>
            </w:r>
          </w:p>
          <w:p w14:paraId="4CBA2632" w14:textId="77777777" w:rsidR="00173A1B" w:rsidRPr="007A1FFB" w:rsidRDefault="00173A1B" w:rsidP="00173A1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potwierdzić powyższe</w:t>
            </w:r>
            <w:r>
              <w:rPr>
                <w:rFonts w:ascii="Arial" w:eastAsia="Times New Roman" w:hAnsi="Arial" w:cs="Arial"/>
                <w:iCs/>
                <w:color w:val="000000" w:themeColor="text1"/>
                <w:sz w:val="24"/>
                <w:szCs w:val="24"/>
                <w:lang w:eastAsia="ar-SA"/>
              </w:rPr>
              <w:t xml:space="preserve"> w </w:t>
            </w:r>
            <w:r w:rsidRPr="004940E7">
              <w:rPr>
                <w:rFonts w:ascii="Arial" w:eastAsia="Times New Roman" w:hAnsi="Arial" w:cs="Arial"/>
                <w:b/>
                <w:iCs/>
                <w:color w:val="000000" w:themeColor="text1"/>
                <w:sz w:val="24"/>
                <w:szCs w:val="24"/>
                <w:lang w:eastAsia="ar-SA"/>
              </w:rPr>
              <w:t>pkt O.2.3</w:t>
            </w:r>
            <w:r>
              <w:rPr>
                <w:rFonts w:ascii="Arial" w:eastAsia="Times New Roman" w:hAnsi="Arial" w:cs="Arial"/>
                <w:iCs/>
                <w:color w:val="000000" w:themeColor="text1"/>
                <w:sz w:val="24"/>
                <w:szCs w:val="24"/>
                <w:lang w:eastAsia="ar-SA"/>
              </w:rPr>
              <w:t xml:space="preserve"> P</w:t>
            </w:r>
            <w:r w:rsidRPr="007A1FFB">
              <w:rPr>
                <w:rFonts w:ascii="Arial" w:eastAsia="Times New Roman" w:hAnsi="Arial" w:cs="Arial"/>
                <w:iCs/>
                <w:color w:val="000000" w:themeColor="text1"/>
                <w:sz w:val="24"/>
                <w:szCs w:val="24"/>
                <w:lang w:eastAsia="ar-SA"/>
              </w:rPr>
              <w:t>rzychody operacyjne.</w:t>
            </w:r>
          </w:p>
          <w:p w14:paraId="1C581FA3" w14:textId="77777777" w:rsidR="00173A1B" w:rsidRPr="007A1FFB" w:rsidRDefault="00173A1B" w:rsidP="00173A1B">
            <w:pPr>
              <w:spacing w:after="120" w:line="276" w:lineRule="auto"/>
              <w:rPr>
                <w:rFonts w:ascii="Arial" w:eastAsia="Times New Roman" w:hAnsi="Arial" w:cs="Arial"/>
                <w:iCs/>
                <w:color w:val="000000" w:themeColor="text1"/>
                <w:sz w:val="24"/>
                <w:szCs w:val="24"/>
                <w:lang w:eastAsia="ar-SA"/>
              </w:rPr>
            </w:pPr>
            <w:r w:rsidRPr="007A1FFB">
              <w:rPr>
                <w:rFonts w:ascii="Arial" w:eastAsia="Times New Roman" w:hAnsi="Arial" w:cs="Arial"/>
                <w:iCs/>
                <w:color w:val="000000" w:themeColor="text1"/>
                <w:sz w:val="24"/>
                <w:szCs w:val="24"/>
                <w:lang w:eastAsia="ar-SA"/>
              </w:rPr>
              <w:t>Należy przedstawić źródła pochodzenia przychodów wraz z opisem kalkulacji prognozowanych przychodów w okresie realizacji i trwałości dla projektu w oparciu o zapisy umowy z NFZ oraz wskazać wartoś</w:t>
            </w:r>
            <w:r>
              <w:rPr>
                <w:rFonts w:ascii="Arial" w:eastAsia="Times New Roman" w:hAnsi="Arial" w:cs="Arial"/>
                <w:iCs/>
                <w:color w:val="000000" w:themeColor="text1"/>
                <w:sz w:val="24"/>
                <w:szCs w:val="24"/>
                <w:lang w:eastAsia="ar-SA"/>
              </w:rPr>
              <w:t>ć procentową przychodów z NFZ w </w:t>
            </w:r>
            <w:r w:rsidRPr="007A1FFB">
              <w:rPr>
                <w:rFonts w:ascii="Arial" w:eastAsia="Times New Roman" w:hAnsi="Arial" w:cs="Arial"/>
                <w:iCs/>
                <w:color w:val="000000" w:themeColor="text1"/>
                <w:sz w:val="24"/>
                <w:szCs w:val="24"/>
                <w:lang w:eastAsia="ar-SA"/>
              </w:rPr>
              <w:t>stosunku do przychodów z pozostałej działalności podmiotu w każdym roku okresu realizacji i trwałości projektu.</w:t>
            </w:r>
          </w:p>
          <w:p w14:paraId="7A0FF7AB" w14:textId="7BC27106" w:rsidR="0051607F" w:rsidRPr="003B666B" w:rsidRDefault="00173A1B" w:rsidP="00173A1B">
            <w:pPr>
              <w:suppressAutoHyphens/>
              <w:spacing w:after="120" w:line="276" w:lineRule="auto"/>
              <w:rPr>
                <w:rFonts w:ascii="Arial" w:eastAsia="Times New Roman" w:hAnsi="Arial" w:cs="Arial"/>
                <w:iCs/>
                <w:sz w:val="24"/>
                <w:szCs w:val="24"/>
                <w:lang w:eastAsia="ar-SA"/>
              </w:rPr>
            </w:pPr>
            <w:r w:rsidRPr="007A1FFB">
              <w:rPr>
                <w:rFonts w:ascii="Arial" w:eastAsia="Times New Roman" w:hAnsi="Arial" w:cs="Arial"/>
                <w:iCs/>
                <w:color w:val="000000" w:themeColor="text1"/>
                <w:sz w:val="24"/>
                <w:szCs w:val="24"/>
                <w:lang w:eastAsia="ar-SA"/>
              </w:rPr>
              <w:t>Obliczenia i przedstawienie kalkulacji poszczególnych źródeł</w:t>
            </w:r>
            <w:r>
              <w:rPr>
                <w:rFonts w:ascii="Arial" w:eastAsia="Times New Roman" w:hAnsi="Arial" w:cs="Arial"/>
                <w:iCs/>
                <w:color w:val="000000" w:themeColor="text1"/>
                <w:sz w:val="24"/>
                <w:szCs w:val="24"/>
                <w:lang w:eastAsia="ar-SA"/>
              </w:rPr>
              <w:t xml:space="preserve"> przychodów podmiotu (</w:t>
            </w:r>
            <w:r w:rsidRPr="007A1FFB">
              <w:rPr>
                <w:rFonts w:ascii="Arial" w:eastAsia="Times New Roman" w:hAnsi="Arial" w:cs="Arial"/>
                <w:iCs/>
                <w:color w:val="000000" w:themeColor="text1"/>
                <w:sz w:val="24"/>
                <w:szCs w:val="24"/>
                <w:lang w:eastAsia="ar-SA"/>
              </w:rPr>
              <w:t>w podziale na przychody z NFZ i pozostałe przychody) należy wyk</w:t>
            </w:r>
            <w:r>
              <w:rPr>
                <w:rFonts w:ascii="Arial" w:eastAsia="Times New Roman" w:hAnsi="Arial" w:cs="Arial"/>
                <w:iCs/>
                <w:color w:val="000000" w:themeColor="text1"/>
                <w:sz w:val="24"/>
                <w:szCs w:val="24"/>
                <w:lang w:eastAsia="ar-SA"/>
              </w:rPr>
              <w:t>azać w zał. nr 3 do R</w:t>
            </w:r>
            <w:r w:rsidRPr="007A1FFB">
              <w:rPr>
                <w:rFonts w:ascii="Arial" w:eastAsia="Times New Roman" w:hAnsi="Arial" w:cs="Arial"/>
                <w:iCs/>
                <w:color w:val="000000" w:themeColor="text1"/>
                <w:sz w:val="24"/>
                <w:szCs w:val="24"/>
                <w:lang w:eastAsia="ar-SA"/>
              </w:rPr>
              <w:t xml:space="preserve">egulaminu wyboru pn. Analiza finansowa, arkusz kalkulacyjny – </w:t>
            </w:r>
            <w:r w:rsidRPr="0005784F">
              <w:rPr>
                <w:rFonts w:ascii="Arial" w:eastAsia="Times New Roman" w:hAnsi="Arial" w:cs="Arial"/>
                <w:iCs/>
                <w:color w:val="000000" w:themeColor="text1"/>
                <w:sz w:val="24"/>
                <w:szCs w:val="24"/>
                <w:lang w:eastAsia="ar-SA"/>
              </w:rPr>
              <w:t>zakładka założenia i obliczenia.</w:t>
            </w:r>
          </w:p>
        </w:tc>
      </w:tr>
      <w:tr w:rsidR="00456853" w:rsidRPr="00B35702" w14:paraId="79A337F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9B527A" w14:textId="77777777" w:rsidR="00456853" w:rsidRPr="003B666B" w:rsidRDefault="00456853" w:rsidP="00456853">
            <w:pPr>
              <w:suppressAutoHyphens/>
              <w:spacing w:after="120" w:line="276" w:lineRule="auto"/>
              <w:rPr>
                <w:rFonts w:ascii="Arial" w:eastAsia="Times New Roman" w:hAnsi="Arial" w:cs="Arial"/>
                <w:iCs/>
                <w:sz w:val="24"/>
                <w:szCs w:val="24"/>
                <w:lang w:eastAsia="ar-SA"/>
              </w:rPr>
            </w:pPr>
            <w:r w:rsidRPr="00C00C90">
              <w:rPr>
                <w:rFonts w:ascii="Arial" w:eastAsia="Times New Roman" w:hAnsi="Arial" w:cs="Arial"/>
                <w:b/>
                <w:iCs/>
                <w:sz w:val="24"/>
                <w:szCs w:val="24"/>
                <w:lang w:eastAsia="ar-SA"/>
              </w:rPr>
              <w:t xml:space="preserve">Pkt U </w:t>
            </w:r>
            <w:r w:rsidRPr="003B666B">
              <w:rPr>
                <w:rFonts w:ascii="Arial" w:eastAsia="Times New Roman" w:hAnsi="Arial" w:cs="Arial"/>
                <w:b/>
                <w:iCs/>
                <w:sz w:val="24"/>
                <w:szCs w:val="24"/>
                <w:lang w:eastAsia="ar-SA"/>
              </w:rPr>
              <w:t>Informacje specyficzne</w:t>
            </w:r>
          </w:p>
          <w:p w14:paraId="18898DBE" w14:textId="77777777" w:rsidR="003405D1" w:rsidRPr="003405D1" w:rsidRDefault="003405D1" w:rsidP="006E34A9">
            <w:pPr>
              <w:numPr>
                <w:ilvl w:val="3"/>
                <w:numId w:val="54"/>
              </w:numPr>
              <w:spacing w:after="0" w:line="276" w:lineRule="auto"/>
              <w:ind w:left="447" w:hanging="489"/>
              <w:rPr>
                <w:rFonts w:ascii="Arial" w:eastAsia="Calibri" w:hAnsi="Arial" w:cs="Arial"/>
                <w:b/>
                <w:sz w:val="24"/>
                <w:szCs w:val="24"/>
              </w:rPr>
            </w:pPr>
            <w:r w:rsidRPr="003405D1">
              <w:rPr>
                <w:rFonts w:ascii="Arial" w:eastAsia="Calibri" w:hAnsi="Arial" w:cs="Arial"/>
                <w:b/>
                <w:sz w:val="24"/>
                <w:szCs w:val="24"/>
              </w:rPr>
              <w:t>Adekwatność infrastruktury do zakresu udzielanych świadczeń opieki zdrowotnej</w:t>
            </w:r>
          </w:p>
          <w:p w14:paraId="700F693E" w14:textId="243A72C3" w:rsidR="003405D1" w:rsidRPr="003405D1" w:rsidRDefault="003405D1" w:rsidP="00C00C90">
            <w:pPr>
              <w:ind w:left="447"/>
              <w:rPr>
                <w:rFonts w:ascii="Arial" w:eastAsia="Calibri" w:hAnsi="Arial" w:cs="Arial"/>
                <w:sz w:val="24"/>
                <w:szCs w:val="24"/>
              </w:rPr>
            </w:pPr>
            <w:r w:rsidRPr="003B666B">
              <w:rPr>
                <w:rFonts w:ascii="Arial" w:eastAsia="Calibri" w:hAnsi="Arial" w:cs="Arial"/>
                <w:sz w:val="24"/>
                <w:szCs w:val="24"/>
              </w:rPr>
              <w:t>Należy wskazać</w:t>
            </w:r>
            <w:r w:rsidRPr="003405D1">
              <w:rPr>
                <w:rFonts w:ascii="Arial" w:eastAsia="Calibri" w:hAnsi="Arial" w:cs="Arial"/>
                <w:sz w:val="24"/>
                <w:szCs w:val="24"/>
              </w:rPr>
              <w:t>, czy wytworzona/ pozyskana w ramach projektu infrastruktura (obiekty i wyposażenie, w tym liczba i parametry aparatury i sprzętu medycznego) jest lub najpóźniej z chwilą zakończenia realizacji projektu będzie adekwatna do świadczeń opieki zdrowotnej z zakresu POZ udzielanych przez podmiot ubiegający się o dofinasowanie.</w:t>
            </w:r>
          </w:p>
          <w:p w14:paraId="1A456AB5" w14:textId="3C30B236" w:rsidR="003405D1" w:rsidRPr="003405D1" w:rsidRDefault="003405D1" w:rsidP="008800B4">
            <w:pPr>
              <w:spacing w:after="0"/>
              <w:ind w:left="447"/>
              <w:rPr>
                <w:rFonts w:ascii="Arial" w:eastAsia="Calibri" w:hAnsi="Arial" w:cs="Arial"/>
                <w:sz w:val="24"/>
                <w:szCs w:val="24"/>
              </w:rPr>
            </w:pPr>
            <w:r w:rsidRPr="003B666B">
              <w:rPr>
                <w:rFonts w:ascii="Arial" w:eastAsia="Calibri" w:hAnsi="Arial" w:cs="Arial"/>
                <w:sz w:val="24"/>
                <w:szCs w:val="24"/>
              </w:rPr>
              <w:t>Analiza adekwatności powinna odnosić się do</w:t>
            </w:r>
            <w:r w:rsidRPr="003405D1">
              <w:rPr>
                <w:rFonts w:ascii="Arial" w:eastAsia="Calibri" w:hAnsi="Arial" w:cs="Arial"/>
                <w:sz w:val="24"/>
                <w:szCs w:val="24"/>
              </w:rPr>
              <w:t xml:space="preserve"> wymagań dotyczących:</w:t>
            </w:r>
          </w:p>
          <w:p w14:paraId="741B6CE7" w14:textId="268EC92B" w:rsidR="003405D1" w:rsidRPr="003B666B" w:rsidRDefault="003405D1" w:rsidP="00C00C90">
            <w:pPr>
              <w:pStyle w:val="Akapitzlist"/>
              <w:numPr>
                <w:ilvl w:val="0"/>
                <w:numId w:val="55"/>
              </w:numPr>
              <w:spacing w:after="200" w:line="276" w:lineRule="auto"/>
              <w:ind w:left="1014" w:hanging="567"/>
              <w:rPr>
                <w:rFonts w:ascii="Arial" w:eastAsia="Calibri" w:hAnsi="Arial" w:cs="Arial"/>
                <w:sz w:val="24"/>
                <w:szCs w:val="24"/>
              </w:rPr>
            </w:pPr>
            <w:r w:rsidRPr="003B666B">
              <w:rPr>
                <w:rFonts w:ascii="Arial" w:eastAsia="Calibri" w:hAnsi="Arial" w:cs="Arial"/>
                <w:sz w:val="24"/>
                <w:szCs w:val="24"/>
              </w:rPr>
              <w:t>warunków realizacji świadczeń określonych w Rozporządzeniu Ministra Zdrowia z dnia 24 września 2013 r. w sprawie świadczeń gwarantowanych z zakresu podstawowej opieki</w:t>
            </w:r>
            <w:r w:rsidR="00C00C90">
              <w:rPr>
                <w:rFonts w:ascii="Arial" w:eastAsia="Calibri" w:hAnsi="Arial" w:cs="Arial"/>
                <w:sz w:val="24"/>
                <w:szCs w:val="24"/>
              </w:rPr>
              <w:t xml:space="preserve"> zdrowotnej (j.t. Dz.U. z </w:t>
            </w:r>
            <w:r w:rsidRPr="003B666B">
              <w:rPr>
                <w:rFonts w:ascii="Arial" w:eastAsia="Calibri" w:hAnsi="Arial" w:cs="Arial"/>
                <w:sz w:val="24"/>
                <w:szCs w:val="24"/>
              </w:rPr>
              <w:t>2023 r., poz. 1427);</w:t>
            </w:r>
          </w:p>
          <w:p w14:paraId="5B2DE13D" w14:textId="1DB28C24" w:rsidR="003405D1" w:rsidRPr="003B666B" w:rsidRDefault="003405D1" w:rsidP="00C00C90">
            <w:pPr>
              <w:pStyle w:val="Akapitzlist"/>
              <w:numPr>
                <w:ilvl w:val="0"/>
                <w:numId w:val="55"/>
              </w:numPr>
              <w:spacing w:after="200" w:line="276" w:lineRule="auto"/>
              <w:ind w:left="1014" w:hanging="567"/>
              <w:rPr>
                <w:rFonts w:ascii="Arial" w:eastAsia="Calibri" w:hAnsi="Arial" w:cs="Arial"/>
                <w:sz w:val="24"/>
                <w:szCs w:val="24"/>
              </w:rPr>
            </w:pPr>
            <w:r w:rsidRPr="003B666B">
              <w:rPr>
                <w:rFonts w:ascii="Arial" w:eastAsia="Calibri" w:hAnsi="Arial" w:cs="Arial"/>
                <w:sz w:val="24"/>
                <w:szCs w:val="24"/>
              </w:rPr>
              <w:t>pomieszczeń i urządzeń podmiotu wykonującego działalność leczniczą określonych w Rozporządzeniu Minist</w:t>
            </w:r>
            <w:r w:rsidR="00C00C90">
              <w:rPr>
                <w:rFonts w:ascii="Arial" w:eastAsia="Calibri" w:hAnsi="Arial" w:cs="Arial"/>
                <w:sz w:val="24"/>
                <w:szCs w:val="24"/>
              </w:rPr>
              <w:t>ra Zdrowia z 26 marca 2019 r. w </w:t>
            </w:r>
            <w:r w:rsidRPr="003B666B">
              <w:rPr>
                <w:rFonts w:ascii="Arial" w:eastAsia="Calibri" w:hAnsi="Arial" w:cs="Arial"/>
                <w:sz w:val="24"/>
                <w:szCs w:val="24"/>
              </w:rPr>
              <w:t>sprawie szczegółowych wymagań, jakim powinny odpowiadać pomieszczenia i urządzenia podmiotu wykonującego działalność leczniczą (j.t. Dz.U. z 2022 r., poz. 402).</w:t>
            </w:r>
          </w:p>
          <w:p w14:paraId="0A26BCCD" w14:textId="77777777" w:rsidR="003405D1" w:rsidRPr="003405D1" w:rsidRDefault="003405D1" w:rsidP="006E34A9">
            <w:pPr>
              <w:numPr>
                <w:ilvl w:val="3"/>
                <w:numId w:val="54"/>
              </w:numPr>
              <w:spacing w:after="0" w:line="276" w:lineRule="auto"/>
              <w:ind w:left="447" w:hanging="489"/>
              <w:jc w:val="both"/>
              <w:rPr>
                <w:rFonts w:ascii="Arial" w:eastAsia="Calibri" w:hAnsi="Arial" w:cs="Arial"/>
                <w:b/>
                <w:iCs/>
                <w:sz w:val="24"/>
                <w:szCs w:val="24"/>
              </w:rPr>
            </w:pPr>
            <w:r w:rsidRPr="003405D1">
              <w:rPr>
                <w:rFonts w:ascii="Arial" w:eastAsia="Calibri" w:hAnsi="Arial" w:cs="Arial"/>
                <w:b/>
                <w:iCs/>
                <w:sz w:val="24"/>
                <w:szCs w:val="24"/>
              </w:rPr>
              <w:t>Zdolność wnioskodawcy do wykorzystania pozyskanej aparatury i sprzętu medycznego (jeśli dotyczy)</w:t>
            </w:r>
          </w:p>
          <w:p w14:paraId="750FC91C" w14:textId="2BB71208" w:rsidR="00456853" w:rsidRPr="00455B03" w:rsidRDefault="00455B03" w:rsidP="006E34A9">
            <w:pPr>
              <w:pStyle w:val="Akapitzlist"/>
              <w:suppressAutoHyphens/>
              <w:spacing w:after="120" w:line="276" w:lineRule="auto"/>
              <w:ind w:left="447"/>
              <w:rPr>
                <w:rFonts w:ascii="Arial" w:eastAsia="Times New Roman" w:hAnsi="Arial" w:cs="Arial"/>
                <w:iCs/>
                <w:sz w:val="24"/>
                <w:szCs w:val="24"/>
                <w:lang w:eastAsia="ar-SA"/>
              </w:rPr>
            </w:pPr>
            <w:r w:rsidRPr="009A71D6">
              <w:rPr>
                <w:rFonts w:ascii="Arial" w:eastAsia="Times New Roman" w:hAnsi="Arial" w:cs="Arial"/>
                <w:iCs/>
                <w:sz w:val="24"/>
                <w:szCs w:val="24"/>
                <w:lang w:eastAsia="ar-SA"/>
              </w:rPr>
              <w:t xml:space="preserve">W przypadku projektu przewidującego nabycie aparatury i sprzętu medycznego </w:t>
            </w:r>
            <w:r>
              <w:rPr>
                <w:rFonts w:ascii="Arial" w:eastAsia="Times New Roman" w:hAnsi="Arial" w:cs="Arial"/>
                <w:iCs/>
                <w:sz w:val="24"/>
                <w:szCs w:val="24"/>
                <w:lang w:eastAsia="ar-SA"/>
              </w:rPr>
              <w:t xml:space="preserve">we wniosku należy przedstawić informacje czy </w:t>
            </w:r>
            <w:r w:rsidRPr="009A71D6">
              <w:rPr>
                <w:rFonts w:ascii="Arial" w:eastAsia="Times New Roman" w:hAnsi="Arial" w:cs="Arial"/>
                <w:iCs/>
                <w:sz w:val="24"/>
                <w:szCs w:val="24"/>
                <w:lang w:eastAsia="ar-SA"/>
              </w:rPr>
              <w:t xml:space="preserve">Wnioskodawca </w:t>
            </w:r>
            <w:r w:rsidRPr="0040698E">
              <w:rPr>
                <w:rFonts w:ascii="Arial" w:eastAsia="Times New Roman" w:hAnsi="Arial" w:cs="Arial"/>
                <w:b/>
                <w:iCs/>
                <w:sz w:val="24"/>
                <w:szCs w:val="24"/>
                <w:lang w:eastAsia="ar-SA"/>
              </w:rPr>
              <w:t>dysponuje</w:t>
            </w:r>
            <w:r w:rsidRPr="0040698E">
              <w:rPr>
                <w:rFonts w:ascii="Arial" w:eastAsia="Times New Roman" w:hAnsi="Arial" w:cs="Arial"/>
                <w:iCs/>
                <w:sz w:val="24"/>
                <w:szCs w:val="24"/>
                <w:lang w:eastAsia="ar-SA"/>
              </w:rPr>
              <w:t xml:space="preserve"> infrastrukturą techniczną niezbędną do instalacji i użytkowania tego wyposażenia oraz kadrą medyczną wykwalifikowaną do obsługi tego wyposażenia (np. poprzez zapewnienie odpowiedniego przeszkolenia personelu z obsługi aparatury i s</w:t>
            </w:r>
            <w:r>
              <w:rPr>
                <w:rFonts w:ascii="Arial" w:eastAsia="Times New Roman" w:hAnsi="Arial" w:cs="Arial"/>
                <w:iCs/>
                <w:sz w:val="24"/>
                <w:szCs w:val="24"/>
                <w:lang w:eastAsia="ar-SA"/>
              </w:rPr>
              <w:t>przętu medycznego pozyskanych w </w:t>
            </w:r>
            <w:r w:rsidRPr="0040698E">
              <w:rPr>
                <w:rFonts w:ascii="Arial" w:eastAsia="Times New Roman" w:hAnsi="Arial" w:cs="Arial"/>
                <w:iCs/>
                <w:sz w:val="24"/>
                <w:szCs w:val="24"/>
                <w:lang w:eastAsia="ar-SA"/>
              </w:rPr>
              <w:t>projekcie).</w:t>
            </w:r>
            <w:r>
              <w:rPr>
                <w:rFonts w:ascii="Arial" w:eastAsia="Times New Roman" w:hAnsi="Arial" w:cs="Arial"/>
                <w:iCs/>
                <w:sz w:val="24"/>
                <w:szCs w:val="24"/>
                <w:lang w:eastAsia="ar-SA"/>
              </w:rPr>
              <w:t xml:space="preserve"> W przypadku jeżeli Wnioskodawca nie dysponuje ww. infrastrukturą we wniosku proszę zawrzeć </w:t>
            </w:r>
            <w:r w:rsidRPr="00040C0A">
              <w:rPr>
                <w:rFonts w:ascii="Arial" w:eastAsia="Times New Roman" w:hAnsi="Arial" w:cs="Arial"/>
                <w:b/>
                <w:iCs/>
                <w:sz w:val="24"/>
                <w:szCs w:val="24"/>
                <w:lang w:eastAsia="ar-SA"/>
              </w:rPr>
              <w:t xml:space="preserve">zobowiązanie </w:t>
            </w:r>
            <w:r>
              <w:rPr>
                <w:rFonts w:ascii="Arial" w:eastAsia="Times New Roman" w:hAnsi="Arial" w:cs="Arial"/>
                <w:b/>
                <w:iCs/>
                <w:sz w:val="24"/>
                <w:szCs w:val="24"/>
                <w:lang w:eastAsia="ar-SA"/>
              </w:rPr>
              <w:t>do </w:t>
            </w:r>
            <w:r w:rsidRPr="00040C0A">
              <w:rPr>
                <w:rFonts w:ascii="Arial" w:eastAsia="Times New Roman" w:hAnsi="Arial" w:cs="Arial"/>
                <w:b/>
                <w:iCs/>
                <w:sz w:val="24"/>
                <w:szCs w:val="24"/>
                <w:lang w:eastAsia="ar-SA"/>
              </w:rPr>
              <w:t>dysponowania, najpóźniej z chwilą zakończenia realizacji projektu</w:t>
            </w:r>
            <w:r>
              <w:rPr>
                <w:rFonts w:ascii="Arial" w:eastAsia="Times New Roman" w:hAnsi="Arial" w:cs="Arial"/>
                <w:iCs/>
                <w:sz w:val="24"/>
                <w:szCs w:val="24"/>
                <w:lang w:eastAsia="ar-SA"/>
              </w:rPr>
              <w:t>.</w:t>
            </w:r>
          </w:p>
        </w:tc>
      </w:tr>
      <w:tr w:rsidR="00456853" w:rsidRPr="00B35702" w14:paraId="30A65DF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5747088" w14:textId="77777777" w:rsidR="00FE0116" w:rsidRPr="003B666B" w:rsidRDefault="00FE0116" w:rsidP="00FE0116">
            <w:pPr>
              <w:suppressAutoHyphens/>
              <w:spacing w:after="120" w:line="276" w:lineRule="auto"/>
              <w:rPr>
                <w:rFonts w:ascii="Arial" w:eastAsia="Times New Roman" w:hAnsi="Arial" w:cs="Arial"/>
                <w:b/>
                <w:iCs/>
                <w:sz w:val="24"/>
                <w:szCs w:val="24"/>
                <w:lang w:eastAsia="ar-SA"/>
              </w:rPr>
            </w:pPr>
            <w:r w:rsidRPr="006E34A9">
              <w:rPr>
                <w:rFonts w:ascii="Arial" w:eastAsia="Times New Roman" w:hAnsi="Arial" w:cs="Arial"/>
                <w:b/>
                <w:iCs/>
                <w:sz w:val="24"/>
                <w:szCs w:val="24"/>
                <w:lang w:eastAsia="ar-SA"/>
              </w:rPr>
              <w:t xml:space="preserve">Pkt U </w:t>
            </w:r>
            <w:r w:rsidRPr="003B666B">
              <w:rPr>
                <w:rFonts w:ascii="Arial" w:eastAsia="Times New Roman" w:hAnsi="Arial" w:cs="Arial"/>
                <w:b/>
                <w:iCs/>
                <w:sz w:val="24"/>
                <w:szCs w:val="24"/>
                <w:lang w:eastAsia="ar-SA"/>
              </w:rPr>
              <w:t>Informacje specyficzne</w:t>
            </w:r>
          </w:p>
          <w:p w14:paraId="2F0DD092" w14:textId="686EF959" w:rsidR="00FE0116" w:rsidRPr="003B666B" w:rsidRDefault="006E34A9" w:rsidP="00FE0116">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Pr="003B666B">
              <w:rPr>
                <w:rFonts w:ascii="Arial" w:eastAsia="Times New Roman" w:hAnsi="Arial" w:cs="Arial"/>
                <w:iCs/>
                <w:sz w:val="24"/>
                <w:szCs w:val="24"/>
                <w:lang w:eastAsia="ar-SA"/>
              </w:rPr>
              <w:t xml:space="preserve"> treści wniosku </w:t>
            </w:r>
            <w:r>
              <w:rPr>
                <w:rFonts w:ascii="Arial" w:eastAsia="Times New Roman" w:hAnsi="Arial" w:cs="Arial"/>
                <w:iCs/>
                <w:sz w:val="24"/>
                <w:szCs w:val="24"/>
                <w:lang w:eastAsia="ar-SA"/>
              </w:rPr>
              <w:t>n</w:t>
            </w:r>
            <w:r w:rsidR="00FE0116" w:rsidRPr="003B666B">
              <w:rPr>
                <w:rFonts w:ascii="Arial" w:eastAsia="Times New Roman" w:hAnsi="Arial" w:cs="Arial"/>
                <w:iCs/>
                <w:sz w:val="24"/>
                <w:szCs w:val="24"/>
                <w:lang w:eastAsia="ar-SA"/>
              </w:rPr>
              <w:t>ależy zawrzeć następujące informacje:</w:t>
            </w:r>
          </w:p>
          <w:p w14:paraId="46DFDE6C" w14:textId="05281759" w:rsidR="00C816F0" w:rsidRPr="00C816F0" w:rsidRDefault="00C816F0" w:rsidP="00BC505B">
            <w:pPr>
              <w:numPr>
                <w:ilvl w:val="0"/>
                <w:numId w:val="57"/>
              </w:numPr>
              <w:suppressAutoHyphens/>
              <w:spacing w:before="120" w:after="120" w:line="276" w:lineRule="auto"/>
              <w:rPr>
                <w:rFonts w:ascii="Arial" w:eastAsia="Times New Roman" w:hAnsi="Arial" w:cs="Arial"/>
                <w:iCs/>
                <w:sz w:val="24"/>
                <w:szCs w:val="24"/>
                <w:lang w:eastAsia="ar-SA"/>
              </w:rPr>
            </w:pPr>
            <w:r>
              <w:rPr>
                <w:rFonts w:ascii="Arial" w:hAnsi="Arial" w:cs="Arial"/>
                <w:sz w:val="24"/>
                <w:szCs w:val="24"/>
              </w:rPr>
              <w:t xml:space="preserve">Czy projekt realizowany jest przez podmiot, który zapewnia </w:t>
            </w:r>
            <w:r w:rsidR="00421A2B">
              <w:rPr>
                <w:rFonts w:ascii="Arial" w:hAnsi="Arial" w:cs="Arial"/>
                <w:sz w:val="24"/>
                <w:szCs w:val="24"/>
              </w:rPr>
              <w:t xml:space="preserve">- </w:t>
            </w:r>
            <w:r w:rsidRPr="00CC0300">
              <w:rPr>
                <w:rFonts w:ascii="Arial" w:hAnsi="Arial" w:cs="Arial"/>
                <w:sz w:val="24"/>
                <w:szCs w:val="24"/>
              </w:rPr>
              <w:t>lub w wyn</w:t>
            </w:r>
            <w:r>
              <w:rPr>
                <w:rFonts w:ascii="Arial" w:hAnsi="Arial" w:cs="Arial"/>
                <w:sz w:val="24"/>
                <w:szCs w:val="24"/>
              </w:rPr>
              <w:t>iku realizacji projektu</w:t>
            </w:r>
            <w:r w:rsidR="00421A2B">
              <w:rPr>
                <w:rFonts w:ascii="Arial" w:hAnsi="Arial" w:cs="Arial"/>
                <w:sz w:val="24"/>
                <w:szCs w:val="24"/>
              </w:rPr>
              <w:t xml:space="preserve"> </w:t>
            </w:r>
            <w:r>
              <w:rPr>
                <w:rFonts w:ascii="Arial" w:hAnsi="Arial" w:cs="Arial"/>
                <w:sz w:val="24"/>
                <w:szCs w:val="24"/>
              </w:rPr>
              <w:t xml:space="preserve">zapewni </w:t>
            </w:r>
            <w:r w:rsidR="00421A2B">
              <w:rPr>
                <w:rFonts w:ascii="Arial" w:hAnsi="Arial" w:cs="Arial"/>
                <w:sz w:val="24"/>
                <w:szCs w:val="24"/>
              </w:rPr>
              <w:t xml:space="preserve">- </w:t>
            </w:r>
            <w:r w:rsidRPr="00CC0300">
              <w:rPr>
                <w:rFonts w:ascii="Arial" w:hAnsi="Arial" w:cs="Arial"/>
                <w:sz w:val="24"/>
                <w:szCs w:val="24"/>
              </w:rPr>
              <w:t>kompleksowy dostęp do świadczeń gwarantowanych z zakresu podstawowej opieki zdrowotnej</w:t>
            </w:r>
            <w:r w:rsidRPr="00CC0300">
              <w:rPr>
                <w:rFonts w:ascii="Arial" w:hAnsi="Arial" w:cs="Arial"/>
                <w:sz w:val="24"/>
                <w:szCs w:val="24"/>
                <w:vertAlign w:val="superscript"/>
              </w:rPr>
              <w:footnoteReference w:id="5"/>
            </w:r>
            <w:r w:rsidRPr="00CC0300">
              <w:rPr>
                <w:rFonts w:ascii="Arial" w:hAnsi="Arial" w:cs="Arial"/>
                <w:sz w:val="24"/>
                <w:szCs w:val="24"/>
              </w:rPr>
              <w:t>, w ty</w:t>
            </w:r>
            <w:r>
              <w:rPr>
                <w:rFonts w:ascii="Arial" w:hAnsi="Arial" w:cs="Arial"/>
                <w:sz w:val="24"/>
                <w:szCs w:val="24"/>
              </w:rPr>
              <w:t>m dostęp do opieki koordynowanej.</w:t>
            </w:r>
          </w:p>
          <w:p w14:paraId="633ACDB4" w14:textId="5E6CDFE1" w:rsidR="00C816F0" w:rsidRDefault="00C816F0" w:rsidP="00BC505B">
            <w:pPr>
              <w:numPr>
                <w:ilvl w:val="0"/>
                <w:numId w:val="57"/>
              </w:numPr>
              <w:suppressAutoHyphens/>
              <w:spacing w:before="120" w:after="120" w:line="276" w:lineRule="auto"/>
              <w:rPr>
                <w:rFonts w:ascii="Arial" w:eastAsia="Times New Roman" w:hAnsi="Arial" w:cs="Arial"/>
                <w:iCs/>
                <w:sz w:val="24"/>
                <w:szCs w:val="24"/>
                <w:lang w:eastAsia="ar-SA"/>
              </w:rPr>
            </w:pPr>
            <w:r>
              <w:rPr>
                <w:rFonts w:ascii="Arial" w:hAnsi="Arial" w:cs="Arial"/>
                <w:sz w:val="24"/>
                <w:szCs w:val="24"/>
              </w:rPr>
              <w:t>Czy</w:t>
            </w:r>
            <w:r w:rsidRPr="00CC0300">
              <w:rPr>
                <w:rFonts w:ascii="Arial" w:hAnsi="Arial" w:cs="Arial"/>
                <w:sz w:val="24"/>
                <w:szCs w:val="24"/>
              </w:rPr>
              <w:t xml:space="preserve"> podmiot </w:t>
            </w:r>
            <w:r>
              <w:rPr>
                <w:rFonts w:ascii="Arial" w:hAnsi="Arial" w:cs="Arial"/>
                <w:sz w:val="24"/>
                <w:szCs w:val="24"/>
              </w:rPr>
              <w:t xml:space="preserve">realizujący projekt udziela </w:t>
            </w:r>
            <w:r w:rsidRPr="00CC0300">
              <w:rPr>
                <w:rFonts w:ascii="Arial" w:hAnsi="Arial" w:cs="Arial"/>
                <w:sz w:val="24"/>
                <w:szCs w:val="24"/>
              </w:rPr>
              <w:t>lub w wyniku realiz</w:t>
            </w:r>
            <w:r>
              <w:rPr>
                <w:rFonts w:ascii="Arial" w:hAnsi="Arial" w:cs="Arial"/>
                <w:sz w:val="24"/>
                <w:szCs w:val="24"/>
              </w:rPr>
              <w:t xml:space="preserve">acji projektu będzie udzielać </w:t>
            </w:r>
            <w:r w:rsidRPr="00CC0300">
              <w:rPr>
                <w:rFonts w:ascii="Arial" w:hAnsi="Arial" w:cs="Arial"/>
                <w:sz w:val="24"/>
                <w:szCs w:val="24"/>
              </w:rPr>
              <w:t xml:space="preserve">świadczeń opieki koordynowanej w co najmniej dwóch </w:t>
            </w:r>
            <w:r w:rsidR="006E34A9">
              <w:rPr>
                <w:rFonts w:ascii="Arial" w:hAnsi="Arial" w:cs="Arial"/>
                <w:sz w:val="24"/>
                <w:szCs w:val="24"/>
              </w:rPr>
              <w:t>lub </w:t>
            </w:r>
            <w:r>
              <w:rPr>
                <w:rFonts w:ascii="Arial" w:hAnsi="Arial" w:cs="Arial"/>
                <w:sz w:val="24"/>
                <w:szCs w:val="24"/>
              </w:rPr>
              <w:t>jednym zakresie wskazanym</w:t>
            </w:r>
            <w:r w:rsidRPr="00CC0300">
              <w:rPr>
                <w:rFonts w:ascii="Arial" w:hAnsi="Arial" w:cs="Arial"/>
                <w:sz w:val="24"/>
                <w:szCs w:val="24"/>
              </w:rPr>
              <w:t xml:space="preserve"> w wykazie świadczeń opieki koordynowanej</w:t>
            </w:r>
            <w:r w:rsidRPr="00CC0300">
              <w:rPr>
                <w:rFonts w:ascii="Arial" w:hAnsi="Arial" w:cs="Arial"/>
                <w:sz w:val="24"/>
                <w:szCs w:val="24"/>
                <w:vertAlign w:val="superscript"/>
              </w:rPr>
              <w:footnoteReference w:id="6"/>
            </w:r>
            <w:r>
              <w:rPr>
                <w:rFonts w:ascii="Arial" w:hAnsi="Arial" w:cs="Arial"/>
                <w:sz w:val="24"/>
                <w:szCs w:val="24"/>
              </w:rPr>
              <w:t>.</w:t>
            </w:r>
          </w:p>
          <w:p w14:paraId="57C4B6D1" w14:textId="6DB5CB66" w:rsidR="00456853" w:rsidRPr="003B666B" w:rsidRDefault="00F33F7E" w:rsidP="00BC505B">
            <w:pPr>
              <w:pStyle w:val="Akapitzlist"/>
              <w:numPr>
                <w:ilvl w:val="0"/>
                <w:numId w:val="57"/>
              </w:numPr>
              <w:spacing w:before="120"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Czy projekt będzie realizowany przez podmiot wykonujący działalność leczniczą, który udziela - lub w wyniku realizacji projektu będzie udzielać - świadczeń gwarantowanych w rodzaju podstawowa opieka zdrowotna łącznie w zakresach: „świadczenia lekarza POZ”, „świadczenia pielęgniarki PO</w:t>
            </w:r>
            <w:r w:rsidR="00421A2B">
              <w:rPr>
                <w:rFonts w:ascii="Arial" w:eastAsia="Times New Roman" w:hAnsi="Arial" w:cs="Arial"/>
                <w:iCs/>
                <w:sz w:val="24"/>
                <w:szCs w:val="24"/>
                <w:lang w:eastAsia="ar-SA"/>
              </w:rPr>
              <w:t>Z” i „świadczenia położnej POZ”.</w:t>
            </w:r>
          </w:p>
        </w:tc>
      </w:tr>
      <w:tr w:rsidR="00456853" w:rsidRPr="00B35702" w14:paraId="7859DA3E"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423F566" w14:textId="77777777" w:rsidR="00FE0116" w:rsidRPr="003B666B" w:rsidRDefault="00FE0116" w:rsidP="00FE0116">
            <w:pPr>
              <w:suppressAutoHyphens/>
              <w:spacing w:after="120" w:line="276" w:lineRule="auto"/>
              <w:rPr>
                <w:rFonts w:ascii="Arial" w:eastAsia="Times New Roman" w:hAnsi="Arial" w:cs="Arial"/>
                <w:b/>
                <w:iCs/>
                <w:sz w:val="24"/>
                <w:szCs w:val="24"/>
                <w:lang w:eastAsia="ar-SA"/>
              </w:rPr>
            </w:pPr>
            <w:r w:rsidRPr="006E34A9">
              <w:rPr>
                <w:rFonts w:ascii="Arial" w:eastAsia="Times New Roman" w:hAnsi="Arial" w:cs="Arial"/>
                <w:b/>
                <w:iCs/>
                <w:sz w:val="24"/>
                <w:szCs w:val="24"/>
                <w:lang w:eastAsia="ar-SA"/>
              </w:rPr>
              <w:t xml:space="preserve">Pkt U Informacje </w:t>
            </w:r>
            <w:r w:rsidRPr="003B666B">
              <w:rPr>
                <w:rFonts w:ascii="Arial" w:eastAsia="Times New Roman" w:hAnsi="Arial" w:cs="Arial"/>
                <w:b/>
                <w:iCs/>
                <w:sz w:val="24"/>
                <w:szCs w:val="24"/>
                <w:lang w:eastAsia="ar-SA"/>
              </w:rPr>
              <w:t>specyficzne</w:t>
            </w:r>
          </w:p>
          <w:p w14:paraId="528A3414" w14:textId="77777777" w:rsidR="00FE0116" w:rsidRPr="003B666B" w:rsidRDefault="00FE0116" w:rsidP="00FE0116">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Należy zawrzeć w treści wniosku następujące informacje:</w:t>
            </w:r>
          </w:p>
          <w:p w14:paraId="7BCCE810" w14:textId="4E766E89" w:rsidR="00002168" w:rsidRPr="003B666B" w:rsidRDefault="00FE0116" w:rsidP="006E34A9">
            <w:pPr>
              <w:pStyle w:val="Akapitzlist"/>
              <w:numPr>
                <w:ilvl w:val="0"/>
                <w:numId w:val="56"/>
              </w:numPr>
              <w:spacing w:before="120" w:after="120" w:line="276" w:lineRule="auto"/>
              <w:ind w:left="714" w:hanging="357"/>
              <w:contextualSpacing w:val="0"/>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Czy projekt realizowany będzie przez podmiot </w:t>
            </w:r>
            <w:r w:rsidR="00002168" w:rsidRPr="003B666B">
              <w:rPr>
                <w:rFonts w:ascii="Arial" w:eastAsia="Times New Roman" w:hAnsi="Arial" w:cs="Arial"/>
                <w:iCs/>
                <w:sz w:val="24"/>
                <w:szCs w:val="24"/>
                <w:lang w:eastAsia="ar-SA"/>
              </w:rPr>
              <w:t>wykonujący działalność leczniczą udzielający świadczeń z zakresu POZ, skutkujący rozszerzeniem zakresu diagnostyki w stosunku do stanu na koniec roku poprzedzającego zł</w:t>
            </w:r>
            <w:r w:rsidR="00BC505B">
              <w:rPr>
                <w:rFonts w:ascii="Arial" w:eastAsia="Times New Roman" w:hAnsi="Arial" w:cs="Arial"/>
                <w:iCs/>
                <w:sz w:val="24"/>
                <w:szCs w:val="24"/>
                <w:lang w:eastAsia="ar-SA"/>
              </w:rPr>
              <w:t>ożenie wniosku o dofinansowanie.</w:t>
            </w:r>
          </w:p>
          <w:p w14:paraId="790D82DE" w14:textId="5B6EFA3C" w:rsidR="00FE0116" w:rsidRPr="003B666B" w:rsidRDefault="00FE0116" w:rsidP="006E34A9">
            <w:pPr>
              <w:pStyle w:val="Akapitzlist"/>
              <w:numPr>
                <w:ilvl w:val="0"/>
                <w:numId w:val="56"/>
              </w:numPr>
              <w:spacing w:before="120" w:after="120" w:line="276" w:lineRule="auto"/>
              <w:ind w:left="714" w:hanging="357"/>
              <w:contextualSpacing w:val="0"/>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Czy </w:t>
            </w:r>
            <w:r w:rsidR="00002168" w:rsidRPr="003B666B">
              <w:rPr>
                <w:rFonts w:ascii="Arial" w:eastAsia="Times New Roman" w:hAnsi="Arial" w:cs="Arial"/>
                <w:iCs/>
                <w:sz w:val="24"/>
                <w:szCs w:val="24"/>
                <w:lang w:eastAsia="ar-SA"/>
              </w:rPr>
              <w:t>elementem projektu są działania z zakresu e-zdrowia lub telemedycyny, w szczególności w zakresie wsp</w:t>
            </w:r>
            <w:r w:rsidR="00BC505B">
              <w:rPr>
                <w:rFonts w:ascii="Arial" w:eastAsia="Times New Roman" w:hAnsi="Arial" w:cs="Arial"/>
                <w:iCs/>
                <w:sz w:val="24"/>
                <w:szCs w:val="24"/>
                <w:lang w:eastAsia="ar-SA"/>
              </w:rPr>
              <w:t>ółpracy POZ z AOS lub szpitalem.</w:t>
            </w:r>
          </w:p>
          <w:p w14:paraId="6E7622E2" w14:textId="29B9D4AA" w:rsidR="00002168" w:rsidRPr="003B666B" w:rsidRDefault="00FE0116" w:rsidP="006E34A9">
            <w:pPr>
              <w:pStyle w:val="Akapitzlist"/>
              <w:numPr>
                <w:ilvl w:val="0"/>
                <w:numId w:val="56"/>
              </w:numPr>
              <w:spacing w:before="120" w:after="120" w:line="276" w:lineRule="auto"/>
              <w:ind w:left="714" w:hanging="357"/>
              <w:contextualSpacing w:val="0"/>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Czy projekt realizowany będzie przez podmiot </w:t>
            </w:r>
            <w:r w:rsidR="00002168" w:rsidRPr="003B666B">
              <w:rPr>
                <w:rFonts w:ascii="Arial" w:eastAsia="Times New Roman" w:hAnsi="Arial" w:cs="Arial"/>
                <w:iCs/>
                <w:sz w:val="24"/>
                <w:szCs w:val="24"/>
                <w:lang w:eastAsia="ar-SA"/>
              </w:rPr>
              <w:t>wykonujący działalność leczniczą udzielający świadczeń z zakresu POZ, który zapewni zwiększenie liczby realizowanych działań profilak</w:t>
            </w:r>
            <w:r w:rsidR="006E34A9">
              <w:rPr>
                <w:rFonts w:ascii="Arial" w:eastAsia="Times New Roman" w:hAnsi="Arial" w:cs="Arial"/>
                <w:iCs/>
                <w:sz w:val="24"/>
                <w:szCs w:val="24"/>
                <w:lang w:eastAsia="ar-SA"/>
              </w:rPr>
              <w:t>tycznych w stosunku do stanu na </w:t>
            </w:r>
            <w:r w:rsidR="00002168" w:rsidRPr="003B666B">
              <w:rPr>
                <w:rFonts w:ascii="Arial" w:eastAsia="Times New Roman" w:hAnsi="Arial" w:cs="Arial"/>
                <w:iCs/>
                <w:sz w:val="24"/>
                <w:szCs w:val="24"/>
                <w:lang w:eastAsia="ar-SA"/>
              </w:rPr>
              <w:t>koniec roku poprzedzającego zło</w:t>
            </w:r>
            <w:r w:rsidR="00BC505B">
              <w:rPr>
                <w:rFonts w:ascii="Arial" w:eastAsia="Times New Roman" w:hAnsi="Arial" w:cs="Arial"/>
                <w:iCs/>
                <w:sz w:val="24"/>
                <w:szCs w:val="24"/>
                <w:lang w:eastAsia="ar-SA"/>
              </w:rPr>
              <w:t>żenie wniosku o dofinansowanie.</w:t>
            </w:r>
          </w:p>
          <w:p w14:paraId="7970D2F4" w14:textId="6BED612C" w:rsidR="00456853" w:rsidRPr="003B666B" w:rsidRDefault="00002168" w:rsidP="006E34A9">
            <w:pPr>
              <w:pStyle w:val="Akapitzlist"/>
              <w:numPr>
                <w:ilvl w:val="0"/>
                <w:numId w:val="56"/>
              </w:numPr>
              <w:spacing w:before="120" w:after="120" w:line="276" w:lineRule="auto"/>
              <w:ind w:left="714" w:hanging="357"/>
              <w:contextualSpacing w:val="0"/>
              <w:rPr>
                <w:rFonts w:ascii="Arial" w:eastAsia="Times New Roman" w:hAnsi="Arial" w:cs="Arial"/>
                <w:iCs/>
                <w:sz w:val="24"/>
                <w:szCs w:val="24"/>
                <w:lang w:eastAsia="ar-SA"/>
              </w:rPr>
            </w:pPr>
            <w:r w:rsidRPr="003B666B">
              <w:rPr>
                <w:rFonts w:ascii="Arial" w:eastAsia="Times New Roman" w:hAnsi="Arial" w:cs="Arial"/>
                <w:iCs/>
                <w:sz w:val="24"/>
                <w:szCs w:val="24"/>
                <w:lang w:eastAsia="ar-SA"/>
              </w:rPr>
              <w:t xml:space="preserve">Czy projekt realizowany przez podmiot wykonujący działalność leczniczą </w:t>
            </w:r>
            <w:r w:rsidRPr="0016232A">
              <w:rPr>
                <w:rFonts w:ascii="Arial" w:eastAsia="Times New Roman" w:hAnsi="Arial" w:cs="Arial"/>
                <w:iCs/>
                <w:sz w:val="24"/>
                <w:szCs w:val="24"/>
                <w:lang w:eastAsia="ar-SA"/>
              </w:rPr>
              <w:t xml:space="preserve">udzielający świadczeń z zakresu POZ, który zapewni realizację konsultacji </w:t>
            </w:r>
            <w:r w:rsidR="0016232A" w:rsidRPr="0016232A">
              <w:rPr>
                <w:rFonts w:ascii="Arial" w:hAnsi="Arial" w:cs="Arial"/>
                <w:sz w:val="24"/>
                <w:szCs w:val="24"/>
              </w:rPr>
              <w:t>dietetycznych</w:t>
            </w:r>
            <w:r w:rsidR="0016232A" w:rsidRPr="0016232A">
              <w:rPr>
                <w:rFonts w:ascii="Arial" w:hAnsi="Arial" w:cs="Arial"/>
                <w:sz w:val="24"/>
                <w:szCs w:val="24"/>
                <w:vertAlign w:val="superscript"/>
              </w:rPr>
              <w:footnoteReference w:id="7"/>
            </w:r>
            <w:r w:rsidR="0016232A" w:rsidRPr="0016232A">
              <w:rPr>
                <w:rFonts w:ascii="Arial" w:hAnsi="Arial" w:cs="Arial"/>
                <w:sz w:val="24"/>
                <w:szCs w:val="24"/>
              </w:rPr>
              <w:t>.</w:t>
            </w:r>
          </w:p>
        </w:tc>
      </w:tr>
      <w:tr w:rsidR="00456853" w:rsidRPr="00B35702" w14:paraId="2EEB77C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BA2F13D" w14:textId="15977DA5" w:rsidR="00DD08BA" w:rsidRPr="003B666B" w:rsidRDefault="00DD08BA" w:rsidP="00DD08BA">
            <w:pPr>
              <w:suppressAutoHyphens/>
              <w:spacing w:after="120" w:line="276" w:lineRule="auto"/>
              <w:rPr>
                <w:rFonts w:ascii="Arial" w:eastAsia="Times New Roman" w:hAnsi="Arial" w:cs="Arial"/>
                <w:b/>
                <w:iCs/>
                <w:color w:val="000000" w:themeColor="text1"/>
                <w:sz w:val="24"/>
                <w:szCs w:val="24"/>
                <w:lang w:eastAsia="ar-SA"/>
              </w:rPr>
            </w:pPr>
            <w:r w:rsidRPr="006E34A9">
              <w:rPr>
                <w:rFonts w:ascii="Arial" w:eastAsia="Times New Roman" w:hAnsi="Arial" w:cs="Arial"/>
                <w:b/>
                <w:iCs/>
                <w:sz w:val="24"/>
                <w:szCs w:val="24"/>
                <w:lang w:eastAsia="ar-SA"/>
              </w:rPr>
              <w:t xml:space="preserve">Pkt U Informacje </w:t>
            </w:r>
            <w:r w:rsidRPr="003B666B">
              <w:rPr>
                <w:rFonts w:ascii="Arial" w:eastAsia="Times New Roman" w:hAnsi="Arial" w:cs="Arial"/>
                <w:b/>
                <w:iCs/>
                <w:color w:val="000000" w:themeColor="text1"/>
                <w:sz w:val="24"/>
                <w:szCs w:val="24"/>
                <w:lang w:eastAsia="ar-SA"/>
              </w:rPr>
              <w:t>specyficzne</w:t>
            </w:r>
          </w:p>
          <w:p w14:paraId="750D7B1D" w14:textId="20DEC5E1" w:rsidR="00DD08BA" w:rsidRPr="003B666B" w:rsidRDefault="00DD08BA" w:rsidP="00DD08BA">
            <w:p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 xml:space="preserve">Należy wskazać </w:t>
            </w:r>
            <w:r w:rsidR="003B666B" w:rsidRPr="003B666B">
              <w:rPr>
                <w:rFonts w:ascii="Arial" w:eastAsia="Times New Roman" w:hAnsi="Arial" w:cs="Arial"/>
                <w:iCs/>
                <w:color w:val="000000" w:themeColor="text1"/>
                <w:sz w:val="24"/>
                <w:szCs w:val="24"/>
                <w:lang w:eastAsia="ar-SA"/>
              </w:rPr>
              <w:t xml:space="preserve">na jakim obszarze realizowany będzie </w:t>
            </w:r>
            <w:r w:rsidRPr="003B666B">
              <w:rPr>
                <w:rFonts w:ascii="Arial" w:eastAsia="Times New Roman" w:hAnsi="Arial" w:cs="Arial"/>
                <w:iCs/>
                <w:color w:val="000000" w:themeColor="text1"/>
                <w:sz w:val="24"/>
                <w:szCs w:val="24"/>
                <w:lang w:eastAsia="ar-SA"/>
              </w:rPr>
              <w:t xml:space="preserve"> projekt tj. czy:</w:t>
            </w:r>
          </w:p>
          <w:p w14:paraId="00B195EC" w14:textId="63344D85" w:rsidR="008E03F7" w:rsidRPr="003B666B" w:rsidRDefault="003B666B" w:rsidP="006E34A9">
            <w:pPr>
              <w:pStyle w:val="Akapitzlist"/>
              <w:numPr>
                <w:ilvl w:val="0"/>
                <w:numId w:val="58"/>
              </w:numPr>
              <w:spacing w:before="120" w:after="120"/>
              <w:ind w:left="714" w:hanging="357"/>
              <w:contextualSpacing w:val="0"/>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P</w:t>
            </w:r>
            <w:r w:rsidR="008E03F7" w:rsidRPr="003B666B">
              <w:rPr>
                <w:rFonts w:ascii="Arial" w:eastAsia="Times New Roman" w:hAnsi="Arial" w:cs="Arial"/>
                <w:iCs/>
                <w:color w:val="000000" w:themeColor="text1"/>
                <w:sz w:val="24"/>
                <w:szCs w:val="24"/>
                <w:lang w:eastAsia="ar-SA"/>
              </w:rPr>
              <w:t>rojekt realizowany na terenie gminy wiejskiej, w której liczba ośrodków udzielających świadczeń POZ (z wyłączeniem nocnej i świątecznej opieki zdrowotnej) na 100 tys. ludności jest mniej</w:t>
            </w:r>
            <w:r w:rsidR="0016232A">
              <w:rPr>
                <w:rFonts w:ascii="Arial" w:eastAsia="Times New Roman" w:hAnsi="Arial" w:cs="Arial"/>
                <w:iCs/>
                <w:color w:val="000000" w:themeColor="text1"/>
                <w:sz w:val="24"/>
                <w:szCs w:val="24"/>
                <w:lang w:eastAsia="ar-SA"/>
              </w:rPr>
              <w:t>sza od średniej dla województwa.</w:t>
            </w:r>
          </w:p>
          <w:p w14:paraId="2311F376" w14:textId="3083619A" w:rsidR="008E03F7" w:rsidRPr="003B666B" w:rsidRDefault="003B666B" w:rsidP="006E34A9">
            <w:pPr>
              <w:pStyle w:val="Akapitzlist"/>
              <w:numPr>
                <w:ilvl w:val="0"/>
                <w:numId w:val="58"/>
              </w:numPr>
              <w:spacing w:before="120" w:after="120"/>
              <w:ind w:left="714" w:hanging="357"/>
              <w:contextualSpacing w:val="0"/>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P</w:t>
            </w:r>
            <w:r w:rsidR="008E03F7" w:rsidRPr="003B666B">
              <w:rPr>
                <w:rFonts w:ascii="Arial" w:eastAsia="Times New Roman" w:hAnsi="Arial" w:cs="Arial"/>
                <w:iCs/>
                <w:color w:val="000000" w:themeColor="text1"/>
                <w:sz w:val="24"/>
                <w:szCs w:val="24"/>
                <w:lang w:eastAsia="ar-SA"/>
              </w:rPr>
              <w:t>rojekt realizowany na terenie gminy miejsko-wiejskiej, w której liczba ośrodków udzielających świadc</w:t>
            </w:r>
            <w:r w:rsidR="006E34A9">
              <w:rPr>
                <w:rFonts w:ascii="Arial" w:eastAsia="Times New Roman" w:hAnsi="Arial" w:cs="Arial"/>
                <w:iCs/>
                <w:color w:val="000000" w:themeColor="text1"/>
                <w:sz w:val="24"/>
                <w:szCs w:val="24"/>
                <w:lang w:eastAsia="ar-SA"/>
              </w:rPr>
              <w:t>zeń POZ (z wyłączeniem nocnej i </w:t>
            </w:r>
            <w:r w:rsidR="008E03F7" w:rsidRPr="003B666B">
              <w:rPr>
                <w:rFonts w:ascii="Arial" w:eastAsia="Times New Roman" w:hAnsi="Arial" w:cs="Arial"/>
                <w:iCs/>
                <w:color w:val="000000" w:themeColor="text1"/>
                <w:sz w:val="24"/>
                <w:szCs w:val="24"/>
                <w:lang w:eastAsia="ar-SA"/>
              </w:rPr>
              <w:t>świątecznej opieki zdrowotnej) na 100 tys. ludności jest mniej</w:t>
            </w:r>
            <w:r w:rsidR="006E34A9">
              <w:rPr>
                <w:rFonts w:ascii="Arial" w:eastAsia="Times New Roman" w:hAnsi="Arial" w:cs="Arial"/>
                <w:iCs/>
                <w:color w:val="000000" w:themeColor="text1"/>
                <w:sz w:val="24"/>
                <w:szCs w:val="24"/>
                <w:lang w:eastAsia="ar-SA"/>
              </w:rPr>
              <w:t>sza od </w:t>
            </w:r>
            <w:r w:rsidR="0016232A">
              <w:rPr>
                <w:rFonts w:ascii="Arial" w:eastAsia="Times New Roman" w:hAnsi="Arial" w:cs="Arial"/>
                <w:iCs/>
                <w:color w:val="000000" w:themeColor="text1"/>
                <w:sz w:val="24"/>
                <w:szCs w:val="24"/>
                <w:lang w:eastAsia="ar-SA"/>
              </w:rPr>
              <w:t>średniej dla województwa.</w:t>
            </w:r>
          </w:p>
          <w:p w14:paraId="46E088C3" w14:textId="3E695E0B" w:rsidR="00456853" w:rsidRPr="003B666B" w:rsidRDefault="003B666B" w:rsidP="006E34A9">
            <w:pPr>
              <w:pStyle w:val="Akapitzlist"/>
              <w:numPr>
                <w:ilvl w:val="0"/>
                <w:numId w:val="58"/>
              </w:numPr>
              <w:spacing w:before="120" w:after="120"/>
              <w:ind w:left="714" w:hanging="357"/>
              <w:contextualSpacing w:val="0"/>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Projekt realizowany na terenie gminy miejskiej, w której liczba ośrodków udzielających świadczeń POZ (z wyłączeniem nocnej i świątecznej opieki zdrowotnej) na 100 tys. ludności jest mniej</w:t>
            </w:r>
            <w:r w:rsidR="0016232A">
              <w:rPr>
                <w:rFonts w:ascii="Arial" w:eastAsia="Times New Roman" w:hAnsi="Arial" w:cs="Arial"/>
                <w:iCs/>
                <w:color w:val="000000" w:themeColor="text1"/>
                <w:sz w:val="24"/>
                <w:szCs w:val="24"/>
                <w:lang w:eastAsia="ar-SA"/>
              </w:rPr>
              <w:t>sza od średniej dla województwa.</w:t>
            </w:r>
          </w:p>
        </w:tc>
      </w:tr>
      <w:tr w:rsidR="00456853" w:rsidRPr="00B35702" w14:paraId="276233C2"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302FE91A" w14:textId="77777777" w:rsidR="00DD08BA" w:rsidRPr="003B666B" w:rsidRDefault="00DD08BA" w:rsidP="00DD08BA">
            <w:pPr>
              <w:suppressAutoHyphens/>
              <w:spacing w:after="120" w:line="276" w:lineRule="auto"/>
              <w:rPr>
                <w:rFonts w:ascii="Arial" w:eastAsia="Times New Roman" w:hAnsi="Arial" w:cs="Arial"/>
                <w:b/>
                <w:iCs/>
                <w:sz w:val="24"/>
                <w:szCs w:val="24"/>
                <w:lang w:eastAsia="ar-SA"/>
              </w:rPr>
            </w:pPr>
            <w:r w:rsidRPr="006E34A9">
              <w:rPr>
                <w:rFonts w:ascii="Arial" w:eastAsia="Times New Roman" w:hAnsi="Arial" w:cs="Arial"/>
                <w:b/>
                <w:iCs/>
                <w:sz w:val="24"/>
                <w:szCs w:val="24"/>
                <w:lang w:eastAsia="ar-SA"/>
              </w:rPr>
              <w:t xml:space="preserve">Pkt U </w:t>
            </w:r>
            <w:r w:rsidRPr="003B666B">
              <w:rPr>
                <w:rFonts w:ascii="Arial" w:eastAsia="Times New Roman" w:hAnsi="Arial" w:cs="Arial"/>
                <w:b/>
                <w:iCs/>
                <w:sz w:val="24"/>
                <w:szCs w:val="24"/>
                <w:lang w:eastAsia="ar-SA"/>
              </w:rPr>
              <w:t>Informacje specyficzne</w:t>
            </w:r>
          </w:p>
          <w:p w14:paraId="2164135C" w14:textId="278401D5" w:rsidR="0057179A" w:rsidRPr="003B666B" w:rsidRDefault="00DD08BA" w:rsidP="00796DE0">
            <w:pPr>
              <w:suppressAutoHyphens/>
              <w:spacing w:after="120" w:line="276" w:lineRule="auto"/>
              <w:rPr>
                <w:rFonts w:ascii="Arial" w:eastAsia="Times New Roman" w:hAnsi="Arial" w:cs="Arial"/>
                <w:iCs/>
                <w:sz w:val="24"/>
                <w:szCs w:val="24"/>
                <w:lang w:eastAsia="ar-SA"/>
              </w:rPr>
            </w:pPr>
            <w:r w:rsidRPr="003B666B">
              <w:rPr>
                <w:rFonts w:ascii="Arial" w:eastAsia="Times New Roman" w:hAnsi="Arial" w:cs="Arial"/>
                <w:iCs/>
                <w:sz w:val="24"/>
                <w:szCs w:val="24"/>
                <w:lang w:eastAsia="ar-SA"/>
              </w:rPr>
              <w:t>Należy wsk</w:t>
            </w:r>
            <w:r w:rsidR="0057179A">
              <w:rPr>
                <w:rFonts w:ascii="Arial" w:eastAsia="Times New Roman" w:hAnsi="Arial" w:cs="Arial"/>
                <w:iCs/>
                <w:sz w:val="24"/>
                <w:szCs w:val="24"/>
                <w:lang w:eastAsia="ar-SA"/>
              </w:rPr>
              <w:t xml:space="preserve">azać czy Wnioskodawca zapewnia </w:t>
            </w:r>
            <w:r w:rsidRPr="003B666B">
              <w:rPr>
                <w:rFonts w:ascii="Arial" w:eastAsia="Times New Roman" w:hAnsi="Arial" w:cs="Arial"/>
                <w:iCs/>
                <w:sz w:val="24"/>
                <w:szCs w:val="24"/>
                <w:lang w:eastAsia="ar-SA"/>
              </w:rPr>
              <w:t xml:space="preserve">- lub w wyniku realizacji projektu </w:t>
            </w:r>
            <w:r w:rsidR="004E59CA">
              <w:rPr>
                <w:rFonts w:ascii="Arial" w:eastAsia="Times New Roman" w:hAnsi="Arial" w:cs="Arial"/>
                <w:iCs/>
                <w:sz w:val="24"/>
                <w:szCs w:val="24"/>
                <w:lang w:eastAsia="ar-SA"/>
              </w:rPr>
              <w:t xml:space="preserve">zobowiązuje się do zapewnienia </w:t>
            </w:r>
            <w:r w:rsidRPr="003B666B">
              <w:rPr>
                <w:rFonts w:ascii="Arial" w:eastAsia="Times New Roman" w:hAnsi="Arial" w:cs="Arial"/>
                <w:iCs/>
                <w:sz w:val="24"/>
                <w:szCs w:val="24"/>
                <w:lang w:eastAsia="ar-SA"/>
              </w:rPr>
              <w:t>- dostępu do świadczeń opieki zdrowotnej ze</w:t>
            </w:r>
            <w:r w:rsidR="006E34A9">
              <w:rPr>
                <w:rFonts w:ascii="Arial" w:eastAsia="Times New Roman" w:hAnsi="Arial" w:cs="Arial"/>
                <w:iCs/>
                <w:sz w:val="24"/>
                <w:szCs w:val="24"/>
                <w:lang w:eastAsia="ar-SA"/>
              </w:rPr>
              <w:t> </w:t>
            </w:r>
            <w:r w:rsidRPr="003B666B">
              <w:rPr>
                <w:rFonts w:ascii="Arial" w:eastAsia="Times New Roman" w:hAnsi="Arial" w:cs="Arial"/>
                <w:iCs/>
                <w:sz w:val="24"/>
                <w:szCs w:val="24"/>
                <w:lang w:eastAsia="ar-SA"/>
              </w:rPr>
              <w:t xml:space="preserve">środków publicznych zarówno w zakresie </w:t>
            </w:r>
            <w:r w:rsidR="006E34A9">
              <w:rPr>
                <w:rFonts w:ascii="Arial" w:eastAsia="Times New Roman" w:hAnsi="Arial" w:cs="Arial"/>
                <w:iCs/>
                <w:sz w:val="24"/>
                <w:szCs w:val="24"/>
                <w:lang w:eastAsia="ar-SA"/>
              </w:rPr>
              <w:t>POZ (z wyłączeniem nocnej i </w:t>
            </w:r>
            <w:r w:rsidR="00796DE0" w:rsidRPr="003B666B">
              <w:rPr>
                <w:rFonts w:ascii="Arial" w:eastAsia="Times New Roman" w:hAnsi="Arial" w:cs="Arial"/>
                <w:iCs/>
                <w:sz w:val="24"/>
                <w:szCs w:val="24"/>
                <w:lang w:eastAsia="ar-SA"/>
              </w:rPr>
              <w:t>świątecznej opieki zdrowotnej)</w:t>
            </w:r>
            <w:r w:rsidRPr="003B666B">
              <w:rPr>
                <w:rFonts w:ascii="Arial" w:eastAsia="Times New Roman" w:hAnsi="Arial" w:cs="Arial"/>
                <w:iCs/>
                <w:sz w:val="24"/>
                <w:szCs w:val="24"/>
                <w:lang w:eastAsia="ar-SA"/>
              </w:rPr>
              <w:t xml:space="preserve">, jak i </w:t>
            </w:r>
            <w:r w:rsidR="00796DE0" w:rsidRPr="003B666B">
              <w:rPr>
                <w:rFonts w:ascii="Arial" w:eastAsia="Times New Roman" w:hAnsi="Arial" w:cs="Arial"/>
                <w:iCs/>
                <w:sz w:val="24"/>
                <w:szCs w:val="24"/>
                <w:lang w:eastAsia="ar-SA"/>
              </w:rPr>
              <w:t>AOS</w:t>
            </w:r>
            <w:r w:rsidRPr="003B666B">
              <w:rPr>
                <w:rFonts w:ascii="Arial" w:eastAsia="Times New Roman" w:hAnsi="Arial" w:cs="Arial"/>
                <w:iCs/>
                <w:sz w:val="24"/>
                <w:szCs w:val="24"/>
                <w:vertAlign w:val="superscript"/>
                <w:lang w:eastAsia="ar-SA"/>
              </w:rPr>
              <w:footnoteReference w:id="8"/>
            </w:r>
            <w:r w:rsidR="00796DE0" w:rsidRPr="003B666B">
              <w:rPr>
                <w:rFonts w:ascii="Arial" w:eastAsia="Times New Roman" w:hAnsi="Arial" w:cs="Arial"/>
                <w:iCs/>
                <w:sz w:val="24"/>
                <w:szCs w:val="24"/>
                <w:lang w:eastAsia="ar-SA"/>
              </w:rPr>
              <w:t>.</w:t>
            </w:r>
          </w:p>
          <w:p w14:paraId="1A5E1BEE" w14:textId="286A0DEA" w:rsidR="00456853" w:rsidRPr="003B666B" w:rsidRDefault="00DD08BA" w:rsidP="00796DE0">
            <w:pPr>
              <w:suppressAutoHyphens/>
              <w:spacing w:after="120" w:line="276" w:lineRule="auto"/>
              <w:rPr>
                <w:rFonts w:ascii="Arial" w:eastAsia="Times New Roman" w:hAnsi="Arial" w:cs="Arial"/>
                <w:b/>
                <w:iCs/>
                <w:color w:val="000000" w:themeColor="text1"/>
                <w:sz w:val="24"/>
                <w:szCs w:val="24"/>
                <w:lang w:eastAsia="ar-SA"/>
              </w:rPr>
            </w:pPr>
            <w:r w:rsidRPr="003B666B">
              <w:rPr>
                <w:rFonts w:ascii="Arial" w:eastAsia="Times New Roman" w:hAnsi="Arial" w:cs="Arial"/>
                <w:iCs/>
                <w:sz w:val="24"/>
                <w:szCs w:val="24"/>
                <w:lang w:eastAsia="ar-SA"/>
              </w:rPr>
              <w:t xml:space="preserve">Należy również wskazać czy Wnioskodawca realizuje </w:t>
            </w:r>
            <w:r w:rsidRPr="003B666B">
              <w:rPr>
                <w:rFonts w:ascii="Arial" w:eastAsia="Times New Roman" w:hAnsi="Arial" w:cs="Arial"/>
                <w:b/>
                <w:iCs/>
                <w:sz w:val="24"/>
                <w:szCs w:val="24"/>
                <w:lang w:eastAsia="ar-SA"/>
              </w:rPr>
              <w:t>obecnie</w:t>
            </w:r>
            <w:r w:rsidR="006E34A9">
              <w:rPr>
                <w:rFonts w:ascii="Arial" w:eastAsia="Times New Roman" w:hAnsi="Arial" w:cs="Arial"/>
                <w:iCs/>
                <w:sz w:val="24"/>
                <w:szCs w:val="24"/>
                <w:lang w:eastAsia="ar-SA"/>
              </w:rPr>
              <w:t xml:space="preserve"> świadczenia w </w:t>
            </w:r>
            <w:r w:rsidRPr="003B666B">
              <w:rPr>
                <w:rFonts w:ascii="Arial" w:eastAsia="Times New Roman" w:hAnsi="Arial" w:cs="Arial"/>
                <w:iCs/>
                <w:sz w:val="24"/>
                <w:szCs w:val="24"/>
                <w:lang w:eastAsia="ar-SA"/>
              </w:rPr>
              <w:t xml:space="preserve">zakresie </w:t>
            </w:r>
            <w:r w:rsidR="00796DE0" w:rsidRPr="003B666B">
              <w:rPr>
                <w:rFonts w:ascii="Arial" w:eastAsia="Times New Roman" w:hAnsi="Arial" w:cs="Arial"/>
                <w:iCs/>
                <w:sz w:val="24"/>
                <w:szCs w:val="24"/>
                <w:lang w:eastAsia="ar-SA"/>
              </w:rPr>
              <w:t>POZ</w:t>
            </w:r>
            <w:r w:rsidRPr="003B666B">
              <w:rPr>
                <w:rFonts w:ascii="Arial" w:eastAsia="Times New Roman" w:hAnsi="Arial" w:cs="Arial"/>
                <w:iCs/>
                <w:sz w:val="24"/>
                <w:szCs w:val="24"/>
                <w:lang w:eastAsia="ar-SA"/>
              </w:rPr>
              <w:t>.</w:t>
            </w:r>
          </w:p>
        </w:tc>
      </w:tr>
      <w:tr w:rsidR="00456853" w:rsidRPr="00B35702" w14:paraId="4F3D289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49939884" w14:textId="77777777" w:rsidR="00177CEA" w:rsidRPr="003B666B" w:rsidRDefault="00177CEA" w:rsidP="00177CEA">
            <w:pPr>
              <w:suppressAutoHyphens/>
              <w:spacing w:after="120" w:line="276" w:lineRule="auto"/>
              <w:rPr>
                <w:rFonts w:ascii="Arial" w:eastAsia="Times New Roman" w:hAnsi="Arial" w:cs="Arial"/>
                <w:b/>
                <w:iCs/>
                <w:sz w:val="24"/>
                <w:szCs w:val="24"/>
                <w:lang w:eastAsia="ar-SA"/>
              </w:rPr>
            </w:pPr>
            <w:r w:rsidRPr="003B666B">
              <w:rPr>
                <w:rFonts w:ascii="Arial" w:eastAsia="Times New Roman" w:hAnsi="Arial" w:cs="Arial"/>
                <w:b/>
                <w:iCs/>
                <w:sz w:val="24"/>
                <w:szCs w:val="24"/>
                <w:lang w:eastAsia="ar-SA"/>
              </w:rPr>
              <w:t>Pkt U Informacje specyficzne</w:t>
            </w:r>
          </w:p>
          <w:p w14:paraId="650CAF21" w14:textId="749AAA27" w:rsidR="00A97593" w:rsidRPr="003B666B" w:rsidRDefault="00A97593" w:rsidP="00A51AEA">
            <w:pPr>
              <w:suppressAutoHyphens/>
              <w:spacing w:after="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Proszę o wskazanie we wniosku czy projekt</w:t>
            </w:r>
            <w:r w:rsidR="006E34A9">
              <w:rPr>
                <w:rFonts w:ascii="Arial" w:eastAsia="Times New Roman" w:hAnsi="Arial" w:cs="Arial"/>
                <w:iCs/>
                <w:color w:val="000000" w:themeColor="text1"/>
                <w:sz w:val="24"/>
                <w:szCs w:val="24"/>
                <w:lang w:eastAsia="ar-SA"/>
              </w:rPr>
              <w:t xml:space="preserve"> wykazuje komplementarność z co </w:t>
            </w:r>
            <w:r w:rsidRPr="003B666B">
              <w:rPr>
                <w:rFonts w:ascii="Arial" w:eastAsia="Times New Roman" w:hAnsi="Arial" w:cs="Arial"/>
                <w:iCs/>
                <w:color w:val="000000" w:themeColor="text1"/>
                <w:sz w:val="24"/>
                <w:szCs w:val="24"/>
                <w:lang w:eastAsia="ar-SA"/>
              </w:rPr>
              <w:t>najmniej z jednym projektem:</w:t>
            </w:r>
          </w:p>
          <w:p w14:paraId="32A778C1" w14:textId="77777777" w:rsidR="00A97593" w:rsidRPr="003B666B" w:rsidRDefault="00A97593" w:rsidP="00A97593">
            <w:pPr>
              <w:pStyle w:val="Akapitzlist"/>
              <w:numPr>
                <w:ilvl w:val="0"/>
                <w:numId w:val="52"/>
              </w:numPr>
              <w:suppressAutoHyphens/>
              <w:spacing w:after="12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finansowanym ze środków EFS lub EFS+;</w:t>
            </w:r>
          </w:p>
          <w:p w14:paraId="5DD04FF0" w14:textId="12A45205" w:rsidR="00A97593" w:rsidRPr="003B666B" w:rsidRDefault="00A97593" w:rsidP="00A51AEA">
            <w:pPr>
              <w:pStyle w:val="Akapitzlist"/>
              <w:numPr>
                <w:ilvl w:val="0"/>
                <w:numId w:val="52"/>
              </w:numPr>
              <w:suppressAutoHyphens/>
              <w:spacing w:after="0" w:line="276" w:lineRule="auto"/>
              <w:rPr>
                <w:rFonts w:ascii="Arial" w:eastAsia="Times New Roman" w:hAnsi="Arial" w:cs="Arial"/>
                <w:iCs/>
                <w:color w:val="000000" w:themeColor="text1"/>
                <w:sz w:val="24"/>
                <w:szCs w:val="24"/>
                <w:lang w:eastAsia="ar-SA"/>
              </w:rPr>
            </w:pPr>
            <w:r w:rsidRPr="003B666B">
              <w:rPr>
                <w:rFonts w:ascii="Arial" w:eastAsia="Times New Roman" w:hAnsi="Arial" w:cs="Arial"/>
                <w:iCs/>
                <w:color w:val="000000" w:themeColor="text1"/>
                <w:sz w:val="24"/>
                <w:szCs w:val="24"/>
                <w:lang w:eastAsia="ar-SA"/>
              </w:rPr>
              <w:t>finansowanym ze środków UE</w:t>
            </w:r>
            <w:r w:rsidR="006E34A9">
              <w:rPr>
                <w:rFonts w:ascii="Arial" w:eastAsia="Times New Roman" w:hAnsi="Arial" w:cs="Arial"/>
                <w:iCs/>
                <w:color w:val="000000" w:themeColor="text1"/>
                <w:sz w:val="24"/>
                <w:szCs w:val="24"/>
                <w:lang w:eastAsia="ar-SA"/>
              </w:rPr>
              <w:t xml:space="preserve"> (innych niż EFS/EFS+), również </w:t>
            </w:r>
            <w:r w:rsidRPr="003B666B">
              <w:rPr>
                <w:rFonts w:ascii="Arial" w:eastAsia="Times New Roman" w:hAnsi="Arial" w:cs="Arial"/>
                <w:iCs/>
                <w:color w:val="000000" w:themeColor="text1"/>
                <w:sz w:val="24"/>
                <w:szCs w:val="24"/>
                <w:lang w:eastAsia="ar-SA"/>
              </w:rPr>
              <w:t>realizowanym we wcześniejszych okresach programowania,</w:t>
            </w:r>
            <w:r w:rsidR="006E34A9">
              <w:rPr>
                <w:rFonts w:ascii="Arial" w:eastAsia="Times New Roman" w:hAnsi="Arial" w:cs="Arial"/>
                <w:iCs/>
                <w:color w:val="000000" w:themeColor="text1"/>
                <w:sz w:val="24"/>
                <w:szCs w:val="24"/>
                <w:lang w:eastAsia="ar-SA"/>
              </w:rPr>
              <w:t xml:space="preserve"> w tym </w:t>
            </w:r>
            <w:r w:rsidRPr="003B666B">
              <w:rPr>
                <w:rFonts w:ascii="Arial" w:eastAsia="Times New Roman" w:hAnsi="Arial" w:cs="Arial"/>
                <w:iCs/>
                <w:color w:val="000000" w:themeColor="text1"/>
                <w:sz w:val="24"/>
                <w:szCs w:val="24"/>
                <w:lang w:eastAsia="ar-SA"/>
              </w:rPr>
              <w:t>z Krajowego Planu Odbudowy i Zwiększania Odporności, ze środków krajowych lub innych źródeł.</w:t>
            </w:r>
          </w:p>
          <w:p w14:paraId="620AB135" w14:textId="1905DC74" w:rsidR="00456853" w:rsidRPr="003B666B" w:rsidRDefault="00A97593" w:rsidP="00177CEA">
            <w:pPr>
              <w:spacing w:after="120" w:line="276" w:lineRule="auto"/>
              <w:rPr>
                <w:rFonts w:ascii="Arial" w:eastAsia="Times New Roman" w:hAnsi="Arial" w:cs="Arial"/>
                <w:b/>
                <w:iCs/>
                <w:color w:val="000000" w:themeColor="text1"/>
                <w:sz w:val="24"/>
                <w:szCs w:val="24"/>
                <w:lang w:eastAsia="ar-SA"/>
              </w:rPr>
            </w:pPr>
            <w:r w:rsidRPr="003B666B">
              <w:rPr>
                <w:rFonts w:ascii="Arial" w:eastAsia="Times New Roman" w:hAnsi="Arial" w:cs="Arial"/>
                <w:iCs/>
                <w:color w:val="000000" w:themeColor="text1"/>
                <w:sz w:val="24"/>
                <w:szCs w:val="24"/>
                <w:lang w:eastAsia="ar-SA"/>
              </w:rPr>
              <w:t>W treści wniosku należy wykazać z jakimi projektami/ działaniami w ramach tych projektów, projekt ubiegający się o dofinasowanie wykazuje komplementarność i</w:t>
            </w:r>
            <w:r w:rsidR="006E34A9">
              <w:rPr>
                <w:rFonts w:ascii="Arial" w:eastAsia="Times New Roman" w:hAnsi="Arial" w:cs="Arial"/>
                <w:iCs/>
                <w:color w:val="000000" w:themeColor="text1"/>
                <w:sz w:val="24"/>
                <w:szCs w:val="24"/>
                <w:lang w:eastAsia="ar-SA"/>
              </w:rPr>
              <w:t> </w:t>
            </w:r>
            <w:r w:rsidRPr="003B666B">
              <w:rPr>
                <w:rFonts w:ascii="Arial" w:eastAsia="Times New Roman" w:hAnsi="Arial" w:cs="Arial"/>
                <w:iCs/>
                <w:color w:val="000000" w:themeColor="text1"/>
                <w:sz w:val="24"/>
                <w:szCs w:val="24"/>
                <w:lang w:eastAsia="ar-SA"/>
              </w:rPr>
              <w:t>na czym ona polega (np. oszczędność czasu lub środków finansowych dzięki wykorzystaniu zasobów pozyskanych/ wytworzonych w wyniku realizacji innych projektów, wykorzystanie wiedzy nabytej dzięki realizacji innych projektów, dodatkowe/ lepsze/ trwalsze produkty i rezultaty, skuteczniejsze zaspokojenie potrzeb itp.).</w:t>
            </w:r>
          </w:p>
        </w:tc>
      </w:tr>
      <w:tr w:rsidR="00456853" w:rsidRPr="00B35702" w14:paraId="6A09986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7F418F4E" w14:textId="77777777" w:rsidR="00177CEA" w:rsidRPr="003B666B" w:rsidRDefault="00177CEA" w:rsidP="00177CEA">
            <w:pPr>
              <w:suppressAutoHyphens/>
              <w:spacing w:after="120" w:line="276" w:lineRule="auto"/>
              <w:rPr>
                <w:rFonts w:ascii="Arial" w:eastAsia="Times New Roman" w:hAnsi="Arial" w:cs="Arial"/>
                <w:b/>
                <w:iCs/>
                <w:color w:val="000000" w:themeColor="text1"/>
                <w:sz w:val="24"/>
                <w:szCs w:val="24"/>
                <w:lang w:eastAsia="ar-SA"/>
              </w:rPr>
            </w:pPr>
            <w:r w:rsidRPr="003B666B">
              <w:rPr>
                <w:rFonts w:ascii="Arial" w:eastAsia="Times New Roman" w:hAnsi="Arial" w:cs="Arial"/>
                <w:b/>
                <w:iCs/>
                <w:color w:val="000000" w:themeColor="text1"/>
                <w:sz w:val="24"/>
                <w:szCs w:val="24"/>
                <w:lang w:eastAsia="ar-SA"/>
              </w:rPr>
              <w:t>Pkt U Informacje specyficzne</w:t>
            </w:r>
          </w:p>
          <w:p w14:paraId="40FAA145" w14:textId="7035FDD6" w:rsidR="00456853" w:rsidRPr="003B666B" w:rsidRDefault="00177CEA" w:rsidP="0057179A">
            <w:pPr>
              <w:spacing w:after="120" w:line="276" w:lineRule="auto"/>
              <w:rPr>
                <w:rFonts w:ascii="Arial" w:eastAsia="Times New Roman" w:hAnsi="Arial" w:cs="Arial"/>
                <w:b/>
                <w:iCs/>
                <w:color w:val="000000" w:themeColor="text1"/>
                <w:sz w:val="24"/>
                <w:szCs w:val="24"/>
                <w:lang w:eastAsia="ar-SA"/>
              </w:rPr>
            </w:pPr>
            <w:r w:rsidRPr="003B666B">
              <w:rPr>
                <w:rFonts w:ascii="Arial" w:eastAsia="Times New Roman" w:hAnsi="Arial" w:cs="Arial"/>
                <w:iCs/>
                <w:color w:val="000000" w:themeColor="text1"/>
                <w:sz w:val="24"/>
                <w:szCs w:val="24"/>
                <w:lang w:eastAsia="ar-SA"/>
              </w:rPr>
              <w:t xml:space="preserve">Należy wykazać czy projekt ma charakter międzyregionalny lub transnarodowy polegający m.in. na wymianie doświadczeń, know-how, wykorzystaniu dobrych praktyk </w:t>
            </w:r>
            <w:r w:rsidR="0057179A" w:rsidRPr="00CC0300">
              <w:rPr>
                <w:rFonts w:ascii="Arial" w:hAnsi="Arial" w:cs="Arial"/>
                <w:sz w:val="24"/>
                <w:szCs w:val="24"/>
              </w:rPr>
              <w:t>stosownie do zakresu realizowanego projektu.</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1B7D5BCF" w:rsidR="00923DE8" w:rsidRPr="00E14549" w:rsidRDefault="00923DE8" w:rsidP="00D44A2F">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w:t>
            </w:r>
            <w:r w:rsidR="00D44A2F">
              <w:rPr>
                <w:rFonts w:ascii="Arial" w:hAnsi="Arial" w:cs="Arial"/>
                <w:color w:val="000000" w:themeColor="text1"/>
                <w:sz w:val="24"/>
                <w:szCs w:val="24"/>
              </w:rPr>
              <w:t>a</w:t>
            </w:r>
            <w:r w:rsidRPr="00E14549">
              <w:rPr>
                <w:rFonts w:ascii="Arial" w:hAnsi="Arial" w:cs="Arial"/>
                <w:color w:val="000000" w:themeColor="text1"/>
                <w:sz w:val="24"/>
                <w:szCs w:val="24"/>
              </w:rPr>
              <w:t xml:space="preserve"> stanowi</w:t>
            </w:r>
            <w:r w:rsidR="00D44A2F">
              <w:rPr>
                <w:rFonts w:ascii="Arial" w:hAnsi="Arial" w:cs="Arial"/>
                <w:color w:val="000000" w:themeColor="text1"/>
                <w:sz w:val="24"/>
                <w:szCs w:val="24"/>
              </w:rPr>
              <w:t>ą wzory</w:t>
            </w:r>
            <w:r w:rsidRPr="00E14549">
              <w:rPr>
                <w:rFonts w:ascii="Arial" w:hAnsi="Arial" w:cs="Arial"/>
                <w:color w:val="000000" w:themeColor="text1"/>
                <w:sz w:val="24"/>
                <w:szCs w:val="24"/>
              </w:rPr>
              <w:t xml:space="preserve"> nr 1</w:t>
            </w:r>
            <w:r w:rsidR="00D44A2F">
              <w:rPr>
                <w:rFonts w:ascii="Arial" w:hAnsi="Arial" w:cs="Arial"/>
                <w:color w:val="000000" w:themeColor="text1"/>
                <w:sz w:val="24"/>
                <w:szCs w:val="24"/>
              </w:rPr>
              <w:t xml:space="preserve"> oraz nr 2</w:t>
            </w:r>
            <w:r w:rsidRPr="00E14549">
              <w:rPr>
                <w:rFonts w:ascii="Arial" w:hAnsi="Arial" w:cs="Arial"/>
                <w:color w:val="000000" w:themeColor="text1"/>
                <w:sz w:val="24"/>
                <w:szCs w:val="24"/>
              </w:rPr>
              <w:t xml:space="preserve"> 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3A11C36E" w:rsidR="00923DE8" w:rsidRPr="00E14549" w:rsidRDefault="00991AAB"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P</w:t>
            </w:r>
            <w:r w:rsidR="00923DE8" w:rsidRPr="00E14549">
              <w:rPr>
                <w:rFonts w:ascii="Arial" w:hAnsi="Arial" w:cs="Arial"/>
                <w:color w:val="000000" w:themeColor="text1"/>
                <w:sz w:val="24"/>
                <w:szCs w:val="24"/>
              </w:rPr>
              <w:t>artnerzy samodzielnie opracowują oświadczenie</w:t>
            </w:r>
            <w:r w:rsidRPr="00E14549">
              <w:rPr>
                <w:rFonts w:ascii="Arial" w:hAnsi="Arial" w:cs="Arial"/>
                <w:color w:val="000000" w:themeColor="text1"/>
                <w:sz w:val="24"/>
                <w:szCs w:val="24"/>
              </w:rPr>
              <w:t>, natomiast Wnioskodawca składa oświadczenie we wniosku i 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084B39CE" w:rsidR="00F97B71" w:rsidRPr="00E14549" w:rsidRDefault="00F97B71" w:rsidP="00D44A2F">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D44A2F">
              <w:rPr>
                <w:rFonts w:ascii="Arial" w:hAnsi="Arial" w:cs="Arial"/>
                <w:color w:val="000000" w:themeColor="text1"/>
                <w:sz w:val="24"/>
                <w:szCs w:val="24"/>
              </w:rPr>
              <w:t>3</w:t>
            </w:r>
            <w:r w:rsidRPr="00E14549">
              <w:rPr>
                <w:rFonts w:ascii="Arial" w:hAnsi="Arial" w:cs="Arial"/>
                <w:color w:val="000000" w:themeColor="text1"/>
                <w:sz w:val="24"/>
                <w:szCs w:val="24"/>
              </w:rPr>
              <w:t xml:space="preserve"> 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566D15CA" w:rsidR="00375416" w:rsidRPr="00E14549" w:rsidRDefault="00375416" w:rsidP="00D44A2F">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D44A2F">
              <w:rPr>
                <w:rFonts w:ascii="Arial" w:hAnsi="Arial" w:cs="Arial"/>
                <w:color w:val="000000" w:themeColor="text1"/>
                <w:sz w:val="24"/>
                <w:szCs w:val="24"/>
              </w:rPr>
              <w:t>7</w:t>
            </w:r>
            <w:bookmarkStart w:id="0" w:name="_GoBack"/>
            <w:bookmarkEnd w:id="0"/>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0B619A9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w:t>
            </w:r>
            <w:r w:rsidR="00E00B2A">
              <w:rPr>
                <w:rFonts w:ascii="Arial" w:hAnsi="Arial" w:cs="Arial"/>
                <w:b/>
                <w:color w:val="000000" w:themeColor="text1"/>
                <w:sz w:val="24"/>
                <w:szCs w:val="24"/>
              </w:rPr>
              <w:t>ów</w:t>
            </w:r>
            <w:r w:rsidRPr="00E14549">
              <w:rPr>
                <w:rFonts w:ascii="Arial" w:hAnsi="Arial" w:cs="Arial"/>
                <w:b/>
                <w:color w:val="000000" w:themeColor="text1"/>
                <w:sz w:val="24"/>
                <w:szCs w:val="24"/>
              </w:rPr>
              <w:t xml:space="preserve"> odpowiedzialn</w:t>
            </w:r>
            <w:r w:rsidR="00E00B2A">
              <w:rPr>
                <w:rFonts w:ascii="Arial" w:hAnsi="Arial" w:cs="Arial"/>
                <w:b/>
                <w:color w:val="000000" w:themeColor="text1"/>
                <w:sz w:val="24"/>
                <w:szCs w:val="24"/>
              </w:rPr>
              <w:t>ych</w:t>
            </w:r>
            <w:r w:rsidRPr="00E14549">
              <w:rPr>
                <w:rFonts w:ascii="Arial" w:hAnsi="Arial" w:cs="Arial"/>
                <w:b/>
                <w:color w:val="000000" w:themeColor="text1"/>
                <w:sz w:val="24"/>
                <w:szCs w:val="24"/>
              </w:rPr>
              <w:t xml:space="preserve"> za monitorowanie obszarów sieci Natura 2000</w:t>
            </w:r>
            <w:r w:rsidRPr="00E14549">
              <w:rPr>
                <w:rFonts w:ascii="Arial" w:hAnsi="Arial" w:cs="Arial"/>
                <w:color w:val="000000" w:themeColor="text1"/>
                <w:sz w:val="24"/>
                <w:szCs w:val="24"/>
              </w:rPr>
              <w:t xml:space="preserve"> </w:t>
            </w:r>
            <w:r w:rsidR="00E00B2A">
              <w:rPr>
                <w:rFonts w:ascii="Arial" w:hAnsi="Arial" w:cs="Arial"/>
                <w:color w:val="000000" w:themeColor="text1"/>
                <w:sz w:val="24"/>
                <w:szCs w:val="24"/>
              </w:rPr>
              <w:t xml:space="preserve">oraz odpowiedzialnych za gospodarkę wodną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Dokument wydawany jest przez Regionalną Dyrekcję Ochrony Środowiska.</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Dokumentacja zawierająca specyfikację techniczną planowanych do zakupu środków trwałych – w przypadku 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zgłoszenia dla których właściwy 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posiadające rygor 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77777777"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Konsumentów: </w:t>
            </w:r>
            <w:hyperlink r:id="rId13" w:history="1">
              <w:r w:rsidRPr="00E14549">
                <w:rPr>
                  <w:rStyle w:val="Hipercze"/>
                  <w:rFonts w:ascii="Arial" w:hAnsi="Arial" w:cs="Arial"/>
                  <w:color w:val="000000" w:themeColor="text1"/>
                  <w:sz w:val="24"/>
                  <w:szCs w:val="24"/>
                  <w:lang w:bidi="pl-PL"/>
                </w:rPr>
                <w:t>https://uokik.gov.pl/wzory_formularzy_pomocy_de_minimis.php</w:t>
              </w:r>
            </w:hyperlink>
            <w:r w:rsidRPr="00E14549">
              <w:rPr>
                <w:rFonts w:ascii="Arial" w:hAnsi="Arial" w:cs="Arial"/>
                <w:color w:val="000000" w:themeColor="text1"/>
                <w:sz w:val="24"/>
                <w:szCs w:val="24"/>
                <w:lang w:bidi="pl-PL"/>
              </w:rPr>
              <w:t xml:space="preserve"> </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1A397C" w:rsidRPr="00E14549">
              <w:rPr>
                <w:rFonts w:ascii="Arial" w:hAnsi="Arial" w:cs="Arial"/>
                <w:color w:val="000000" w:themeColor="text1"/>
                <w:sz w:val="24"/>
                <w:szCs w:val="24"/>
              </w:rPr>
              <w:t>3</w:t>
            </w:r>
            <w:r w:rsidRPr="00E14549">
              <w:rPr>
                <w:rFonts w:ascii="Arial" w:hAnsi="Arial" w:cs="Arial"/>
                <w:color w:val="000000" w:themeColor="text1"/>
                <w:sz w:val="24"/>
                <w:szCs w:val="24"/>
              </w:rPr>
              <w:t xml:space="preserve"> 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E14549" w:rsidRDefault="00DD77FA" w:rsidP="00DA3719">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Analiza finansowa</w:t>
            </w:r>
            <w:r w:rsidRPr="00E14549">
              <w:rPr>
                <w:rFonts w:ascii="Arial" w:hAnsi="Arial" w:cs="Arial"/>
                <w:color w:val="000000" w:themeColor="text1"/>
                <w:sz w:val="24"/>
                <w:szCs w:val="24"/>
              </w:rPr>
              <w:t xml:space="preserve"> – sporządzona na wzorze stanowiącym Załącznik nr 3 do Regulaminu</w:t>
            </w: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533A5991"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Jeżeli Wnioskodawca oraz/lub Partner 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481FC9" w:rsidRPr="00E14549" w:rsidRDefault="00481FC9" w:rsidP="00916D13">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54AD6528" w14:textId="465C242A" w:rsidR="00481FC9" w:rsidRPr="00E14549" w:rsidRDefault="00481FC9" w:rsidP="00481FC9">
            <w:pPr>
              <w:spacing w:after="160" w:line="252" w:lineRule="auto"/>
              <w:rPr>
                <w:rFonts w:ascii="Arial" w:hAnsi="Arial" w:cs="Arial"/>
                <w:b/>
                <w:bCs/>
                <w:color w:val="000000" w:themeColor="text1"/>
                <w:sz w:val="24"/>
                <w:szCs w:val="24"/>
              </w:rPr>
            </w:pPr>
            <w:r w:rsidRPr="00E14549">
              <w:rPr>
                <w:rFonts w:ascii="Arial" w:hAnsi="Arial" w:cs="Arial"/>
                <w:b/>
                <w:bCs/>
                <w:color w:val="000000" w:themeColor="text1"/>
                <w:sz w:val="24"/>
                <w:szCs w:val="24"/>
              </w:rPr>
              <w:t>Dostarczenie ww. dokumentów (niezależnie od tego jakiego rodzaju) wymagane jest zarówno przez Wnioskodawcę jak również każdego z Partnerów</w:t>
            </w:r>
            <w:r w:rsidR="00821DC7" w:rsidRPr="00E14549">
              <w:rPr>
                <w:rFonts w:ascii="Arial" w:hAnsi="Arial" w:cs="Arial"/>
                <w:b/>
                <w:bCs/>
                <w:color w:val="000000" w:themeColor="text1"/>
                <w:sz w:val="24"/>
                <w:szCs w:val="24"/>
              </w:rPr>
              <w:t xml:space="preserve"> a także w przypadku kiedy w projekcie występuje inny podmiot (np. Operator) odpowiedzialny za utrzymanie finansowych efektów realizacji projektu.  </w:t>
            </w:r>
          </w:p>
          <w:p w14:paraId="1B0E86C0" w14:textId="77777777" w:rsidR="00481FC9" w:rsidRPr="00E14549" w:rsidRDefault="00481FC9" w:rsidP="00481FC9">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481FC9" w:rsidRPr="00E14549" w:rsidRDefault="00481FC9" w:rsidP="00286CAB">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w:t>
            </w:r>
          </w:p>
          <w:p w14:paraId="4AD57EED"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481FC9" w:rsidRPr="00E14549" w:rsidRDefault="00481FC9" w:rsidP="00481FC9">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r w:rsidR="00DA3719" w14:paraId="5C772A63" w14:textId="77777777" w:rsidTr="00F97B71">
        <w:tc>
          <w:tcPr>
            <w:tcW w:w="643" w:type="dxa"/>
          </w:tcPr>
          <w:p w14:paraId="4B581A0E" w14:textId="77777777" w:rsidR="00DA3719" w:rsidRPr="00E4505B" w:rsidRDefault="00DA3719" w:rsidP="007838E2">
            <w:pPr>
              <w:pStyle w:val="Akapitzlist"/>
              <w:numPr>
                <w:ilvl w:val="0"/>
                <w:numId w:val="21"/>
              </w:numPr>
              <w:rPr>
                <w:rFonts w:ascii="Arial" w:hAnsi="Arial" w:cs="Arial"/>
                <w:sz w:val="24"/>
                <w:szCs w:val="24"/>
              </w:rPr>
            </w:pPr>
          </w:p>
        </w:tc>
        <w:tc>
          <w:tcPr>
            <w:tcW w:w="7437" w:type="dxa"/>
          </w:tcPr>
          <w:p w14:paraId="0B4402CF" w14:textId="41E607E6" w:rsidR="002C571E" w:rsidRPr="00E14549" w:rsidRDefault="002C571E" w:rsidP="002C571E">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lang w:val="x-none"/>
              </w:rPr>
              <w:t>Oświadczenie</w:t>
            </w:r>
            <w:r w:rsidRPr="00E14549">
              <w:rPr>
                <w:rFonts w:ascii="Arial" w:hAnsi="Arial" w:cs="Arial"/>
                <w:b/>
                <w:color w:val="000000" w:themeColor="text1"/>
                <w:sz w:val="24"/>
                <w:szCs w:val="24"/>
              </w:rPr>
              <w:t xml:space="preserve"> dot</w:t>
            </w:r>
            <w:r w:rsidR="00E3141B" w:rsidRPr="00E14549">
              <w:rPr>
                <w:rFonts w:ascii="Arial" w:hAnsi="Arial" w:cs="Arial"/>
                <w:b/>
                <w:color w:val="000000" w:themeColor="text1"/>
                <w:sz w:val="24"/>
                <w:szCs w:val="24"/>
              </w:rPr>
              <w:t>yczące</w:t>
            </w:r>
            <w:r w:rsidRPr="00E14549">
              <w:rPr>
                <w:rFonts w:ascii="Arial" w:hAnsi="Arial" w:cs="Arial"/>
                <w:b/>
                <w:color w:val="000000" w:themeColor="text1"/>
                <w:sz w:val="24"/>
                <w:szCs w:val="24"/>
              </w:rPr>
              <w:t xml:space="preserve"> projektów realizowanych w ramach Działania </w:t>
            </w:r>
            <w:r w:rsidR="00122DAB">
              <w:rPr>
                <w:rFonts w:ascii="Arial" w:hAnsi="Arial" w:cs="Arial"/>
                <w:b/>
                <w:color w:val="000000" w:themeColor="text1"/>
                <w:sz w:val="24"/>
                <w:szCs w:val="24"/>
              </w:rPr>
              <w:t>5</w:t>
            </w:r>
            <w:r w:rsidR="004E59CA">
              <w:rPr>
                <w:rFonts w:ascii="Arial" w:hAnsi="Arial" w:cs="Arial"/>
                <w:b/>
                <w:color w:val="000000" w:themeColor="text1"/>
                <w:sz w:val="24"/>
                <w:szCs w:val="24"/>
              </w:rPr>
              <w:t>.11</w:t>
            </w:r>
            <w:r w:rsidRPr="00E14549">
              <w:rPr>
                <w:rFonts w:ascii="Arial" w:hAnsi="Arial" w:cs="Arial"/>
                <w:b/>
                <w:color w:val="000000" w:themeColor="text1"/>
                <w:sz w:val="24"/>
                <w:szCs w:val="24"/>
              </w:rPr>
              <w:t>.</w:t>
            </w:r>
            <w:r w:rsidR="004E59CA">
              <w:rPr>
                <w:rFonts w:ascii="Arial" w:hAnsi="Arial" w:cs="Arial"/>
                <w:b/>
                <w:color w:val="000000" w:themeColor="text1"/>
                <w:sz w:val="24"/>
                <w:szCs w:val="24"/>
              </w:rPr>
              <w:t>C</w:t>
            </w:r>
          </w:p>
          <w:p w14:paraId="76175505" w14:textId="5E4C1E09" w:rsidR="00B94F27" w:rsidRPr="00E14549" w:rsidRDefault="00E3141B" w:rsidP="00DA3719">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Należy obligatoryjnie dostarczyć powyższe oświadczenie zgodnie z wzorem nr </w:t>
            </w:r>
            <w:r w:rsidR="00E14549" w:rsidRPr="00E14549">
              <w:rPr>
                <w:rFonts w:ascii="Arial" w:hAnsi="Arial" w:cs="Arial"/>
                <w:color w:val="000000" w:themeColor="text1"/>
                <w:sz w:val="24"/>
                <w:szCs w:val="24"/>
              </w:rPr>
              <w:t>6</w:t>
            </w:r>
            <w:r w:rsidRPr="00E14549">
              <w:rPr>
                <w:rFonts w:ascii="Arial" w:hAnsi="Arial" w:cs="Arial"/>
                <w:color w:val="000000" w:themeColor="text1"/>
                <w:sz w:val="24"/>
                <w:szCs w:val="24"/>
              </w:rPr>
              <w:t xml:space="preserve">. Oświadczenie jest obowiązkowe dla Wnioskodawcy jak również dla partnerów (w przypadku projektu realizowanego w partnerstwie. </w:t>
            </w:r>
          </w:p>
          <w:p w14:paraId="6B352EE0" w14:textId="77777777" w:rsidR="00B94F27" w:rsidRPr="00E14549" w:rsidRDefault="00B94F27" w:rsidP="00DA3719">
            <w:pPr>
              <w:spacing w:line="276" w:lineRule="auto"/>
              <w:contextualSpacing/>
              <w:rPr>
                <w:rFonts w:ascii="Arial" w:hAnsi="Arial" w:cs="Arial"/>
                <w:color w:val="000000" w:themeColor="text1"/>
                <w:sz w:val="24"/>
                <w:szCs w:val="24"/>
              </w:rPr>
            </w:pPr>
          </w:p>
          <w:p w14:paraId="0DEC5B0A" w14:textId="57574E51" w:rsidR="00DA3719" w:rsidRPr="00E14549" w:rsidRDefault="00DA3719" w:rsidP="00DA371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Dokumenty należy zamieścić w miejscu i w sposób określony w Instrukcji przygotowania wniosku o dofinansowanie w systemie IGA w Sekcji Z ZAŁĄCZNIKI</w:t>
            </w:r>
          </w:p>
        </w:tc>
        <w:tc>
          <w:tcPr>
            <w:tcW w:w="5812" w:type="dxa"/>
          </w:tcPr>
          <w:p w14:paraId="3F6D3AD7" w14:textId="6AA74793" w:rsidR="00DA3719" w:rsidRPr="00E14549" w:rsidRDefault="00DA3719"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tc>
      </w:tr>
      <w:tr w:rsidR="00C77730" w14:paraId="699F6C21" w14:textId="77777777" w:rsidTr="00F97B71">
        <w:tc>
          <w:tcPr>
            <w:tcW w:w="643" w:type="dxa"/>
          </w:tcPr>
          <w:p w14:paraId="0BE33152" w14:textId="77777777" w:rsidR="00C77730" w:rsidRPr="00E4505B" w:rsidRDefault="00C77730" w:rsidP="007838E2">
            <w:pPr>
              <w:pStyle w:val="Akapitzlist"/>
              <w:numPr>
                <w:ilvl w:val="0"/>
                <w:numId w:val="21"/>
              </w:numPr>
              <w:rPr>
                <w:rFonts w:ascii="Arial" w:hAnsi="Arial" w:cs="Arial"/>
                <w:sz w:val="24"/>
                <w:szCs w:val="24"/>
              </w:rPr>
            </w:pPr>
          </w:p>
        </w:tc>
        <w:tc>
          <w:tcPr>
            <w:tcW w:w="7437" w:type="dxa"/>
          </w:tcPr>
          <w:p w14:paraId="25E7DC2D" w14:textId="17EA3A12" w:rsidR="00C77730" w:rsidRPr="00E14549" w:rsidRDefault="00C77730" w:rsidP="00C77730">
            <w:pPr>
              <w:spacing w:line="276" w:lineRule="auto"/>
              <w:contextualSpacing/>
              <w:rPr>
                <w:rFonts w:ascii="Arial" w:hAnsi="Arial" w:cs="Arial"/>
                <w:b/>
                <w:color w:val="000000" w:themeColor="text1"/>
                <w:sz w:val="24"/>
                <w:szCs w:val="24"/>
                <w:lang w:val="x-none"/>
              </w:rPr>
            </w:pPr>
            <w:r w:rsidRPr="00E14549">
              <w:rPr>
                <w:rFonts w:ascii="Arial" w:hAnsi="Arial" w:cs="Arial"/>
                <w:b/>
                <w:color w:val="000000" w:themeColor="text1"/>
                <w:sz w:val="24"/>
                <w:szCs w:val="24"/>
              </w:rPr>
              <w:t>Opinia</w:t>
            </w:r>
            <w:r w:rsidR="00EE2F13" w:rsidRPr="00E14549">
              <w:rPr>
                <w:rFonts w:ascii="Arial" w:hAnsi="Arial" w:cs="Arial"/>
                <w:b/>
                <w:color w:val="000000" w:themeColor="text1"/>
                <w:sz w:val="24"/>
                <w:szCs w:val="24"/>
              </w:rPr>
              <w:t xml:space="preserve"> </w:t>
            </w:r>
            <w:r w:rsidRPr="00E14549">
              <w:rPr>
                <w:rFonts w:ascii="Arial" w:hAnsi="Arial" w:cs="Arial"/>
                <w:b/>
                <w:color w:val="000000" w:themeColor="text1"/>
                <w:sz w:val="24"/>
                <w:szCs w:val="24"/>
              </w:rPr>
              <w:t>o celowości inwestycji, o której mowa z art. 95d ust. 1 ustawy z dnia 27 sierpnia 2004 r o świadczeniach opieki zdrowotnej finansowanych ze środków publicznych</w:t>
            </w:r>
            <w:r w:rsidRPr="00E14549">
              <w:rPr>
                <w:rFonts w:ascii="Arial" w:hAnsi="Arial" w:cs="Arial"/>
                <w:b/>
                <w:bCs/>
                <w:color w:val="000000" w:themeColor="text1"/>
                <w:sz w:val="24"/>
                <w:szCs w:val="24"/>
              </w:rPr>
              <w:t xml:space="preserve"> wraz z wnioskiem o jej wydanie definiującym zakres projektu (jeśli dotyczy).</w:t>
            </w:r>
          </w:p>
        </w:tc>
        <w:tc>
          <w:tcPr>
            <w:tcW w:w="5812" w:type="dxa"/>
          </w:tcPr>
          <w:p w14:paraId="1C29D59F" w14:textId="77777777" w:rsidR="00C77730" w:rsidRPr="00E14549" w:rsidRDefault="00C77730" w:rsidP="00C77730">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4AF66577" w14:textId="77777777" w:rsidR="00C77730" w:rsidRPr="00E14549" w:rsidRDefault="00C77730" w:rsidP="00C77730">
            <w:pPr>
              <w:pStyle w:val="Akapitzlist"/>
              <w:ind w:left="360"/>
              <w:rPr>
                <w:rFonts w:ascii="Arial" w:hAnsi="Arial" w:cs="Arial"/>
                <w:color w:val="000000" w:themeColor="text1"/>
                <w:sz w:val="24"/>
                <w:szCs w:val="24"/>
              </w:rPr>
            </w:pPr>
          </w:p>
        </w:tc>
      </w:tr>
      <w:tr w:rsidR="00EE2F13" w14:paraId="73977D60" w14:textId="77777777" w:rsidTr="00F97B71">
        <w:tc>
          <w:tcPr>
            <w:tcW w:w="643" w:type="dxa"/>
          </w:tcPr>
          <w:p w14:paraId="2E67B2C9" w14:textId="77777777" w:rsidR="00EE2F13" w:rsidRPr="00E4505B" w:rsidRDefault="00EE2F13" w:rsidP="007838E2">
            <w:pPr>
              <w:pStyle w:val="Akapitzlist"/>
              <w:numPr>
                <w:ilvl w:val="0"/>
                <w:numId w:val="21"/>
              </w:numPr>
              <w:rPr>
                <w:rFonts w:ascii="Arial" w:hAnsi="Arial" w:cs="Arial"/>
                <w:sz w:val="24"/>
                <w:szCs w:val="24"/>
              </w:rPr>
            </w:pPr>
          </w:p>
        </w:tc>
        <w:tc>
          <w:tcPr>
            <w:tcW w:w="7437" w:type="dxa"/>
          </w:tcPr>
          <w:p w14:paraId="42FD57CF" w14:textId="6E6CFD1A" w:rsidR="00EE2F13" w:rsidRPr="00E14549" w:rsidRDefault="00EE2F13" w:rsidP="00C77730">
            <w:pPr>
              <w:spacing w:line="276" w:lineRule="auto"/>
              <w:contextualSpacing/>
              <w:rPr>
                <w:rFonts w:ascii="Arial" w:hAnsi="Arial" w:cs="Arial"/>
                <w:b/>
                <w:color w:val="000000" w:themeColor="text1"/>
                <w:sz w:val="24"/>
                <w:szCs w:val="24"/>
              </w:rPr>
            </w:pPr>
            <w:r w:rsidRPr="00E14549">
              <w:rPr>
                <w:rFonts w:ascii="Arial" w:hAnsi="Arial" w:cs="Arial"/>
                <w:b/>
                <w:color w:val="000000" w:themeColor="text1"/>
                <w:sz w:val="24"/>
                <w:szCs w:val="24"/>
              </w:rPr>
              <w:t>Pozytywna opinia Ministra Zdrowia w zakresie e-zdrowia, telemedycyny.</w:t>
            </w:r>
          </w:p>
          <w:p w14:paraId="5B42A66B" w14:textId="674DE020" w:rsidR="00EE2F13" w:rsidRPr="00E14549" w:rsidRDefault="00EE2F13" w:rsidP="00C77730">
            <w:pPr>
              <w:spacing w:line="276" w:lineRule="auto"/>
              <w:contextualSpacing/>
              <w:rPr>
                <w:rFonts w:ascii="Arial" w:hAnsi="Arial" w:cs="Arial"/>
                <w:color w:val="000000" w:themeColor="text1"/>
                <w:sz w:val="24"/>
                <w:szCs w:val="24"/>
              </w:rPr>
            </w:pPr>
            <w:r w:rsidRPr="00E14549">
              <w:rPr>
                <w:rFonts w:ascii="Arial" w:hAnsi="Arial" w:cs="Arial"/>
                <w:color w:val="000000" w:themeColor="text1"/>
                <w:sz w:val="24"/>
                <w:szCs w:val="24"/>
              </w:rPr>
              <w:t>W przypadku gdy zawiera komponent dotyczący e-zdrowia lub telemedycyny, którego szacowana wartość w projekcie przekracza 20%, konieczne jest przedstawienie przez wnioskodawcę pozytywnej opinii ministra właściwego ds. zdrowia w tym zakresie.</w:t>
            </w:r>
          </w:p>
        </w:tc>
        <w:tc>
          <w:tcPr>
            <w:tcW w:w="5812" w:type="dxa"/>
          </w:tcPr>
          <w:p w14:paraId="6358917D" w14:textId="77777777" w:rsidR="00C77730" w:rsidRPr="00E14549" w:rsidRDefault="00C77730" w:rsidP="00EE2F13">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 xml:space="preserve">Wraz z wnioskiem o dofinansowanie projektu  </w:t>
            </w:r>
          </w:p>
          <w:p w14:paraId="26F72D74" w14:textId="77777777" w:rsidR="00EE2F13" w:rsidRPr="00E14549" w:rsidRDefault="00EE2F13" w:rsidP="00EE2F13">
            <w:pPr>
              <w:pStyle w:val="Akapitzlist"/>
              <w:ind w:left="360"/>
              <w:rPr>
                <w:rFonts w:ascii="Arial" w:hAnsi="Arial" w:cs="Arial"/>
                <w:color w:val="000000" w:themeColor="text1"/>
                <w:sz w:val="24"/>
                <w:szCs w:val="24"/>
              </w:rPr>
            </w:pP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3702CC8C"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D44A2F">
        <w:rPr>
          <w:rFonts w:ascii="Arial" w:hAnsi="Arial" w:cs="Arial"/>
          <w:sz w:val="24"/>
          <w:szCs w:val="24"/>
        </w:rPr>
        <w:t>5</w:t>
      </w:r>
      <w:r>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26C0DD73" w14:textId="3B34EF49" w:rsidR="00E84B66" w:rsidRPr="00E84B66" w:rsidRDefault="00E84B6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 xml:space="preserve">Oświadczenie dotyczące projektów realizowanych w ramach Działania </w:t>
      </w:r>
      <w:r w:rsidR="00122DAB">
        <w:rPr>
          <w:rFonts w:ascii="Arial" w:hAnsi="Arial" w:cs="Arial"/>
          <w:sz w:val="24"/>
          <w:szCs w:val="24"/>
        </w:rPr>
        <w:t>5</w:t>
      </w:r>
      <w:r w:rsidRPr="00E84B66">
        <w:rPr>
          <w:rFonts w:ascii="Arial" w:hAnsi="Arial" w:cs="Arial"/>
          <w:sz w:val="24"/>
          <w:szCs w:val="24"/>
        </w:rPr>
        <w:t>.11.</w:t>
      </w:r>
      <w:r w:rsidR="00A00B63">
        <w:rPr>
          <w:rFonts w:ascii="Arial" w:hAnsi="Arial" w:cs="Arial"/>
          <w:sz w:val="24"/>
          <w:szCs w:val="24"/>
        </w:rPr>
        <w:t>C</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9"/>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0"/>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15"/>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6"/>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7"/>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8"/>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9"/>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20"/>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21"/>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286CAB">
        <w:rPr>
          <w:rFonts w:ascii="Arial" w:hAnsi="Arial" w:cs="Arial"/>
          <w:sz w:val="24"/>
          <w:szCs w:val="24"/>
        </w:rPr>
        <w:t xml:space="preserve">Wzór </w:t>
      </w:r>
      <w:r>
        <w:rPr>
          <w:rFonts w:ascii="Arial" w:hAnsi="Arial" w:cs="Arial"/>
          <w:sz w:val="24"/>
          <w:szCs w:val="24"/>
        </w:rPr>
        <w:t>3</w:t>
      </w:r>
      <w:r w:rsidR="007566F3" w:rsidRPr="00286CAB">
        <w:rPr>
          <w:rFonts w:ascii="Arial" w:hAnsi="Arial" w:cs="Arial"/>
          <w:sz w:val="24"/>
          <w:szCs w:val="24"/>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63D8B">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63D8B">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36A5706F" w14:textId="69171366" w:rsidR="00334055" w:rsidRDefault="00334055" w:rsidP="00334055">
      <w:r w:rsidRPr="00334055">
        <w:rPr>
          <w:rFonts w:ascii="Calibri" w:eastAsia="Calibri" w:hAnsi="Calibri"/>
          <w:noProof/>
          <w:lang w:eastAsia="pl-PL"/>
        </w:rPr>
        <w:drawing>
          <wp:inline distT="0" distB="0" distL="0" distR="0" wp14:anchorId="00CFEC2E" wp14:editId="43A463B2">
            <wp:extent cx="5759450" cy="492760"/>
            <wp:effectExtent l="0" t="0" r="0" b="2540"/>
            <wp:docPr id="8" name="Obraz 8"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0D01F827" w14:textId="36299619" w:rsidR="00334055" w:rsidRPr="00334055" w:rsidRDefault="00334055" w:rsidP="00334055">
      <w:pPr>
        <w:rPr>
          <w:b/>
        </w:rPr>
      </w:pPr>
      <w:r w:rsidRPr="00334055">
        <w:rPr>
          <w:b/>
        </w:rPr>
        <w:t xml:space="preserve">Wzór 6 </w:t>
      </w:r>
      <w:r w:rsidRPr="00334055">
        <w:rPr>
          <w:b/>
          <w:lang w:val="x-none"/>
        </w:rPr>
        <w:t>Oświadczenie</w:t>
      </w:r>
      <w:r w:rsidRPr="00334055">
        <w:rPr>
          <w:b/>
        </w:rPr>
        <w:t xml:space="preserve"> dot. projektów realizowanych w ramach Działania </w:t>
      </w:r>
      <w:r w:rsidR="007C19F5">
        <w:rPr>
          <w:b/>
        </w:rPr>
        <w:t>5</w:t>
      </w:r>
      <w:r w:rsidRPr="00334055">
        <w:rPr>
          <w:b/>
        </w:rPr>
        <w:t>.11.</w:t>
      </w:r>
      <w:r w:rsidR="00B135F6">
        <w:rPr>
          <w:b/>
        </w:rPr>
        <w:t>C</w:t>
      </w:r>
    </w:p>
    <w:p w14:paraId="35501BE1" w14:textId="77777777" w:rsidR="00334055" w:rsidRPr="00334055" w:rsidRDefault="00334055" w:rsidP="00334055"/>
    <w:p w14:paraId="03D7152A" w14:textId="77777777" w:rsidR="00334055" w:rsidRPr="00334055" w:rsidRDefault="00334055" w:rsidP="00334055">
      <w:pPr>
        <w:rPr>
          <w:b/>
        </w:rPr>
      </w:pPr>
    </w:p>
    <w:p w14:paraId="6D53A0A1" w14:textId="77777777" w:rsidR="00334055" w:rsidRPr="00334055" w:rsidRDefault="00334055" w:rsidP="00334055">
      <w:pPr>
        <w:jc w:val="center"/>
        <w:rPr>
          <w:b/>
        </w:rPr>
      </w:pPr>
      <w:r w:rsidRPr="00334055">
        <w:rPr>
          <w:b/>
        </w:rPr>
        <w:t>OŚWIADCZENIE</w:t>
      </w:r>
    </w:p>
    <w:p w14:paraId="3C463F6B" w14:textId="77777777" w:rsidR="00334055" w:rsidRPr="00334055" w:rsidRDefault="00334055" w:rsidP="00334055">
      <w:pPr>
        <w:rPr>
          <w:b/>
        </w:rPr>
      </w:pPr>
    </w:p>
    <w:p w14:paraId="6DFBBA52" w14:textId="77777777" w:rsidR="00334055" w:rsidRPr="00334055" w:rsidRDefault="00334055" w:rsidP="00334055">
      <w:pPr>
        <w:rPr>
          <w:b/>
        </w:rPr>
      </w:pPr>
      <w:r w:rsidRPr="00334055">
        <w:rPr>
          <w:b/>
        </w:rPr>
        <w:t>……………………………                                                                                                                 ……………………………</w:t>
      </w:r>
    </w:p>
    <w:p w14:paraId="6D27BC72" w14:textId="77777777" w:rsidR="00334055" w:rsidRPr="00334055" w:rsidRDefault="00334055" w:rsidP="00334055">
      <w:pPr>
        <w:rPr>
          <w:i/>
          <w:iCs/>
        </w:rPr>
      </w:pPr>
      <w:r w:rsidRPr="00334055">
        <w:rPr>
          <w:i/>
          <w:iCs/>
        </w:rPr>
        <w:t>Nazwa i adres Wnioskodawcy</w:t>
      </w:r>
      <w:r w:rsidRPr="00334055">
        <w:rPr>
          <w:i/>
          <w:iCs/>
        </w:rPr>
        <w:tab/>
        <w:t xml:space="preserve">                                                                                           Miejscowość, data</w:t>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p w14:paraId="2875478B" w14:textId="77777777" w:rsidR="00334055" w:rsidRPr="00334055" w:rsidRDefault="00334055" w:rsidP="00334055">
      <w:pPr>
        <w:rPr>
          <w:i/>
          <w:iCs/>
        </w:rPr>
      </w:pPr>
    </w:p>
    <w:p w14:paraId="36466927" w14:textId="77777777" w:rsidR="00334055" w:rsidRPr="00334055" w:rsidRDefault="00334055" w:rsidP="00334055">
      <w:r w:rsidRPr="00334055">
        <w:rPr>
          <w:i/>
          <w:iCs/>
        </w:rPr>
        <w:tab/>
      </w:r>
      <w:r w:rsidRPr="00334055">
        <w:rPr>
          <w:i/>
          <w:iCs/>
        </w:rPr>
        <w:tab/>
      </w:r>
      <w:r w:rsidRPr="00334055">
        <w:rPr>
          <w:i/>
          <w:iCs/>
        </w:rPr>
        <w:tab/>
      </w:r>
      <w:r w:rsidRPr="00334055">
        <w:rPr>
          <w:i/>
          <w:iCs/>
        </w:rPr>
        <w:tab/>
      </w:r>
      <w:r w:rsidRPr="00334055">
        <w:rPr>
          <w:i/>
          <w:iCs/>
        </w:rPr>
        <w:tab/>
      </w:r>
      <w:r w:rsidRPr="00334055">
        <w:rPr>
          <w:i/>
          <w:iC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7602"/>
        <w:gridCol w:w="1667"/>
      </w:tblGrid>
      <w:tr w:rsidR="00334055" w:rsidRPr="00334055" w14:paraId="35D71E7C" w14:textId="77777777" w:rsidTr="00475E2F">
        <w:tc>
          <w:tcPr>
            <w:tcW w:w="478" w:type="dxa"/>
            <w:shd w:val="clear" w:color="auto" w:fill="auto"/>
          </w:tcPr>
          <w:p w14:paraId="463CC5D9" w14:textId="77777777" w:rsidR="00334055" w:rsidRPr="00334055" w:rsidRDefault="00334055" w:rsidP="00334055">
            <w:r w:rsidRPr="00334055">
              <w:t>LP.</w:t>
            </w:r>
          </w:p>
        </w:tc>
        <w:tc>
          <w:tcPr>
            <w:tcW w:w="9269" w:type="dxa"/>
            <w:gridSpan w:val="2"/>
            <w:shd w:val="clear" w:color="auto" w:fill="auto"/>
          </w:tcPr>
          <w:p w14:paraId="247EF704" w14:textId="77777777" w:rsidR="00334055" w:rsidRPr="00334055" w:rsidRDefault="00334055" w:rsidP="00334055">
            <w:r w:rsidRPr="00334055">
              <w:rPr>
                <w:b/>
              </w:rPr>
              <w:t xml:space="preserve">Oświadczam iż: </w:t>
            </w:r>
          </w:p>
        </w:tc>
      </w:tr>
      <w:tr w:rsidR="00334055" w:rsidRPr="00334055" w14:paraId="22501CFB" w14:textId="77777777" w:rsidTr="00475E2F">
        <w:trPr>
          <w:trHeight w:val="1263"/>
        </w:trPr>
        <w:tc>
          <w:tcPr>
            <w:tcW w:w="478" w:type="dxa"/>
            <w:shd w:val="clear" w:color="auto" w:fill="auto"/>
          </w:tcPr>
          <w:p w14:paraId="18B94035" w14:textId="77777777" w:rsidR="00334055" w:rsidRPr="00334055" w:rsidRDefault="00334055" w:rsidP="00FF796F">
            <w:pPr>
              <w:spacing w:before="120" w:after="120"/>
            </w:pPr>
            <w:r w:rsidRPr="00334055">
              <w:t>1.</w:t>
            </w:r>
          </w:p>
        </w:tc>
        <w:tc>
          <w:tcPr>
            <w:tcW w:w="7602" w:type="dxa"/>
            <w:tcBorders>
              <w:top w:val="nil"/>
              <w:left w:val="nil"/>
              <w:bottom w:val="single" w:sz="8" w:space="0" w:color="auto"/>
              <w:right w:val="single" w:sz="8" w:space="0" w:color="auto"/>
            </w:tcBorders>
            <w:vAlign w:val="center"/>
          </w:tcPr>
          <w:p w14:paraId="15E0FDD5" w14:textId="6EF0BA61" w:rsidR="00334055" w:rsidRPr="00B139E4" w:rsidRDefault="00334055" w:rsidP="00FF796F">
            <w:pPr>
              <w:spacing w:before="120" w:after="120"/>
              <w:rPr>
                <w:color w:val="000000" w:themeColor="text1"/>
              </w:rPr>
            </w:pPr>
            <w:r w:rsidRPr="00B139E4">
              <w:rPr>
                <w:color w:val="000000" w:themeColor="text1"/>
              </w:rPr>
              <w:t>Projekt będzie realizowany w ramach podmiotu leczniczego posiadającego umowę o udzielanie świadczeń opieki zdrowotnej ze środków publicznych</w:t>
            </w:r>
            <w:r w:rsidRPr="00B139E4">
              <w:rPr>
                <w:color w:val="000000" w:themeColor="text1"/>
                <w:vertAlign w:val="superscript"/>
              </w:rPr>
              <w:footnoteReference w:id="22"/>
            </w:r>
            <w:r w:rsidRPr="00B139E4">
              <w:rPr>
                <w:color w:val="000000" w:themeColor="text1"/>
                <w:vertAlign w:val="superscript"/>
              </w:rPr>
              <w:t xml:space="preserve"> </w:t>
            </w:r>
            <w:r w:rsidRPr="00B139E4">
              <w:rPr>
                <w:color w:val="000000" w:themeColor="text1"/>
              </w:rPr>
              <w:t xml:space="preserve">w zakresie zbieżnym z zakresem projektu </w:t>
            </w:r>
            <w:r w:rsidRPr="00B139E4">
              <w:rPr>
                <w:iCs/>
                <w:color w:val="000000" w:themeColor="text1"/>
              </w:rPr>
              <w:t xml:space="preserve">- w zakresie </w:t>
            </w:r>
            <w:r w:rsidR="00B139E4" w:rsidRPr="00B139E4">
              <w:rPr>
                <w:iCs/>
                <w:color w:val="000000" w:themeColor="text1"/>
              </w:rPr>
              <w:t>podstawowej opieki zdrowotnej</w:t>
            </w:r>
            <w:r w:rsidRPr="00B139E4">
              <w:rPr>
                <w:iCs/>
                <w:color w:val="000000" w:themeColor="text1"/>
              </w:rPr>
              <w:t xml:space="preserve"> (</w:t>
            </w:r>
            <w:r w:rsidR="00B139E4" w:rsidRPr="00B139E4">
              <w:rPr>
                <w:iCs/>
                <w:color w:val="000000" w:themeColor="text1"/>
              </w:rPr>
              <w:t>POZ</w:t>
            </w:r>
            <w:r w:rsidRPr="00B139E4">
              <w:rPr>
                <w:iCs/>
                <w:color w:val="000000" w:themeColor="text1"/>
              </w:rPr>
              <w:t>)</w:t>
            </w:r>
            <w:r w:rsidR="000F01F2" w:rsidRPr="00B139E4">
              <w:rPr>
                <w:iCs/>
                <w:color w:val="000000" w:themeColor="text1"/>
              </w:rPr>
              <w:t>.</w:t>
            </w:r>
          </w:p>
        </w:tc>
        <w:tc>
          <w:tcPr>
            <w:tcW w:w="1667" w:type="dxa"/>
            <w:tcBorders>
              <w:top w:val="nil"/>
              <w:left w:val="nil"/>
              <w:bottom w:val="single" w:sz="8" w:space="0" w:color="auto"/>
              <w:right w:val="single" w:sz="8" w:space="0" w:color="auto"/>
            </w:tcBorders>
            <w:vAlign w:val="center"/>
          </w:tcPr>
          <w:p w14:paraId="7376A047" w14:textId="77777777" w:rsidR="00334055" w:rsidRPr="00B139E4" w:rsidRDefault="00334055" w:rsidP="00FF796F">
            <w:pPr>
              <w:spacing w:before="120" w:after="120"/>
              <w:rPr>
                <w:b/>
                <w:bCs/>
                <w:color w:val="000000" w:themeColor="text1"/>
              </w:rPr>
            </w:pPr>
            <w:r w:rsidRPr="00B139E4">
              <w:rPr>
                <w:b/>
                <w:bCs/>
                <w:color w:val="000000" w:themeColor="text1"/>
              </w:rPr>
              <w:t>TAK /NIE/</w:t>
            </w:r>
          </w:p>
          <w:p w14:paraId="28EFC412" w14:textId="77777777" w:rsidR="00334055" w:rsidRPr="00B139E4" w:rsidRDefault="00334055" w:rsidP="00FF796F">
            <w:pPr>
              <w:spacing w:before="120" w:after="120"/>
              <w:rPr>
                <w:b/>
                <w:bCs/>
                <w:color w:val="000000" w:themeColor="text1"/>
              </w:rPr>
            </w:pPr>
            <w:r w:rsidRPr="00B139E4">
              <w:rPr>
                <w:b/>
                <w:bCs/>
                <w:color w:val="000000" w:themeColor="text1"/>
              </w:rPr>
              <w:t>NIE DOTYCZY</w:t>
            </w:r>
          </w:p>
          <w:p w14:paraId="1141BF2F" w14:textId="77777777" w:rsidR="00334055" w:rsidRPr="00B139E4" w:rsidRDefault="00334055" w:rsidP="00FF796F">
            <w:pPr>
              <w:spacing w:before="120" w:after="120"/>
              <w:rPr>
                <w:color w:val="000000" w:themeColor="text1"/>
              </w:rPr>
            </w:pPr>
            <w:r w:rsidRPr="00B139E4">
              <w:rPr>
                <w:color w:val="000000" w:themeColor="text1"/>
              </w:rPr>
              <w:t>(niepotrzebne skreślić)</w:t>
            </w:r>
          </w:p>
        </w:tc>
      </w:tr>
      <w:tr w:rsidR="00334055" w:rsidRPr="00334055" w14:paraId="057E7FA3" w14:textId="77777777" w:rsidTr="00475E2F">
        <w:trPr>
          <w:trHeight w:val="1263"/>
        </w:trPr>
        <w:tc>
          <w:tcPr>
            <w:tcW w:w="478" w:type="dxa"/>
            <w:shd w:val="clear" w:color="auto" w:fill="auto"/>
          </w:tcPr>
          <w:p w14:paraId="767497C8" w14:textId="77777777" w:rsidR="00334055" w:rsidRPr="00334055" w:rsidRDefault="00334055" w:rsidP="00FF796F">
            <w:pPr>
              <w:spacing w:before="120" w:after="120"/>
            </w:pPr>
            <w:r w:rsidRPr="00334055">
              <w:t>2.</w:t>
            </w:r>
          </w:p>
        </w:tc>
        <w:tc>
          <w:tcPr>
            <w:tcW w:w="7602" w:type="dxa"/>
            <w:tcBorders>
              <w:top w:val="nil"/>
              <w:left w:val="nil"/>
              <w:bottom w:val="single" w:sz="8" w:space="0" w:color="auto"/>
              <w:right w:val="single" w:sz="8" w:space="0" w:color="auto"/>
            </w:tcBorders>
            <w:vAlign w:val="center"/>
          </w:tcPr>
          <w:p w14:paraId="71EFC23F" w14:textId="77777777" w:rsidR="00334055" w:rsidRPr="00162678" w:rsidRDefault="00334055" w:rsidP="00FF796F">
            <w:pPr>
              <w:spacing w:before="120" w:after="120"/>
              <w:rPr>
                <w:color w:val="000000" w:themeColor="text1"/>
              </w:rPr>
            </w:pPr>
            <w:r w:rsidRPr="00162678">
              <w:rPr>
                <w:color w:val="000000" w:themeColor="text1"/>
              </w:rPr>
              <w:t>Projekt będzie realizowany w ramach podmiotu leczniczego posiadającego umowę o udzielanie świadczeń opieki zdrowotnej ze środków publicznych</w:t>
            </w:r>
            <w:r w:rsidRPr="00162678">
              <w:rPr>
                <w:color w:val="000000" w:themeColor="text1"/>
                <w:vertAlign w:val="superscript"/>
              </w:rPr>
              <w:footnoteReference w:id="23"/>
            </w:r>
            <w:r w:rsidRPr="00162678">
              <w:rPr>
                <w:color w:val="000000" w:themeColor="text1"/>
                <w:vertAlign w:val="superscript"/>
              </w:rPr>
              <w:t xml:space="preserve"> </w:t>
            </w:r>
            <w:r w:rsidRPr="00162678">
              <w:rPr>
                <w:color w:val="000000" w:themeColor="text1"/>
              </w:rPr>
              <w:t>w zakresie w zakresie innym niż zbieżny z projektem.</w:t>
            </w:r>
          </w:p>
        </w:tc>
        <w:tc>
          <w:tcPr>
            <w:tcW w:w="1667" w:type="dxa"/>
            <w:tcBorders>
              <w:top w:val="nil"/>
              <w:left w:val="nil"/>
              <w:bottom w:val="single" w:sz="8" w:space="0" w:color="auto"/>
              <w:right w:val="single" w:sz="8" w:space="0" w:color="auto"/>
            </w:tcBorders>
            <w:vAlign w:val="center"/>
          </w:tcPr>
          <w:p w14:paraId="15FBEEFD" w14:textId="77777777" w:rsidR="00334055" w:rsidRPr="00162678" w:rsidRDefault="00334055" w:rsidP="00FF796F">
            <w:pPr>
              <w:spacing w:before="120" w:after="120"/>
              <w:rPr>
                <w:b/>
                <w:bCs/>
                <w:color w:val="000000" w:themeColor="text1"/>
              </w:rPr>
            </w:pPr>
            <w:r w:rsidRPr="00162678">
              <w:rPr>
                <w:b/>
                <w:bCs/>
                <w:color w:val="000000" w:themeColor="text1"/>
              </w:rPr>
              <w:t>TAK /NIE/</w:t>
            </w:r>
          </w:p>
          <w:p w14:paraId="7D0C1C60" w14:textId="77777777" w:rsidR="00334055" w:rsidRPr="00162678" w:rsidRDefault="00334055" w:rsidP="00FF796F">
            <w:pPr>
              <w:spacing w:before="120" w:after="120"/>
              <w:rPr>
                <w:b/>
                <w:bCs/>
                <w:color w:val="000000" w:themeColor="text1"/>
              </w:rPr>
            </w:pPr>
            <w:r w:rsidRPr="00162678">
              <w:rPr>
                <w:b/>
                <w:bCs/>
                <w:color w:val="000000" w:themeColor="text1"/>
              </w:rPr>
              <w:t>NIE DOTYCZY</w:t>
            </w:r>
          </w:p>
          <w:p w14:paraId="54A97F1E" w14:textId="77777777" w:rsidR="00334055" w:rsidRPr="00162678" w:rsidRDefault="00334055" w:rsidP="00FF796F">
            <w:pPr>
              <w:spacing w:before="120" w:after="120"/>
              <w:rPr>
                <w:bCs/>
                <w:color w:val="000000" w:themeColor="text1"/>
              </w:rPr>
            </w:pPr>
            <w:r w:rsidRPr="00162678">
              <w:rPr>
                <w:bCs/>
                <w:color w:val="000000" w:themeColor="text1"/>
              </w:rPr>
              <w:t>(niepotrzebne skreślić)</w:t>
            </w:r>
          </w:p>
        </w:tc>
      </w:tr>
      <w:tr w:rsidR="00D340B2" w:rsidRPr="00334055" w14:paraId="5F1EB5BC" w14:textId="77777777" w:rsidTr="00475E2F">
        <w:tc>
          <w:tcPr>
            <w:tcW w:w="478" w:type="dxa"/>
            <w:shd w:val="clear" w:color="auto" w:fill="auto"/>
          </w:tcPr>
          <w:p w14:paraId="60F34C9B" w14:textId="5D1952F5" w:rsidR="00D340B2" w:rsidRPr="00334055" w:rsidRDefault="0033137F" w:rsidP="00FF796F">
            <w:pPr>
              <w:spacing w:before="120" w:after="120"/>
            </w:pPr>
            <w:r>
              <w:t>3</w:t>
            </w:r>
            <w:r w:rsidR="00D340B2" w:rsidRPr="00334055">
              <w:t>.</w:t>
            </w:r>
          </w:p>
        </w:tc>
        <w:tc>
          <w:tcPr>
            <w:tcW w:w="7602" w:type="dxa"/>
            <w:tcBorders>
              <w:top w:val="nil"/>
              <w:left w:val="nil"/>
              <w:bottom w:val="single" w:sz="8" w:space="0" w:color="auto"/>
              <w:right w:val="single" w:sz="8" w:space="0" w:color="auto"/>
            </w:tcBorders>
            <w:vAlign w:val="center"/>
          </w:tcPr>
          <w:p w14:paraId="70CEBF95" w14:textId="77777777" w:rsidR="00D340B2" w:rsidRPr="00162678" w:rsidRDefault="00D340B2" w:rsidP="00FF796F">
            <w:pPr>
              <w:spacing w:before="120" w:after="120"/>
              <w:rPr>
                <w:color w:val="000000" w:themeColor="text1"/>
              </w:rPr>
            </w:pPr>
            <w:r w:rsidRPr="00162678">
              <w:rPr>
                <w:color w:val="000000" w:themeColor="text1"/>
              </w:rPr>
              <w:t>W związku z  poszerzeniem działalności podmiotu leczniczego wykonującego działalność leczniczą o zakres wynikający z udzielonego wsparcia w ramach niniejszego projektu,  Beneficjent zobowiązuje się do posiadania umowy na udzielanie świadczeń opieki zdrowotnej finansowanych ze środków publicznych w zakresie zbieżnym z zakresem projektu najpóźniej w kolejnym okresie kontraktowania świadczeń po zakończeniu realizacji projektu.</w:t>
            </w:r>
          </w:p>
        </w:tc>
        <w:tc>
          <w:tcPr>
            <w:tcW w:w="1667" w:type="dxa"/>
            <w:tcBorders>
              <w:top w:val="nil"/>
              <w:left w:val="nil"/>
              <w:bottom w:val="single" w:sz="8" w:space="0" w:color="auto"/>
              <w:right w:val="single" w:sz="8" w:space="0" w:color="auto"/>
            </w:tcBorders>
            <w:vAlign w:val="center"/>
          </w:tcPr>
          <w:p w14:paraId="469898D6" w14:textId="77777777" w:rsidR="00D340B2" w:rsidRPr="00162678" w:rsidRDefault="00D340B2" w:rsidP="00FF796F">
            <w:pPr>
              <w:spacing w:before="120" w:after="120"/>
              <w:rPr>
                <w:b/>
                <w:bCs/>
                <w:color w:val="000000" w:themeColor="text1"/>
              </w:rPr>
            </w:pPr>
            <w:r w:rsidRPr="00162678">
              <w:rPr>
                <w:b/>
                <w:bCs/>
                <w:color w:val="000000" w:themeColor="text1"/>
              </w:rPr>
              <w:t>TAK /NIE/</w:t>
            </w:r>
          </w:p>
          <w:p w14:paraId="672C1E2F" w14:textId="77777777" w:rsidR="00D340B2" w:rsidRPr="00162678" w:rsidRDefault="00D340B2" w:rsidP="00FF796F">
            <w:pPr>
              <w:spacing w:before="120" w:after="120"/>
              <w:rPr>
                <w:b/>
                <w:bCs/>
                <w:color w:val="000000" w:themeColor="text1"/>
              </w:rPr>
            </w:pPr>
            <w:r w:rsidRPr="00162678">
              <w:rPr>
                <w:b/>
                <w:bCs/>
                <w:color w:val="000000" w:themeColor="text1"/>
              </w:rPr>
              <w:t>NIE DOTYCZY</w:t>
            </w:r>
          </w:p>
          <w:p w14:paraId="228EE61D" w14:textId="77777777" w:rsidR="00D340B2" w:rsidRPr="00162678" w:rsidRDefault="00D340B2" w:rsidP="00FF796F">
            <w:pPr>
              <w:spacing w:before="120" w:after="120"/>
              <w:rPr>
                <w:b/>
                <w:bCs/>
                <w:color w:val="000000" w:themeColor="text1"/>
              </w:rPr>
            </w:pPr>
            <w:r w:rsidRPr="00162678">
              <w:rPr>
                <w:color w:val="000000" w:themeColor="text1"/>
              </w:rPr>
              <w:t>(niepotrzebne skreślić)</w:t>
            </w:r>
          </w:p>
        </w:tc>
      </w:tr>
      <w:tr w:rsidR="00D340B2" w:rsidRPr="00334055" w14:paraId="7AA730FA" w14:textId="77777777" w:rsidTr="00475E2F">
        <w:tc>
          <w:tcPr>
            <w:tcW w:w="478" w:type="dxa"/>
            <w:shd w:val="clear" w:color="auto" w:fill="auto"/>
          </w:tcPr>
          <w:p w14:paraId="382EC6E9" w14:textId="7319BA09" w:rsidR="00D340B2" w:rsidRPr="00334055" w:rsidRDefault="0033137F" w:rsidP="00FF796F">
            <w:pPr>
              <w:spacing w:before="120" w:after="120"/>
            </w:pPr>
            <w:r>
              <w:t>4</w:t>
            </w:r>
            <w:r w:rsidR="00D340B2">
              <w:t>.</w:t>
            </w:r>
          </w:p>
        </w:tc>
        <w:tc>
          <w:tcPr>
            <w:tcW w:w="7602" w:type="dxa"/>
            <w:shd w:val="clear" w:color="auto" w:fill="auto"/>
            <w:vAlign w:val="center"/>
          </w:tcPr>
          <w:p w14:paraId="7591BBC6" w14:textId="48ED58C2" w:rsidR="00D340B2" w:rsidRPr="00162678" w:rsidRDefault="00D340B2" w:rsidP="00FF796F">
            <w:pPr>
              <w:spacing w:before="120" w:after="120"/>
              <w:rPr>
                <w:iCs/>
                <w:color w:val="000000" w:themeColor="text1"/>
              </w:rPr>
            </w:pPr>
            <w:r w:rsidRPr="00162678">
              <w:rPr>
                <w:iCs/>
                <w:color w:val="000000" w:themeColor="text1"/>
              </w:rPr>
              <w:t xml:space="preserve">Infrastruktura wytworzona/ pozyskana w ramach projektu (obiekty/ wyposażenie) wykorzystywana będzie na rzecz udzielania świadczeń opieki zdrowotnej finansowanych ze środków publicznych w zakresie </w:t>
            </w:r>
            <w:r w:rsidR="008B40C6">
              <w:rPr>
                <w:iCs/>
                <w:color w:val="000000" w:themeColor="text1"/>
              </w:rPr>
              <w:t xml:space="preserve">POZ </w:t>
            </w:r>
            <w:r w:rsidRPr="00162678">
              <w:rPr>
                <w:iCs/>
                <w:color w:val="000000" w:themeColor="text1"/>
              </w:rPr>
              <w:t xml:space="preserve">oraz - jeśli to zasadne - do działalności pozaleczniczej w ramach działalności statutowej wnioskodawcy, przy czym gospodarcze wykorzystanie infrastruktury nie przekracza 20% zasobów/ wydajności infrastruktury w ujęciu rocznym, liczonej np. względem czasu, w jakim podmiot leczniczy udziela świadczeń opieki zdrowotnej na zasadach komercyjnych lub względem liczby świadczeń opieki zdrowotnej udzielanych na zasadach komercyjnych </w:t>
            </w:r>
            <w:r w:rsidRPr="00162678">
              <w:rPr>
                <w:color w:val="000000" w:themeColor="text1"/>
              </w:rPr>
              <w:t>.</w:t>
            </w:r>
            <w:r w:rsidRPr="00162678">
              <w:rPr>
                <w:color w:val="000000" w:themeColor="text1"/>
                <w:vertAlign w:val="superscript"/>
              </w:rPr>
              <w:footnoteReference w:id="24"/>
            </w:r>
          </w:p>
        </w:tc>
        <w:tc>
          <w:tcPr>
            <w:tcW w:w="1667" w:type="dxa"/>
            <w:shd w:val="clear" w:color="auto" w:fill="auto"/>
            <w:vAlign w:val="center"/>
          </w:tcPr>
          <w:p w14:paraId="72DD80AE" w14:textId="77777777" w:rsidR="00D340B2" w:rsidRPr="00162678" w:rsidRDefault="00D340B2" w:rsidP="00FF796F">
            <w:pPr>
              <w:spacing w:before="120" w:after="120"/>
              <w:rPr>
                <w:color w:val="000000" w:themeColor="text1"/>
              </w:rPr>
            </w:pPr>
            <w:r w:rsidRPr="00162678">
              <w:rPr>
                <w:b/>
                <w:color w:val="000000" w:themeColor="text1"/>
              </w:rPr>
              <w:t xml:space="preserve">TAK </w:t>
            </w:r>
            <w:r w:rsidRPr="00162678">
              <w:rPr>
                <w:color w:val="000000" w:themeColor="text1"/>
              </w:rPr>
              <w:t>/</w:t>
            </w:r>
            <w:r w:rsidRPr="00162678">
              <w:rPr>
                <w:b/>
                <w:color w:val="000000" w:themeColor="text1"/>
              </w:rPr>
              <w:t xml:space="preserve">NIE </w:t>
            </w:r>
          </w:p>
          <w:p w14:paraId="369E86D4" w14:textId="77777777" w:rsidR="00D340B2" w:rsidRPr="00162678" w:rsidRDefault="00D340B2" w:rsidP="00FF796F">
            <w:pPr>
              <w:spacing w:before="120" w:after="120"/>
              <w:rPr>
                <w:color w:val="000000" w:themeColor="text1"/>
              </w:rPr>
            </w:pPr>
            <w:r w:rsidRPr="00162678">
              <w:rPr>
                <w:color w:val="000000" w:themeColor="text1"/>
              </w:rPr>
              <w:t>(niepotrzebne skreślić)</w:t>
            </w:r>
          </w:p>
        </w:tc>
      </w:tr>
      <w:tr w:rsidR="00D340B2" w:rsidRPr="00334055" w14:paraId="5ECEC0D9" w14:textId="77777777" w:rsidTr="00475E2F">
        <w:tc>
          <w:tcPr>
            <w:tcW w:w="478" w:type="dxa"/>
            <w:shd w:val="clear" w:color="auto" w:fill="auto"/>
          </w:tcPr>
          <w:p w14:paraId="7B0EEF56" w14:textId="30EBB492" w:rsidR="00D340B2" w:rsidRPr="00334055" w:rsidRDefault="0033137F" w:rsidP="00FF796F">
            <w:pPr>
              <w:spacing w:before="120" w:after="120"/>
            </w:pPr>
            <w:r>
              <w:t>5</w:t>
            </w:r>
            <w:r w:rsidR="00D340B2" w:rsidRPr="00334055">
              <w:t>.</w:t>
            </w:r>
          </w:p>
        </w:tc>
        <w:tc>
          <w:tcPr>
            <w:tcW w:w="7602" w:type="dxa"/>
            <w:shd w:val="clear" w:color="auto" w:fill="auto"/>
            <w:vAlign w:val="center"/>
          </w:tcPr>
          <w:p w14:paraId="0700B4A6" w14:textId="209D72BE" w:rsidR="00D340B2" w:rsidRPr="00162678" w:rsidRDefault="00D340B2" w:rsidP="00FF796F">
            <w:pPr>
              <w:spacing w:before="120" w:after="120"/>
              <w:rPr>
                <w:iCs/>
                <w:color w:val="000000" w:themeColor="text1"/>
              </w:rPr>
            </w:pPr>
            <w:r w:rsidRPr="00162678">
              <w:rPr>
                <w:color w:val="000000" w:themeColor="text1"/>
              </w:rPr>
              <w:t>Przedsięwzięcie jest zgodne z regionalnymi i lokalnymi potrzebami i wynika z mapy</w:t>
            </w:r>
            <w:r w:rsidRPr="00162678">
              <w:rPr>
                <w:iCs/>
                <w:color w:val="000000" w:themeColor="text1"/>
              </w:rPr>
              <w:t xml:space="preserve"> potrzeb zdrowotnych na okres od 1 stycznia 2022 r. do 31 grudnia 2026 r.</w:t>
            </w:r>
            <w:r w:rsidRPr="00162678">
              <w:rPr>
                <w:iCs/>
                <w:color w:val="000000" w:themeColor="text1"/>
                <w:vertAlign w:val="superscript"/>
              </w:rPr>
              <w:footnoteReference w:id="25"/>
            </w:r>
            <w:r w:rsidRPr="00162678">
              <w:rPr>
                <w:iCs/>
                <w:color w:val="000000" w:themeColor="text1"/>
              </w:rPr>
              <w:t>, w szczególności w części dotyczącej województwa małopolskiego, lub danych źródłowych do ww. mapy, dostępnymi na internetowej platformie danych Baza Analiz Systemowych i Wdrożeniowych udostępnionej przez Ministerstwo Zdrowia</w:t>
            </w:r>
            <w:r w:rsidRPr="00162678">
              <w:rPr>
                <w:iCs/>
                <w:color w:val="000000" w:themeColor="text1"/>
                <w:vertAlign w:val="superscript"/>
              </w:rPr>
              <w:footnoteReference w:id="26"/>
            </w:r>
            <w:r w:rsidRPr="00162678">
              <w:rPr>
                <w:iCs/>
                <w:color w:val="000000" w:themeColor="text1"/>
              </w:rPr>
              <w:t>, o ile dane wymagane do oceny projektu nie zostały uwzględnione w obowiązującej mapie.</w:t>
            </w:r>
          </w:p>
        </w:tc>
        <w:tc>
          <w:tcPr>
            <w:tcW w:w="1667" w:type="dxa"/>
            <w:shd w:val="clear" w:color="auto" w:fill="auto"/>
            <w:vAlign w:val="center"/>
          </w:tcPr>
          <w:p w14:paraId="411F0844" w14:textId="77777777" w:rsidR="00D340B2" w:rsidRPr="00162678" w:rsidRDefault="00D340B2" w:rsidP="00FF796F">
            <w:pPr>
              <w:spacing w:before="120" w:after="120"/>
              <w:rPr>
                <w:b/>
                <w:color w:val="000000" w:themeColor="text1"/>
              </w:rPr>
            </w:pPr>
            <w:r w:rsidRPr="00162678">
              <w:rPr>
                <w:b/>
                <w:color w:val="000000" w:themeColor="text1"/>
              </w:rPr>
              <w:t xml:space="preserve">TAK /NIE </w:t>
            </w:r>
          </w:p>
          <w:p w14:paraId="5E8CE8E0" w14:textId="77777777" w:rsidR="00D340B2" w:rsidRPr="00162678" w:rsidRDefault="00D340B2" w:rsidP="00FF796F">
            <w:pPr>
              <w:spacing w:before="120" w:after="120"/>
              <w:rPr>
                <w:color w:val="000000" w:themeColor="text1"/>
              </w:rPr>
            </w:pPr>
            <w:r w:rsidRPr="00162678">
              <w:rPr>
                <w:color w:val="000000" w:themeColor="text1"/>
              </w:rPr>
              <w:t>(niepotrzebne skreślić)</w:t>
            </w:r>
          </w:p>
        </w:tc>
      </w:tr>
      <w:tr w:rsidR="00D340B2" w:rsidRPr="00334055" w14:paraId="2D69D3E5" w14:textId="77777777" w:rsidTr="00475E2F">
        <w:tc>
          <w:tcPr>
            <w:tcW w:w="478" w:type="dxa"/>
            <w:shd w:val="clear" w:color="auto" w:fill="auto"/>
          </w:tcPr>
          <w:p w14:paraId="3CC93F1E" w14:textId="1DEFB9FF" w:rsidR="00D340B2" w:rsidRPr="00334055" w:rsidRDefault="0033137F" w:rsidP="00FF796F">
            <w:pPr>
              <w:spacing w:before="120" w:after="120"/>
            </w:pPr>
            <w:r>
              <w:t>6</w:t>
            </w:r>
            <w:r w:rsidR="00D340B2">
              <w:t>.</w:t>
            </w:r>
          </w:p>
        </w:tc>
        <w:tc>
          <w:tcPr>
            <w:tcW w:w="7602" w:type="dxa"/>
            <w:shd w:val="clear" w:color="auto" w:fill="auto"/>
            <w:vAlign w:val="center"/>
          </w:tcPr>
          <w:p w14:paraId="0F872629" w14:textId="77777777" w:rsidR="00D340B2" w:rsidRPr="00162678" w:rsidRDefault="00D340B2" w:rsidP="00FF796F">
            <w:pPr>
              <w:spacing w:before="120" w:after="120"/>
              <w:rPr>
                <w:color w:val="000000" w:themeColor="text1"/>
              </w:rPr>
            </w:pPr>
            <w:r w:rsidRPr="00162678">
              <w:rPr>
                <w:color w:val="000000" w:themeColor="text1"/>
              </w:rPr>
              <w:t>Projekt posiada pozytywną opinię o celowości inwestycji, o której mowa z art. 95d ust. 1 ustawy z dnia 27 sierpnia 2004 r o świadczeniach opieki zdrowotnej finansowanych ze środków publicznych</w:t>
            </w:r>
            <w:r w:rsidRPr="00162678">
              <w:rPr>
                <w:bCs/>
                <w:color w:val="000000" w:themeColor="text1"/>
              </w:rPr>
              <w:t>. (jeśli dotyczy)</w:t>
            </w:r>
          </w:p>
        </w:tc>
        <w:tc>
          <w:tcPr>
            <w:tcW w:w="1667" w:type="dxa"/>
            <w:shd w:val="clear" w:color="auto" w:fill="auto"/>
            <w:vAlign w:val="center"/>
          </w:tcPr>
          <w:p w14:paraId="4ECFB894" w14:textId="77777777" w:rsidR="00D340B2" w:rsidRPr="00162678" w:rsidRDefault="00D340B2" w:rsidP="00FF796F">
            <w:pPr>
              <w:spacing w:before="120" w:after="120"/>
              <w:rPr>
                <w:b/>
                <w:color w:val="000000" w:themeColor="text1"/>
              </w:rPr>
            </w:pPr>
            <w:r w:rsidRPr="00162678">
              <w:rPr>
                <w:b/>
                <w:color w:val="000000" w:themeColor="text1"/>
              </w:rPr>
              <w:t>TAK /NIE /NIE DOTYCZY</w:t>
            </w:r>
          </w:p>
          <w:p w14:paraId="11E8DCC3" w14:textId="77777777" w:rsidR="00D340B2" w:rsidRPr="00162678" w:rsidRDefault="00D340B2" w:rsidP="00FF796F">
            <w:pPr>
              <w:spacing w:before="120" w:after="120"/>
              <w:rPr>
                <w:color w:val="000000" w:themeColor="text1"/>
              </w:rPr>
            </w:pPr>
            <w:r w:rsidRPr="00162678">
              <w:rPr>
                <w:color w:val="000000" w:themeColor="text1"/>
              </w:rPr>
              <w:t>(niepotrzebne skreślić)</w:t>
            </w:r>
          </w:p>
        </w:tc>
      </w:tr>
      <w:tr w:rsidR="00B135F6" w:rsidRPr="00334055" w14:paraId="4DB19781" w14:textId="77777777" w:rsidTr="00475E2F">
        <w:tc>
          <w:tcPr>
            <w:tcW w:w="478" w:type="dxa"/>
            <w:shd w:val="clear" w:color="auto" w:fill="auto"/>
          </w:tcPr>
          <w:p w14:paraId="3D59DB9D" w14:textId="4E650331" w:rsidR="00B135F6" w:rsidRPr="00B139E4" w:rsidRDefault="0033137F" w:rsidP="00FF796F">
            <w:pPr>
              <w:spacing w:before="120" w:after="120"/>
            </w:pPr>
            <w:r>
              <w:t>7</w:t>
            </w:r>
            <w:r w:rsidR="00B135F6" w:rsidRPr="00B139E4">
              <w:t>.</w:t>
            </w:r>
          </w:p>
        </w:tc>
        <w:tc>
          <w:tcPr>
            <w:tcW w:w="7602" w:type="dxa"/>
            <w:shd w:val="clear" w:color="auto" w:fill="auto"/>
            <w:vAlign w:val="center"/>
          </w:tcPr>
          <w:p w14:paraId="3B4AF844" w14:textId="6CCD90EF" w:rsidR="00B135F6" w:rsidRPr="00B139E4" w:rsidRDefault="00B135F6" w:rsidP="00FF796F">
            <w:pPr>
              <w:spacing w:before="120" w:after="120"/>
              <w:rPr>
                <w:color w:val="000000" w:themeColor="text1"/>
              </w:rPr>
            </w:pPr>
            <w:r w:rsidRPr="00B139E4">
              <w:rPr>
                <w:color w:val="000000" w:themeColor="text1"/>
              </w:rPr>
              <w:t>Wnioskodawca jest podmiotem, który aplikuje lub otrzymał wsparcie w ramach  programu Fundusze Europejskie na Infrastrukturę, Klimat, Środowisko 2021-2027 (FEnIKS).</w:t>
            </w:r>
          </w:p>
        </w:tc>
        <w:tc>
          <w:tcPr>
            <w:tcW w:w="1667" w:type="dxa"/>
            <w:shd w:val="clear" w:color="auto" w:fill="auto"/>
            <w:vAlign w:val="center"/>
          </w:tcPr>
          <w:p w14:paraId="46FCA643" w14:textId="77777777" w:rsidR="00B135F6" w:rsidRPr="00B139E4" w:rsidRDefault="00B135F6" w:rsidP="00FF796F">
            <w:pPr>
              <w:spacing w:before="120" w:after="120"/>
              <w:rPr>
                <w:b/>
                <w:color w:val="000000" w:themeColor="text1"/>
              </w:rPr>
            </w:pPr>
            <w:r w:rsidRPr="00B139E4">
              <w:rPr>
                <w:b/>
                <w:color w:val="000000" w:themeColor="text1"/>
              </w:rPr>
              <w:t xml:space="preserve">TAK /NIE </w:t>
            </w:r>
          </w:p>
          <w:p w14:paraId="46232790" w14:textId="65832F7B" w:rsidR="00B135F6" w:rsidRPr="00B139E4" w:rsidRDefault="00B135F6" w:rsidP="00FF796F">
            <w:pPr>
              <w:spacing w:before="120" w:after="120"/>
              <w:rPr>
                <w:color w:val="000000" w:themeColor="text1"/>
              </w:rPr>
            </w:pPr>
            <w:r w:rsidRPr="00B139E4">
              <w:rPr>
                <w:color w:val="000000" w:themeColor="text1"/>
              </w:rPr>
              <w:t>(niepotrzebne skreślić)</w:t>
            </w:r>
          </w:p>
        </w:tc>
      </w:tr>
    </w:tbl>
    <w:p w14:paraId="3E6A4138" w14:textId="3BB75E09" w:rsidR="00334055" w:rsidRPr="00334055" w:rsidRDefault="00334055" w:rsidP="00334055">
      <w:pPr>
        <w:rPr>
          <w:b/>
        </w:rPr>
      </w:pPr>
    </w:p>
    <w:p w14:paraId="2B37AF0B" w14:textId="77777777" w:rsidR="00334055" w:rsidRPr="00334055" w:rsidRDefault="00334055" w:rsidP="00334055">
      <w:r w:rsidRPr="00334055">
        <w:t>…………………………</w:t>
      </w:r>
    </w:p>
    <w:p w14:paraId="12431097" w14:textId="77777777" w:rsidR="00334055" w:rsidRPr="00334055" w:rsidRDefault="00334055" w:rsidP="00334055">
      <w:r w:rsidRPr="00334055">
        <w:t>(podpis i pieczątka)</w:t>
      </w:r>
    </w:p>
    <w:p w14:paraId="24014581" w14:textId="7D3C2779"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5CFB9F33"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C25911">
        <w:rPr>
          <w:rFonts w:ascii="Arial" w:eastAsiaTheme="majorEastAsia" w:hAnsi="Arial" w:cs="Arial"/>
          <w:b/>
          <w:sz w:val="24"/>
          <w:szCs w:val="24"/>
        </w:rPr>
        <w:t>7</w:t>
      </w:r>
      <w:r w:rsidR="00563D8B">
        <w:rPr>
          <w:rFonts w:ascii="Arial" w:eastAsiaTheme="majorEastAsia" w:hAnsi="Arial" w:cs="Arial"/>
          <w:b/>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033DF" w14:textId="77777777" w:rsidR="005719E2" w:rsidRDefault="005719E2" w:rsidP="00A07FB2">
      <w:pPr>
        <w:spacing w:after="0" w:line="240" w:lineRule="auto"/>
      </w:pPr>
      <w:r>
        <w:separator/>
      </w:r>
    </w:p>
  </w:endnote>
  <w:endnote w:type="continuationSeparator" w:id="0">
    <w:p w14:paraId="0D368977" w14:textId="77777777" w:rsidR="005719E2" w:rsidRDefault="005719E2"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0000000000000000000"/>
    <w:charset w:val="EE"/>
    <w:family w:val="auto"/>
    <w:pitch w:val="variable"/>
    <w:sig w:usb0="E00002FF" w:usb1="4000201B" w:usb2="00000028" w:usb3="00000000" w:csb0="0000019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3DD04C9B" w:rsidR="0037632F" w:rsidRDefault="0037632F">
        <w:pPr>
          <w:pStyle w:val="Stopka"/>
          <w:jc w:val="center"/>
        </w:pPr>
        <w:r>
          <w:fldChar w:fldCharType="begin"/>
        </w:r>
        <w:r>
          <w:instrText>PAGE   \* MERGEFORMAT</w:instrText>
        </w:r>
        <w:r>
          <w:fldChar w:fldCharType="separate"/>
        </w:r>
        <w:r w:rsidR="00D44A2F">
          <w:rPr>
            <w:noProof/>
          </w:rPr>
          <w:t>17</w:t>
        </w:r>
        <w:r>
          <w:fldChar w:fldCharType="end"/>
        </w:r>
      </w:p>
    </w:sdtContent>
  </w:sdt>
  <w:p w14:paraId="4502DBDB" w14:textId="77777777" w:rsidR="0037632F" w:rsidRDefault="003763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B991D" w14:textId="77777777" w:rsidR="005719E2" w:rsidRDefault="005719E2" w:rsidP="00A07FB2">
      <w:pPr>
        <w:spacing w:after="0" w:line="240" w:lineRule="auto"/>
      </w:pPr>
      <w:r>
        <w:separator/>
      </w:r>
    </w:p>
  </w:footnote>
  <w:footnote w:type="continuationSeparator" w:id="0">
    <w:p w14:paraId="117E1C00" w14:textId="77777777" w:rsidR="005719E2" w:rsidRDefault="005719E2" w:rsidP="00A07FB2">
      <w:pPr>
        <w:spacing w:after="0" w:line="240" w:lineRule="auto"/>
      </w:pPr>
      <w:r>
        <w:continuationSeparator/>
      </w:r>
    </w:p>
  </w:footnote>
  <w:footnote w:id="1">
    <w:p w14:paraId="4E85A065" w14:textId="77777777" w:rsidR="0037632F" w:rsidRPr="00CC0300" w:rsidRDefault="0037632F" w:rsidP="0037632F">
      <w:pPr>
        <w:pStyle w:val="Tekstprzypisudolnego"/>
        <w:rPr>
          <w:rFonts w:ascii="Lato" w:hAnsi="Lato"/>
          <w:sz w:val="18"/>
          <w:szCs w:val="18"/>
        </w:rPr>
      </w:pPr>
      <w:r w:rsidRPr="00CC0300">
        <w:rPr>
          <w:rStyle w:val="Odwoanieprzypisudolnego"/>
          <w:rFonts w:ascii="Lato" w:hAnsi="Lato"/>
          <w:sz w:val="18"/>
          <w:szCs w:val="18"/>
        </w:rPr>
        <w:footnoteRef/>
      </w:r>
      <w:r w:rsidRPr="00CC0300">
        <w:rPr>
          <w:rFonts w:ascii="Lato" w:hAnsi="Lato"/>
          <w:sz w:val="18"/>
          <w:szCs w:val="18"/>
        </w:rPr>
        <w:t xml:space="preserve"> </w:t>
      </w:r>
      <w:hyperlink r:id="rId1" w:history="1">
        <w:r w:rsidRPr="00CC0300">
          <w:rPr>
            <w:rStyle w:val="Hipercze"/>
            <w:rFonts w:ascii="Lato" w:hAnsi="Lato"/>
            <w:color w:val="0070C0"/>
            <w:sz w:val="18"/>
            <w:szCs w:val="18"/>
          </w:rPr>
          <w:t>akt.pdf (mz.gov.pl)</w:t>
        </w:r>
      </w:hyperlink>
      <w:r w:rsidRPr="00CC0300">
        <w:rPr>
          <w:rFonts w:ascii="Lato" w:hAnsi="Lato"/>
          <w:color w:val="0070C0"/>
          <w:sz w:val="18"/>
          <w:szCs w:val="18"/>
        </w:rPr>
        <w:t xml:space="preserve"> </w:t>
      </w:r>
    </w:p>
  </w:footnote>
  <w:footnote w:id="2">
    <w:p w14:paraId="294B77AD" w14:textId="77777777" w:rsidR="0037632F" w:rsidRPr="00CC0300" w:rsidRDefault="0037632F" w:rsidP="0037632F">
      <w:pPr>
        <w:pStyle w:val="Tekstprzypisudolnego"/>
        <w:rPr>
          <w:rFonts w:ascii="Lato" w:hAnsi="Lato"/>
          <w:sz w:val="18"/>
          <w:szCs w:val="18"/>
        </w:rPr>
      </w:pPr>
      <w:r w:rsidRPr="00CC0300">
        <w:rPr>
          <w:rStyle w:val="Odwoanieprzypisudolnego"/>
          <w:rFonts w:ascii="Lato" w:hAnsi="Lato"/>
          <w:sz w:val="18"/>
          <w:szCs w:val="18"/>
        </w:rPr>
        <w:footnoteRef/>
      </w:r>
      <w:r w:rsidRPr="00CC0300">
        <w:rPr>
          <w:rFonts w:ascii="Lato" w:hAnsi="Lato"/>
          <w:sz w:val="18"/>
          <w:szCs w:val="18"/>
        </w:rPr>
        <w:t xml:space="preserve"> </w:t>
      </w:r>
      <w:hyperlink r:id="rId2" w:history="1">
        <w:r w:rsidRPr="00CC0300">
          <w:rPr>
            <w:rStyle w:val="Hipercze"/>
            <w:rFonts w:ascii="Lato" w:hAnsi="Lato"/>
            <w:color w:val="0070C0"/>
            <w:sz w:val="18"/>
            <w:szCs w:val="18"/>
          </w:rPr>
          <w:t>Podstawowa opieka zdrowotna – Mapy potrzeb zdrowotnych – Ministerstwo Zdrowia (mz.gov.pl)</w:t>
        </w:r>
      </w:hyperlink>
    </w:p>
  </w:footnote>
  <w:footnote w:id="3">
    <w:p w14:paraId="0709833C" w14:textId="53A9E2A7" w:rsidR="0037632F" w:rsidRDefault="0037632F">
      <w:pPr>
        <w:pStyle w:val="Tekstprzypisudolnego"/>
      </w:pPr>
      <w:r>
        <w:rPr>
          <w:rStyle w:val="Odwoanieprzypisudolnego"/>
        </w:rPr>
        <w:footnoteRef/>
      </w:r>
      <w:r>
        <w:t xml:space="preserve"> </w:t>
      </w:r>
      <w:r w:rsidRPr="00850898">
        <w:rPr>
          <w:iCs/>
        </w:rPr>
        <w:t>Działania w zakresie dostępności w projektach realizowanych przez szpitale możliwe wyłącznie jako element proje</w:t>
      </w:r>
      <w:r>
        <w:rPr>
          <w:iCs/>
        </w:rPr>
        <w:t>ktu</w:t>
      </w:r>
      <w:r w:rsidR="000A484F">
        <w:rPr>
          <w:iCs/>
        </w:rPr>
        <w:t>.</w:t>
      </w:r>
    </w:p>
  </w:footnote>
  <w:footnote w:id="4">
    <w:p w14:paraId="66D8541C" w14:textId="77777777" w:rsidR="000A484F" w:rsidRPr="00CC0300" w:rsidRDefault="000A484F" w:rsidP="000A484F">
      <w:pPr>
        <w:pStyle w:val="Tekstprzypisudolnego"/>
        <w:rPr>
          <w:rFonts w:ascii="Lato" w:hAnsi="Lato"/>
          <w:sz w:val="18"/>
          <w:szCs w:val="18"/>
        </w:rPr>
      </w:pPr>
      <w:r w:rsidRPr="00CC0300">
        <w:rPr>
          <w:rStyle w:val="Odwoanieprzypisudolnego"/>
          <w:rFonts w:ascii="Lato" w:hAnsi="Lato"/>
          <w:sz w:val="18"/>
          <w:szCs w:val="18"/>
        </w:rPr>
        <w:footnoteRef/>
      </w:r>
      <w:r w:rsidRPr="00CC0300">
        <w:rPr>
          <w:rFonts w:ascii="Lato" w:hAnsi="Lato"/>
          <w:sz w:val="18"/>
          <w:szCs w:val="18"/>
        </w:rPr>
        <w:t xml:space="preserve"> </w:t>
      </w:r>
      <w:hyperlink r:id="rId3" w:history="1">
        <w:r w:rsidRPr="00CC0300">
          <w:rPr>
            <w:rStyle w:val="Hipercze"/>
            <w:rFonts w:ascii="Lato" w:hAnsi="Lato"/>
            <w:color w:val="0070C0"/>
            <w:sz w:val="18"/>
            <w:szCs w:val="18"/>
          </w:rPr>
          <w:t>Fundusze Europejskie dla Zdrowia Standardy Dostępności (zdrowie.gov.pl)</w:t>
        </w:r>
      </w:hyperlink>
    </w:p>
  </w:footnote>
  <w:footnote w:id="5">
    <w:p w14:paraId="7B93860A" w14:textId="77777777" w:rsidR="00C816F0" w:rsidRPr="00CC0300" w:rsidRDefault="00C816F0" w:rsidP="00C816F0">
      <w:pPr>
        <w:pStyle w:val="Tekstprzypisudolnego"/>
        <w:rPr>
          <w:rFonts w:ascii="Lato" w:hAnsi="Lato"/>
          <w:sz w:val="18"/>
          <w:szCs w:val="18"/>
        </w:rPr>
      </w:pPr>
      <w:r w:rsidRPr="00CC0300">
        <w:rPr>
          <w:rStyle w:val="Odwoanieprzypisudolnego"/>
          <w:rFonts w:ascii="Lato" w:hAnsi="Lato"/>
          <w:sz w:val="18"/>
          <w:szCs w:val="18"/>
        </w:rPr>
        <w:footnoteRef/>
      </w:r>
      <w:r w:rsidRPr="00CC0300">
        <w:rPr>
          <w:rFonts w:ascii="Lato" w:hAnsi="Lato"/>
          <w:sz w:val="18"/>
          <w:szCs w:val="18"/>
        </w:rPr>
        <w:t xml:space="preserve"> </w:t>
      </w:r>
      <w:r w:rsidRPr="00CC0300">
        <w:rPr>
          <w:rFonts w:ascii="Lato" w:eastAsia="Times New Roman" w:hAnsi="Lato"/>
          <w:sz w:val="18"/>
          <w:szCs w:val="18"/>
          <w:lang w:eastAsia="ja-JP"/>
        </w:rPr>
        <w:t xml:space="preserve">Zgodnie z </w:t>
      </w:r>
      <w:r w:rsidRPr="00CC0300">
        <w:rPr>
          <w:rFonts w:ascii="Lato" w:hAnsi="Lato"/>
          <w:sz w:val="18"/>
          <w:szCs w:val="18"/>
        </w:rPr>
        <w:t>Rozporządzeniem Ministra Zdrowia z dnia 24 września 2013 r. w sprawie świadczeń gwarantowanych z zakresu podstawowej opieki zdrowotnej (j.t. Dz.U. z 2023 r., poz. 1427).</w:t>
      </w:r>
    </w:p>
  </w:footnote>
  <w:footnote w:id="6">
    <w:p w14:paraId="71ED1246" w14:textId="77777777" w:rsidR="00C816F0" w:rsidRPr="00CC0300" w:rsidRDefault="00C816F0" w:rsidP="00C816F0">
      <w:pPr>
        <w:pStyle w:val="Tekstprzypisudolnego"/>
        <w:rPr>
          <w:rFonts w:ascii="Lato" w:hAnsi="Lato"/>
          <w:sz w:val="18"/>
          <w:szCs w:val="18"/>
        </w:rPr>
      </w:pPr>
      <w:r w:rsidRPr="00CC0300">
        <w:rPr>
          <w:rStyle w:val="Odwoanieprzypisudolnego"/>
          <w:rFonts w:ascii="Lato" w:hAnsi="Lato"/>
          <w:sz w:val="18"/>
          <w:szCs w:val="18"/>
        </w:rPr>
        <w:footnoteRef/>
      </w:r>
      <w:r w:rsidRPr="00CC0300">
        <w:rPr>
          <w:rFonts w:ascii="Lato" w:hAnsi="Lato"/>
          <w:sz w:val="18"/>
          <w:szCs w:val="18"/>
        </w:rPr>
        <w:t xml:space="preserve"> </w:t>
      </w:r>
      <w:r w:rsidRPr="00CC0300">
        <w:rPr>
          <w:rFonts w:ascii="Lato" w:eastAsia="Times New Roman" w:hAnsi="Lato"/>
          <w:sz w:val="18"/>
          <w:szCs w:val="18"/>
          <w:lang w:eastAsia="ja-JP"/>
        </w:rPr>
        <w:t>Z</w:t>
      </w:r>
      <w:r w:rsidRPr="00CC0300">
        <w:rPr>
          <w:rFonts w:ascii="Lato" w:hAnsi="Lato"/>
          <w:sz w:val="18"/>
          <w:szCs w:val="18"/>
        </w:rPr>
        <w:t>ałącznik nr 6 do Rozporządzenia Ministra Zdrowia z dnia 24 września 2013 r. w sprawie świadczeń gwarantowanych z zakresu podstawowej opieki zdrowotnej (j.t. Dz.U. z 2023 r., poz. 1427).</w:t>
      </w:r>
    </w:p>
  </w:footnote>
  <w:footnote w:id="7">
    <w:p w14:paraId="0CB5C395" w14:textId="68E05FA3" w:rsidR="0016232A" w:rsidRPr="00CC0300" w:rsidRDefault="0016232A" w:rsidP="0016232A">
      <w:pPr>
        <w:pStyle w:val="Tekstprzypisudolnego"/>
        <w:rPr>
          <w:rFonts w:ascii="Lato" w:hAnsi="Lato"/>
          <w:sz w:val="18"/>
          <w:szCs w:val="18"/>
        </w:rPr>
      </w:pPr>
      <w:r w:rsidRPr="00CC0300">
        <w:rPr>
          <w:rStyle w:val="Odwoanieprzypisudolnego"/>
          <w:rFonts w:ascii="Lato" w:hAnsi="Lato"/>
          <w:sz w:val="18"/>
          <w:szCs w:val="18"/>
        </w:rPr>
        <w:footnoteRef/>
      </w:r>
      <w:r w:rsidRPr="00CC0300">
        <w:rPr>
          <w:rFonts w:ascii="Lato" w:hAnsi="Lato"/>
          <w:sz w:val="18"/>
          <w:szCs w:val="18"/>
        </w:rPr>
        <w:t xml:space="preserve"> </w:t>
      </w:r>
      <w:r w:rsidRPr="00CC0300">
        <w:rPr>
          <w:rFonts w:ascii="Lato" w:eastAsia="Times New Roman" w:hAnsi="Lato"/>
          <w:sz w:val="18"/>
          <w:szCs w:val="18"/>
          <w:lang w:eastAsia="ja-JP"/>
        </w:rPr>
        <w:t>Zgodnie z Rozporządzeniem Ministra Zdrowia z 24 września 2013 r. w sprawie świadczeń gwarantowanych z zakresu podstawowej opieki zdrowotnej (j.t. Dz.U. z 2</w:t>
      </w:r>
      <w:r>
        <w:rPr>
          <w:rFonts w:ascii="Lato" w:eastAsia="Times New Roman" w:hAnsi="Lato"/>
          <w:sz w:val="18"/>
          <w:szCs w:val="18"/>
          <w:lang w:eastAsia="ja-JP"/>
        </w:rPr>
        <w:t>023 r., poz. 1427 z późn. zm.).</w:t>
      </w:r>
    </w:p>
  </w:footnote>
  <w:footnote w:id="8">
    <w:p w14:paraId="79C864B8" w14:textId="77777777" w:rsidR="0037632F" w:rsidRPr="005403F8" w:rsidRDefault="0037632F" w:rsidP="00DD08BA">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Infrastruktura POZ poza zakresem wsparcia w ramach przedmiotowego naboru.</w:t>
      </w:r>
    </w:p>
  </w:footnote>
  <w:footnote w:id="9">
    <w:p w14:paraId="4B1F0B26"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0">
    <w:p w14:paraId="00FB9510"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11">
    <w:p w14:paraId="4E923BA3"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12">
    <w:p w14:paraId="5B06B83A"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3">
    <w:p w14:paraId="2BD67079"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4">
    <w:p w14:paraId="5CA59EE8" w14:textId="77777777" w:rsidR="0037632F" w:rsidRPr="0004312A" w:rsidRDefault="0037632F"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5">
    <w:p w14:paraId="58CE1906" w14:textId="77777777" w:rsidR="0037632F" w:rsidRDefault="0037632F" w:rsidP="00286CAB">
      <w:pPr>
        <w:pStyle w:val="Tekstprzypisudolnego"/>
      </w:pPr>
      <w:r w:rsidRPr="00175949">
        <w:rPr>
          <w:rStyle w:val="Odwoanieprzypisudolnego"/>
          <w:sz w:val="22"/>
        </w:rPr>
        <w:footnoteRef/>
      </w:r>
      <w:r w:rsidRPr="00175949">
        <w:rPr>
          <w:sz w:val="22"/>
        </w:rPr>
        <w:t xml:space="preserve"> Niepotrzebne skreślić</w:t>
      </w:r>
    </w:p>
  </w:footnote>
  <w:footnote w:id="16">
    <w:p w14:paraId="2C1EA3CD"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7">
    <w:p w14:paraId="2E7EC6D7"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8">
    <w:p w14:paraId="509EF800"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9">
    <w:p w14:paraId="7D9D064A"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0">
    <w:p w14:paraId="0C07537A" w14:textId="77777777" w:rsidR="0037632F" w:rsidRPr="0004312A" w:rsidRDefault="0037632F"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21">
    <w:p w14:paraId="101A15E9" w14:textId="77777777" w:rsidR="0037632F" w:rsidRDefault="0037632F"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 w:id="22">
    <w:p w14:paraId="14918C58" w14:textId="77777777" w:rsidR="0037632F" w:rsidRPr="00D870B3" w:rsidRDefault="0037632F" w:rsidP="00334055">
      <w:pPr>
        <w:pStyle w:val="Tekstprzypisudolnego"/>
        <w:rPr>
          <w:sz w:val="16"/>
          <w:szCs w:val="16"/>
        </w:rPr>
      </w:pPr>
      <w:r>
        <w:rPr>
          <w:rStyle w:val="Odwoanieprzypisudolnego"/>
        </w:rPr>
        <w:footnoteRef/>
      </w:r>
      <w:r>
        <w:t xml:space="preserve"> </w:t>
      </w:r>
      <w:r w:rsidRPr="00D870B3">
        <w:rPr>
          <w:sz w:val="16"/>
          <w:szCs w:val="16"/>
        </w:rPr>
        <w:t>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23">
    <w:p w14:paraId="2EC1C165" w14:textId="77777777" w:rsidR="0037632F" w:rsidRPr="00D870B3" w:rsidRDefault="0037632F" w:rsidP="00334055">
      <w:pPr>
        <w:pStyle w:val="Tekstprzypisudolnego"/>
        <w:rPr>
          <w:sz w:val="16"/>
          <w:szCs w:val="16"/>
        </w:rPr>
      </w:pPr>
      <w:r>
        <w:rPr>
          <w:rStyle w:val="Odwoanieprzypisudolnego"/>
        </w:rPr>
        <w:footnoteRef/>
      </w:r>
      <w:r>
        <w:t xml:space="preserve"> </w:t>
      </w:r>
      <w:r w:rsidRPr="00D870B3">
        <w:rPr>
          <w:sz w:val="16"/>
          <w:szCs w:val="16"/>
        </w:rPr>
        <w:t>Jako podmiot posiadający ww. umowę należy rozumieć  podmiot, którego przychody w ponad 50% pochodzą z kontraktu z Narodowym Funduszem Zdrowia – zarówno w roku poprzedzającym rok złożenia wniosku o dofinansowanie, jak i w okresie realizacji oraz trwałości projektu.</w:t>
      </w:r>
    </w:p>
  </w:footnote>
  <w:footnote w:id="24">
    <w:p w14:paraId="5A2506B9" w14:textId="77777777" w:rsidR="0037632F" w:rsidRPr="00D870B3" w:rsidRDefault="0037632F" w:rsidP="00334055">
      <w:pPr>
        <w:pStyle w:val="Tekstprzypisudolnego"/>
        <w:rPr>
          <w:sz w:val="16"/>
          <w:szCs w:val="16"/>
        </w:rPr>
      </w:pPr>
      <w:r w:rsidRPr="00D870B3">
        <w:rPr>
          <w:rStyle w:val="Odwoanieprzypisudolnego"/>
          <w:sz w:val="16"/>
          <w:szCs w:val="16"/>
        </w:rPr>
        <w:footnoteRef/>
      </w:r>
      <w:r w:rsidRPr="00D870B3">
        <w:rPr>
          <w:sz w:val="16"/>
          <w:szCs w:val="16"/>
        </w:rPr>
        <w:t xml:space="preserve"> Zgodnie z Zawiadomieniem Komisji Europejskiej w sprawie pojęcia pomocy państwa w rozumieniu art. 107 ust. 1 Traktatu o funkcjonowaniu Unii Europejskiej (Dziennik Urzędowy Unii Europejskiej 2016/C 262/01 z dnia 19.07.2016) w przypadku infrastruktury podwójnego wykorzystania (tj. użytkowanej zarówno do prowadzenia działalności gospodarczej, jak i niegospodarczej), finansowanie takiej infrastruktury nie stanowi pomocy państwa pod warunkiem, że użytkowanie do celów działalności gospodarczej ma charakter czysto pomocniczy, tj. działalności bezpośrednio powiązanej z eksploatacją infrastruktury, koniecznej do eksploatacji infrastruktury lub nieodłącznie związane z podstawowym wykorzystaniem o charakterze niegospodarczym.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mieć ograniczony zakres, w odniesieniu do wydajności infrastruktury –w tym względzie użytkowanie infrastruktury do celów gospodarczych można uznać za działalność pomocniczą, jeżeli wydajność przydzielania co roku na taką działalność nie przekracza 20% całkowitej rocznej wydajności infrastruktury (liczonej np. względem czasu, w jakim podmiot leczniczy udziela świadczeń opieki zdrowotnej na zasadach komercyjnych lub względem liczby świadczeń opieki zdrowotnej świadczonych na zasadach komercyjnych).</w:t>
      </w:r>
    </w:p>
  </w:footnote>
  <w:footnote w:id="25">
    <w:p w14:paraId="47D003F5" w14:textId="77777777" w:rsidR="0037632F" w:rsidRPr="005403F8" w:rsidRDefault="0037632F"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4" w:history="1">
        <w:r w:rsidRPr="005403F8">
          <w:rPr>
            <w:rStyle w:val="Hipercze"/>
            <w:rFonts w:ascii="Lato" w:hAnsi="Lato"/>
            <w:color w:val="0070C0"/>
            <w:sz w:val="18"/>
            <w:szCs w:val="18"/>
          </w:rPr>
          <w:t>akt.pdf (mz.gov.pl)</w:t>
        </w:r>
      </w:hyperlink>
      <w:r w:rsidRPr="005403F8">
        <w:rPr>
          <w:rFonts w:ascii="Lato" w:hAnsi="Lato"/>
          <w:color w:val="0070C0"/>
          <w:sz w:val="18"/>
          <w:szCs w:val="18"/>
        </w:rPr>
        <w:t xml:space="preserve"> </w:t>
      </w:r>
    </w:p>
  </w:footnote>
  <w:footnote w:id="26">
    <w:p w14:paraId="1234B269" w14:textId="77777777" w:rsidR="0037632F" w:rsidRPr="005403F8" w:rsidRDefault="0037632F" w:rsidP="00A67EB6">
      <w:pPr>
        <w:pStyle w:val="Tekstprzypisudolnego"/>
        <w:rPr>
          <w:rFonts w:ascii="Lato" w:hAnsi="Lato"/>
          <w:sz w:val="18"/>
          <w:szCs w:val="18"/>
        </w:rPr>
      </w:pPr>
      <w:r w:rsidRPr="005403F8">
        <w:rPr>
          <w:rStyle w:val="Odwoanieprzypisudolnego"/>
          <w:rFonts w:ascii="Lato" w:hAnsi="Lato"/>
          <w:sz w:val="18"/>
          <w:szCs w:val="18"/>
        </w:rPr>
        <w:footnoteRef/>
      </w:r>
      <w:r w:rsidRPr="005403F8">
        <w:rPr>
          <w:rFonts w:ascii="Lato" w:hAnsi="Lato"/>
          <w:sz w:val="18"/>
          <w:szCs w:val="18"/>
        </w:rPr>
        <w:t xml:space="preserve"> </w:t>
      </w:r>
      <w:hyperlink r:id="rId5" w:history="1">
        <w:r w:rsidRPr="005403F8">
          <w:rPr>
            <w:rStyle w:val="Hipercze"/>
            <w:rFonts w:ascii="Lato" w:hAnsi="Lato"/>
            <w:color w:val="0070C0"/>
            <w:sz w:val="18"/>
            <w:szCs w:val="18"/>
          </w:rPr>
          <w:t>Ambulatoryjna opieka specjalistyczna – Mapy potrzeb zdrowotnych – Ministerstwo Zdrowia (mz.gov.pl)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EF1E7F"/>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D418E"/>
    <w:multiLevelType w:val="hybridMultilevel"/>
    <w:tmpl w:val="5D8E7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E71D0"/>
    <w:multiLevelType w:val="hybridMultilevel"/>
    <w:tmpl w:val="10B4510E"/>
    <w:lvl w:ilvl="0" w:tplc="3B5A52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4B2C2F"/>
    <w:multiLevelType w:val="hybridMultilevel"/>
    <w:tmpl w:val="D8E6A5A4"/>
    <w:lvl w:ilvl="0" w:tplc="C3B48DC4">
      <w:start w:val="1"/>
      <w:numFmt w:val="decimal"/>
      <w:lvlText w:val="%1."/>
      <w:lvlJc w:val="left"/>
      <w:pPr>
        <w:ind w:left="850" w:hanging="708"/>
      </w:pPr>
      <w:rPr>
        <w:rFonts w:hint="default"/>
      </w:rPr>
    </w:lvl>
    <w:lvl w:ilvl="1" w:tplc="FC14487C">
      <w:start w:val="1"/>
      <w:numFmt w:val="decimal"/>
      <w:lvlText w:val="%2)"/>
      <w:lvlJc w:val="left"/>
      <w:pPr>
        <w:ind w:left="1570" w:hanging="708"/>
      </w:pPr>
      <w:rPr>
        <w:rFonts w:hint="default"/>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C5B1C"/>
    <w:multiLevelType w:val="hybridMultilevel"/>
    <w:tmpl w:val="04381F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C80FB4"/>
    <w:multiLevelType w:val="hybridMultilevel"/>
    <w:tmpl w:val="62B65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64125D"/>
    <w:multiLevelType w:val="hybridMultilevel"/>
    <w:tmpl w:val="59F46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9E375D"/>
    <w:multiLevelType w:val="hybridMultilevel"/>
    <w:tmpl w:val="5B7074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6B51B95"/>
    <w:multiLevelType w:val="hybridMultilevel"/>
    <w:tmpl w:val="D562CD0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0933A71"/>
    <w:multiLevelType w:val="hybridMultilevel"/>
    <w:tmpl w:val="9618917A"/>
    <w:lvl w:ilvl="0" w:tplc="DE04D6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D2849C">
      <w:start w:val="1"/>
      <w:numFmt w:val="decimal"/>
      <w:lvlText w:val="%4."/>
      <w:lvlJc w:val="left"/>
      <w:pPr>
        <w:ind w:left="502"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9D7E64"/>
    <w:multiLevelType w:val="hybridMultilevel"/>
    <w:tmpl w:val="0EF40AD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6263E6"/>
    <w:multiLevelType w:val="hybridMultilevel"/>
    <w:tmpl w:val="9A50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FE1573"/>
    <w:multiLevelType w:val="hybridMultilevel"/>
    <w:tmpl w:val="B24489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5330802"/>
    <w:multiLevelType w:val="hybridMultilevel"/>
    <w:tmpl w:val="B170A8C4"/>
    <w:lvl w:ilvl="0" w:tplc="25023104">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B540EC"/>
    <w:multiLevelType w:val="hybridMultilevel"/>
    <w:tmpl w:val="CFD26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9C0210"/>
    <w:multiLevelType w:val="hybridMultilevel"/>
    <w:tmpl w:val="7C16F0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C912EF5"/>
    <w:multiLevelType w:val="hybridMultilevel"/>
    <w:tmpl w:val="3E6AD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E957CC"/>
    <w:multiLevelType w:val="hybridMultilevel"/>
    <w:tmpl w:val="E54E6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74E1404"/>
    <w:multiLevelType w:val="hybridMultilevel"/>
    <w:tmpl w:val="15D87C2C"/>
    <w:lvl w:ilvl="0" w:tplc="2F94CCC8">
      <w:start w:val="1"/>
      <w:numFmt w:val="decimal"/>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647738"/>
    <w:multiLevelType w:val="hybridMultilevel"/>
    <w:tmpl w:val="C082F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5F411B93"/>
    <w:multiLevelType w:val="hybridMultilevel"/>
    <w:tmpl w:val="FBCAF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D3175E"/>
    <w:multiLevelType w:val="hybridMultilevel"/>
    <w:tmpl w:val="4D1CB03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325562C"/>
    <w:multiLevelType w:val="hybridMultilevel"/>
    <w:tmpl w:val="891EB6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36F44"/>
    <w:multiLevelType w:val="hybridMultilevel"/>
    <w:tmpl w:val="A9025D9C"/>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CA67F9"/>
    <w:multiLevelType w:val="hybridMultilevel"/>
    <w:tmpl w:val="045C7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75067C"/>
    <w:multiLevelType w:val="hybridMultilevel"/>
    <w:tmpl w:val="CAA49D74"/>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7" w15:restartNumberingAfterBreak="0">
    <w:nsid w:val="6AD83BF7"/>
    <w:multiLevelType w:val="hybridMultilevel"/>
    <w:tmpl w:val="01545D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E09226B"/>
    <w:multiLevelType w:val="hybridMultilevel"/>
    <w:tmpl w:val="482649A4"/>
    <w:lvl w:ilvl="0" w:tplc="04150017">
      <w:start w:val="1"/>
      <w:numFmt w:val="lowerLetter"/>
      <w:lvlText w:val="%1)"/>
      <w:lvlJc w:val="left"/>
      <w:pPr>
        <w:ind w:left="720" w:hanging="360"/>
      </w:pPr>
      <w:rPr>
        <w:rFont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4F11882"/>
    <w:multiLevelType w:val="hybridMultilevel"/>
    <w:tmpl w:val="15FA81D8"/>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57020D4"/>
    <w:multiLevelType w:val="hybridMultilevel"/>
    <w:tmpl w:val="29E830DE"/>
    <w:lvl w:ilvl="0" w:tplc="DA322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2"/>
  </w:num>
  <w:num w:numId="2">
    <w:abstractNumId w:val="6"/>
  </w:num>
  <w:num w:numId="3">
    <w:abstractNumId w:val="22"/>
  </w:num>
  <w:num w:numId="4">
    <w:abstractNumId w:val="0"/>
  </w:num>
  <w:num w:numId="5">
    <w:abstractNumId w:val="55"/>
  </w:num>
  <w:num w:numId="6">
    <w:abstractNumId w:val="56"/>
  </w:num>
  <w:num w:numId="7">
    <w:abstractNumId w:val="37"/>
  </w:num>
  <w:num w:numId="8">
    <w:abstractNumId w:val="23"/>
  </w:num>
  <w:num w:numId="9">
    <w:abstractNumId w:val="51"/>
  </w:num>
  <w:num w:numId="10">
    <w:abstractNumId w:val="27"/>
  </w:num>
  <w:num w:numId="11">
    <w:abstractNumId w:val="33"/>
  </w:num>
  <w:num w:numId="12">
    <w:abstractNumId w:val="57"/>
  </w:num>
  <w:num w:numId="13">
    <w:abstractNumId w:val="25"/>
  </w:num>
  <w:num w:numId="14">
    <w:abstractNumId w:val="50"/>
  </w:num>
  <w:num w:numId="15">
    <w:abstractNumId w:val="4"/>
  </w:num>
  <w:num w:numId="16">
    <w:abstractNumId w:val="48"/>
  </w:num>
  <w:num w:numId="17">
    <w:abstractNumId w:val="20"/>
  </w:num>
  <w:num w:numId="18">
    <w:abstractNumId w:val="12"/>
  </w:num>
  <w:num w:numId="19">
    <w:abstractNumId w:val="21"/>
  </w:num>
  <w:num w:numId="20">
    <w:abstractNumId w:val="15"/>
  </w:num>
  <w:num w:numId="21">
    <w:abstractNumId w:val="43"/>
  </w:num>
  <w:num w:numId="22">
    <w:abstractNumId w:val="26"/>
  </w:num>
  <w:num w:numId="23">
    <w:abstractNumId w:val="7"/>
  </w:num>
  <w:num w:numId="24">
    <w:abstractNumId w:val="17"/>
  </w:num>
  <w:num w:numId="25">
    <w:abstractNumId w:val="35"/>
  </w:num>
  <w:num w:numId="26">
    <w:abstractNumId w:val="52"/>
  </w:num>
  <w:num w:numId="27">
    <w:abstractNumId w:val="14"/>
  </w:num>
  <w:num w:numId="28">
    <w:abstractNumId w:val="30"/>
  </w:num>
  <w:num w:numId="29">
    <w:abstractNumId w:val="11"/>
  </w:num>
  <w:num w:numId="30">
    <w:abstractNumId w:val="29"/>
  </w:num>
  <w:num w:numId="31">
    <w:abstractNumId w:val="36"/>
  </w:num>
  <w:num w:numId="32">
    <w:abstractNumId w:val="3"/>
  </w:num>
  <w:num w:numId="33">
    <w:abstractNumId w:val="54"/>
  </w:num>
  <w:num w:numId="34">
    <w:abstractNumId w:val="24"/>
  </w:num>
  <w:num w:numId="35">
    <w:abstractNumId w:val="42"/>
  </w:num>
  <w:num w:numId="36">
    <w:abstractNumId w:val="47"/>
  </w:num>
  <w:num w:numId="37">
    <w:abstractNumId w:val="1"/>
  </w:num>
  <w:num w:numId="38">
    <w:abstractNumId w:val="10"/>
  </w:num>
  <w:num w:numId="39">
    <w:abstractNumId w:val="2"/>
  </w:num>
  <w:num w:numId="40">
    <w:abstractNumId w:val="44"/>
  </w:num>
  <w:num w:numId="41">
    <w:abstractNumId w:val="5"/>
  </w:num>
  <w:num w:numId="42">
    <w:abstractNumId w:val="9"/>
  </w:num>
  <w:num w:numId="43">
    <w:abstractNumId w:val="31"/>
  </w:num>
  <w:num w:numId="44">
    <w:abstractNumId w:val="13"/>
  </w:num>
  <w:num w:numId="45">
    <w:abstractNumId w:val="34"/>
  </w:num>
  <w:num w:numId="46">
    <w:abstractNumId w:val="45"/>
  </w:num>
  <w:num w:numId="47">
    <w:abstractNumId w:val="19"/>
  </w:num>
  <w:num w:numId="48">
    <w:abstractNumId w:val="38"/>
  </w:num>
  <w:num w:numId="49">
    <w:abstractNumId w:val="53"/>
  </w:num>
  <w:num w:numId="50">
    <w:abstractNumId w:val="46"/>
  </w:num>
  <w:num w:numId="51">
    <w:abstractNumId w:val="18"/>
  </w:num>
  <w:num w:numId="52">
    <w:abstractNumId w:val="40"/>
  </w:num>
  <w:num w:numId="53">
    <w:abstractNumId w:val="28"/>
  </w:num>
  <w:num w:numId="54">
    <w:abstractNumId w:val="16"/>
  </w:num>
  <w:num w:numId="55">
    <w:abstractNumId w:val="39"/>
  </w:num>
  <w:num w:numId="56">
    <w:abstractNumId w:val="8"/>
  </w:num>
  <w:num w:numId="57">
    <w:abstractNumId w:val="41"/>
  </w:num>
  <w:num w:numId="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168"/>
    <w:rsid w:val="0002249E"/>
    <w:rsid w:val="00024E15"/>
    <w:rsid w:val="0003227B"/>
    <w:rsid w:val="00033F91"/>
    <w:rsid w:val="00037A23"/>
    <w:rsid w:val="00040727"/>
    <w:rsid w:val="00042584"/>
    <w:rsid w:val="00045C54"/>
    <w:rsid w:val="000515AE"/>
    <w:rsid w:val="000612FA"/>
    <w:rsid w:val="00064B52"/>
    <w:rsid w:val="00072EE9"/>
    <w:rsid w:val="00076A29"/>
    <w:rsid w:val="000775DE"/>
    <w:rsid w:val="00077C4C"/>
    <w:rsid w:val="00080171"/>
    <w:rsid w:val="00082EA4"/>
    <w:rsid w:val="0008435F"/>
    <w:rsid w:val="0009513E"/>
    <w:rsid w:val="000977EA"/>
    <w:rsid w:val="000A2D0E"/>
    <w:rsid w:val="000A484F"/>
    <w:rsid w:val="000B1DB2"/>
    <w:rsid w:val="000C35EF"/>
    <w:rsid w:val="000D6245"/>
    <w:rsid w:val="000E0251"/>
    <w:rsid w:val="000E34CB"/>
    <w:rsid w:val="000E60DE"/>
    <w:rsid w:val="000E78D5"/>
    <w:rsid w:val="000F00AE"/>
    <w:rsid w:val="000F01F2"/>
    <w:rsid w:val="000F378F"/>
    <w:rsid w:val="000F62AD"/>
    <w:rsid w:val="00101060"/>
    <w:rsid w:val="001014D0"/>
    <w:rsid w:val="001019E6"/>
    <w:rsid w:val="0010620F"/>
    <w:rsid w:val="0012130E"/>
    <w:rsid w:val="00122DAB"/>
    <w:rsid w:val="00122DC6"/>
    <w:rsid w:val="00124B3D"/>
    <w:rsid w:val="00124C9D"/>
    <w:rsid w:val="00126977"/>
    <w:rsid w:val="0013211F"/>
    <w:rsid w:val="00137277"/>
    <w:rsid w:val="001417C3"/>
    <w:rsid w:val="0015386E"/>
    <w:rsid w:val="00154FB5"/>
    <w:rsid w:val="00156B0F"/>
    <w:rsid w:val="001615FC"/>
    <w:rsid w:val="0016232A"/>
    <w:rsid w:val="00162678"/>
    <w:rsid w:val="001635A0"/>
    <w:rsid w:val="00163605"/>
    <w:rsid w:val="0016376C"/>
    <w:rsid w:val="00165A70"/>
    <w:rsid w:val="00170B8E"/>
    <w:rsid w:val="001711D3"/>
    <w:rsid w:val="00173A1B"/>
    <w:rsid w:val="00175CAB"/>
    <w:rsid w:val="00177AC0"/>
    <w:rsid w:val="00177CEA"/>
    <w:rsid w:val="00181F34"/>
    <w:rsid w:val="00182654"/>
    <w:rsid w:val="001832EB"/>
    <w:rsid w:val="0018449E"/>
    <w:rsid w:val="00185A58"/>
    <w:rsid w:val="0018711E"/>
    <w:rsid w:val="00194E5C"/>
    <w:rsid w:val="00197138"/>
    <w:rsid w:val="001A2403"/>
    <w:rsid w:val="001A397C"/>
    <w:rsid w:val="001A5588"/>
    <w:rsid w:val="001A76BC"/>
    <w:rsid w:val="001B5D3A"/>
    <w:rsid w:val="001D2D0E"/>
    <w:rsid w:val="001D2DD4"/>
    <w:rsid w:val="001D5550"/>
    <w:rsid w:val="001E2AE1"/>
    <w:rsid w:val="001E69A0"/>
    <w:rsid w:val="001F0A66"/>
    <w:rsid w:val="001F2B48"/>
    <w:rsid w:val="001F3FF7"/>
    <w:rsid w:val="001F5E68"/>
    <w:rsid w:val="00200A2B"/>
    <w:rsid w:val="0020292A"/>
    <w:rsid w:val="0020526D"/>
    <w:rsid w:val="00210F86"/>
    <w:rsid w:val="00215435"/>
    <w:rsid w:val="002247B0"/>
    <w:rsid w:val="00225A01"/>
    <w:rsid w:val="0023292C"/>
    <w:rsid w:val="00233E28"/>
    <w:rsid w:val="00242D45"/>
    <w:rsid w:val="00245920"/>
    <w:rsid w:val="0025050E"/>
    <w:rsid w:val="00251E09"/>
    <w:rsid w:val="00254DD4"/>
    <w:rsid w:val="00257EA0"/>
    <w:rsid w:val="0026032E"/>
    <w:rsid w:val="0026536F"/>
    <w:rsid w:val="0026573F"/>
    <w:rsid w:val="002663AA"/>
    <w:rsid w:val="00275BF7"/>
    <w:rsid w:val="0027731E"/>
    <w:rsid w:val="0028698E"/>
    <w:rsid w:val="00286CAB"/>
    <w:rsid w:val="0028757D"/>
    <w:rsid w:val="00290029"/>
    <w:rsid w:val="002A1218"/>
    <w:rsid w:val="002A3EAE"/>
    <w:rsid w:val="002C3D90"/>
    <w:rsid w:val="002C527F"/>
    <w:rsid w:val="002C571E"/>
    <w:rsid w:val="002D3CA7"/>
    <w:rsid w:val="002D3DFB"/>
    <w:rsid w:val="002E2F79"/>
    <w:rsid w:val="002E3A0C"/>
    <w:rsid w:val="002E4DEC"/>
    <w:rsid w:val="002F014C"/>
    <w:rsid w:val="002F1791"/>
    <w:rsid w:val="002F2B78"/>
    <w:rsid w:val="002F731A"/>
    <w:rsid w:val="00305DCB"/>
    <w:rsid w:val="003176BA"/>
    <w:rsid w:val="003211B3"/>
    <w:rsid w:val="00326F3B"/>
    <w:rsid w:val="0033094E"/>
    <w:rsid w:val="0033137F"/>
    <w:rsid w:val="003317BE"/>
    <w:rsid w:val="00334055"/>
    <w:rsid w:val="0033421C"/>
    <w:rsid w:val="0033574F"/>
    <w:rsid w:val="00337F14"/>
    <w:rsid w:val="003405D1"/>
    <w:rsid w:val="003414A4"/>
    <w:rsid w:val="00341879"/>
    <w:rsid w:val="003533EE"/>
    <w:rsid w:val="00355933"/>
    <w:rsid w:val="00362733"/>
    <w:rsid w:val="0036602E"/>
    <w:rsid w:val="00374916"/>
    <w:rsid w:val="00375416"/>
    <w:rsid w:val="00375B34"/>
    <w:rsid w:val="00375DED"/>
    <w:rsid w:val="0037632F"/>
    <w:rsid w:val="00381F2B"/>
    <w:rsid w:val="00382D5C"/>
    <w:rsid w:val="00384E79"/>
    <w:rsid w:val="003858DB"/>
    <w:rsid w:val="00386ABB"/>
    <w:rsid w:val="00390E64"/>
    <w:rsid w:val="00392240"/>
    <w:rsid w:val="00394EB2"/>
    <w:rsid w:val="003A146E"/>
    <w:rsid w:val="003A2C7D"/>
    <w:rsid w:val="003A536A"/>
    <w:rsid w:val="003A6579"/>
    <w:rsid w:val="003B1AEE"/>
    <w:rsid w:val="003B666B"/>
    <w:rsid w:val="003C2E2F"/>
    <w:rsid w:val="003D1CFE"/>
    <w:rsid w:val="003D5A4C"/>
    <w:rsid w:val="003D713E"/>
    <w:rsid w:val="003E188E"/>
    <w:rsid w:val="003E2061"/>
    <w:rsid w:val="003E52E6"/>
    <w:rsid w:val="003F0381"/>
    <w:rsid w:val="003F7DA4"/>
    <w:rsid w:val="00402A69"/>
    <w:rsid w:val="00402E2C"/>
    <w:rsid w:val="00406325"/>
    <w:rsid w:val="00415D81"/>
    <w:rsid w:val="00421A2B"/>
    <w:rsid w:val="00424C80"/>
    <w:rsid w:val="00425A5D"/>
    <w:rsid w:val="0043323E"/>
    <w:rsid w:val="004340D1"/>
    <w:rsid w:val="00436C33"/>
    <w:rsid w:val="0044254C"/>
    <w:rsid w:val="00443E96"/>
    <w:rsid w:val="00444578"/>
    <w:rsid w:val="00452E3F"/>
    <w:rsid w:val="00454415"/>
    <w:rsid w:val="00455B03"/>
    <w:rsid w:val="00456853"/>
    <w:rsid w:val="004626A0"/>
    <w:rsid w:val="00465A62"/>
    <w:rsid w:val="0047321C"/>
    <w:rsid w:val="00475E2F"/>
    <w:rsid w:val="00476769"/>
    <w:rsid w:val="00477217"/>
    <w:rsid w:val="00477EBA"/>
    <w:rsid w:val="00481767"/>
    <w:rsid w:val="00481FC9"/>
    <w:rsid w:val="0048295C"/>
    <w:rsid w:val="00493D45"/>
    <w:rsid w:val="00497079"/>
    <w:rsid w:val="004A59B1"/>
    <w:rsid w:val="004A66E5"/>
    <w:rsid w:val="004A735E"/>
    <w:rsid w:val="004B3C7C"/>
    <w:rsid w:val="004B4567"/>
    <w:rsid w:val="004B49B2"/>
    <w:rsid w:val="004B51CF"/>
    <w:rsid w:val="004C3E9B"/>
    <w:rsid w:val="004D02C5"/>
    <w:rsid w:val="004D2923"/>
    <w:rsid w:val="004D3742"/>
    <w:rsid w:val="004D775A"/>
    <w:rsid w:val="004E114F"/>
    <w:rsid w:val="004E59CA"/>
    <w:rsid w:val="004E640A"/>
    <w:rsid w:val="004E6CC6"/>
    <w:rsid w:val="004F6ACA"/>
    <w:rsid w:val="00500ABF"/>
    <w:rsid w:val="00503E48"/>
    <w:rsid w:val="0051162F"/>
    <w:rsid w:val="00513C25"/>
    <w:rsid w:val="0051607F"/>
    <w:rsid w:val="00521F27"/>
    <w:rsid w:val="00522D07"/>
    <w:rsid w:val="00522ED9"/>
    <w:rsid w:val="00530548"/>
    <w:rsid w:val="00534496"/>
    <w:rsid w:val="00551470"/>
    <w:rsid w:val="005561B6"/>
    <w:rsid w:val="00563D8B"/>
    <w:rsid w:val="00564472"/>
    <w:rsid w:val="00571244"/>
    <w:rsid w:val="00571333"/>
    <w:rsid w:val="0057179A"/>
    <w:rsid w:val="005719E2"/>
    <w:rsid w:val="005735B4"/>
    <w:rsid w:val="00574EAB"/>
    <w:rsid w:val="0058081C"/>
    <w:rsid w:val="0058171A"/>
    <w:rsid w:val="00591312"/>
    <w:rsid w:val="00593BAD"/>
    <w:rsid w:val="005A0F64"/>
    <w:rsid w:val="005A1EB7"/>
    <w:rsid w:val="005B2393"/>
    <w:rsid w:val="005B2C94"/>
    <w:rsid w:val="005B7836"/>
    <w:rsid w:val="005C060E"/>
    <w:rsid w:val="005C7BC3"/>
    <w:rsid w:val="005D08BE"/>
    <w:rsid w:val="005D67C2"/>
    <w:rsid w:val="005E027C"/>
    <w:rsid w:val="005E1947"/>
    <w:rsid w:val="005E4351"/>
    <w:rsid w:val="005E7C77"/>
    <w:rsid w:val="005F4D96"/>
    <w:rsid w:val="005F7BDF"/>
    <w:rsid w:val="00600A58"/>
    <w:rsid w:val="00614D5C"/>
    <w:rsid w:val="00614D70"/>
    <w:rsid w:val="00616248"/>
    <w:rsid w:val="00620A5A"/>
    <w:rsid w:val="00623BEF"/>
    <w:rsid w:val="0062471B"/>
    <w:rsid w:val="00626BA0"/>
    <w:rsid w:val="00630642"/>
    <w:rsid w:val="00632981"/>
    <w:rsid w:val="00643C09"/>
    <w:rsid w:val="00644DAD"/>
    <w:rsid w:val="006538DE"/>
    <w:rsid w:val="00653ECC"/>
    <w:rsid w:val="006548F2"/>
    <w:rsid w:val="00657401"/>
    <w:rsid w:val="00657FC6"/>
    <w:rsid w:val="00661846"/>
    <w:rsid w:val="006626FC"/>
    <w:rsid w:val="00664305"/>
    <w:rsid w:val="00665A4A"/>
    <w:rsid w:val="00673310"/>
    <w:rsid w:val="0067620E"/>
    <w:rsid w:val="00684CE3"/>
    <w:rsid w:val="00694292"/>
    <w:rsid w:val="0069584B"/>
    <w:rsid w:val="0069682C"/>
    <w:rsid w:val="00697FFC"/>
    <w:rsid w:val="006A54BC"/>
    <w:rsid w:val="006A7C0B"/>
    <w:rsid w:val="006B306E"/>
    <w:rsid w:val="006B3AD3"/>
    <w:rsid w:val="006B6EA2"/>
    <w:rsid w:val="006B7A21"/>
    <w:rsid w:val="006C306C"/>
    <w:rsid w:val="006C64A4"/>
    <w:rsid w:val="006C74F1"/>
    <w:rsid w:val="006D3CC8"/>
    <w:rsid w:val="006D45CF"/>
    <w:rsid w:val="006E34A9"/>
    <w:rsid w:val="006E61AA"/>
    <w:rsid w:val="006F2169"/>
    <w:rsid w:val="006F7B90"/>
    <w:rsid w:val="00702001"/>
    <w:rsid w:val="007033B3"/>
    <w:rsid w:val="007100FF"/>
    <w:rsid w:val="0071791F"/>
    <w:rsid w:val="00723CA1"/>
    <w:rsid w:val="00724309"/>
    <w:rsid w:val="00725824"/>
    <w:rsid w:val="0072593F"/>
    <w:rsid w:val="00734233"/>
    <w:rsid w:val="00734A88"/>
    <w:rsid w:val="00737CA4"/>
    <w:rsid w:val="007429ED"/>
    <w:rsid w:val="0074622B"/>
    <w:rsid w:val="00750297"/>
    <w:rsid w:val="00751A7F"/>
    <w:rsid w:val="007566F3"/>
    <w:rsid w:val="0075736A"/>
    <w:rsid w:val="00762E14"/>
    <w:rsid w:val="00763BE8"/>
    <w:rsid w:val="0077058E"/>
    <w:rsid w:val="00771FE5"/>
    <w:rsid w:val="0077363F"/>
    <w:rsid w:val="007749C3"/>
    <w:rsid w:val="007838E2"/>
    <w:rsid w:val="00784A85"/>
    <w:rsid w:val="007855C3"/>
    <w:rsid w:val="007927C8"/>
    <w:rsid w:val="00796DE0"/>
    <w:rsid w:val="007A1DFB"/>
    <w:rsid w:val="007A6331"/>
    <w:rsid w:val="007B251F"/>
    <w:rsid w:val="007B3571"/>
    <w:rsid w:val="007B576B"/>
    <w:rsid w:val="007C19F5"/>
    <w:rsid w:val="007C1F9E"/>
    <w:rsid w:val="007C5A53"/>
    <w:rsid w:val="007C63ED"/>
    <w:rsid w:val="007C74F1"/>
    <w:rsid w:val="007D09FF"/>
    <w:rsid w:val="007E34DE"/>
    <w:rsid w:val="007F0C4C"/>
    <w:rsid w:val="007F62CC"/>
    <w:rsid w:val="007F6419"/>
    <w:rsid w:val="00800168"/>
    <w:rsid w:val="00800566"/>
    <w:rsid w:val="00804486"/>
    <w:rsid w:val="00806FB9"/>
    <w:rsid w:val="0081315E"/>
    <w:rsid w:val="00814035"/>
    <w:rsid w:val="00821DC7"/>
    <w:rsid w:val="00832333"/>
    <w:rsid w:val="00832F0B"/>
    <w:rsid w:val="00835559"/>
    <w:rsid w:val="00845151"/>
    <w:rsid w:val="00850898"/>
    <w:rsid w:val="00853728"/>
    <w:rsid w:val="008602CF"/>
    <w:rsid w:val="00861799"/>
    <w:rsid w:val="00863F44"/>
    <w:rsid w:val="00865A74"/>
    <w:rsid w:val="00867D29"/>
    <w:rsid w:val="0087186A"/>
    <w:rsid w:val="008774D5"/>
    <w:rsid w:val="008800B4"/>
    <w:rsid w:val="00880637"/>
    <w:rsid w:val="00881693"/>
    <w:rsid w:val="00886AB5"/>
    <w:rsid w:val="008876BC"/>
    <w:rsid w:val="00895F3A"/>
    <w:rsid w:val="00897768"/>
    <w:rsid w:val="008A6565"/>
    <w:rsid w:val="008B40C6"/>
    <w:rsid w:val="008C07D2"/>
    <w:rsid w:val="008C2126"/>
    <w:rsid w:val="008C3E67"/>
    <w:rsid w:val="008D0BE6"/>
    <w:rsid w:val="008D2364"/>
    <w:rsid w:val="008D6BED"/>
    <w:rsid w:val="008D7C74"/>
    <w:rsid w:val="008E03F7"/>
    <w:rsid w:val="008E5F10"/>
    <w:rsid w:val="008F1C7F"/>
    <w:rsid w:val="008F51CA"/>
    <w:rsid w:val="00900A31"/>
    <w:rsid w:val="00905052"/>
    <w:rsid w:val="00906DBB"/>
    <w:rsid w:val="00907C36"/>
    <w:rsid w:val="0091246A"/>
    <w:rsid w:val="00916D13"/>
    <w:rsid w:val="00922F6D"/>
    <w:rsid w:val="00923DE8"/>
    <w:rsid w:val="00932442"/>
    <w:rsid w:val="00935F7A"/>
    <w:rsid w:val="0093732F"/>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4030"/>
    <w:rsid w:val="009A4D58"/>
    <w:rsid w:val="009B0791"/>
    <w:rsid w:val="009B52F9"/>
    <w:rsid w:val="009B5B7E"/>
    <w:rsid w:val="009C536C"/>
    <w:rsid w:val="009C6C29"/>
    <w:rsid w:val="009D75DD"/>
    <w:rsid w:val="009E1B95"/>
    <w:rsid w:val="009E5720"/>
    <w:rsid w:val="009F3E85"/>
    <w:rsid w:val="009F4ED5"/>
    <w:rsid w:val="00A00B63"/>
    <w:rsid w:val="00A02FB1"/>
    <w:rsid w:val="00A07FB2"/>
    <w:rsid w:val="00A135FA"/>
    <w:rsid w:val="00A24214"/>
    <w:rsid w:val="00A3511E"/>
    <w:rsid w:val="00A412ED"/>
    <w:rsid w:val="00A442E6"/>
    <w:rsid w:val="00A51AEA"/>
    <w:rsid w:val="00A54122"/>
    <w:rsid w:val="00A54446"/>
    <w:rsid w:val="00A565BF"/>
    <w:rsid w:val="00A62628"/>
    <w:rsid w:val="00A63E85"/>
    <w:rsid w:val="00A669AC"/>
    <w:rsid w:val="00A67EB6"/>
    <w:rsid w:val="00A7213A"/>
    <w:rsid w:val="00A76A54"/>
    <w:rsid w:val="00A80AF1"/>
    <w:rsid w:val="00A81252"/>
    <w:rsid w:val="00A873D0"/>
    <w:rsid w:val="00A929E2"/>
    <w:rsid w:val="00A94027"/>
    <w:rsid w:val="00A96A1F"/>
    <w:rsid w:val="00A97593"/>
    <w:rsid w:val="00AA3153"/>
    <w:rsid w:val="00AB7278"/>
    <w:rsid w:val="00AC06A0"/>
    <w:rsid w:val="00AC1BD3"/>
    <w:rsid w:val="00AD2339"/>
    <w:rsid w:val="00AD24C8"/>
    <w:rsid w:val="00AD35D0"/>
    <w:rsid w:val="00AD7472"/>
    <w:rsid w:val="00AD7AAB"/>
    <w:rsid w:val="00AF34A4"/>
    <w:rsid w:val="00AF5E9A"/>
    <w:rsid w:val="00B02B60"/>
    <w:rsid w:val="00B03445"/>
    <w:rsid w:val="00B0468B"/>
    <w:rsid w:val="00B135F6"/>
    <w:rsid w:val="00B139E4"/>
    <w:rsid w:val="00B24B48"/>
    <w:rsid w:val="00B25BF4"/>
    <w:rsid w:val="00B32C06"/>
    <w:rsid w:val="00B34440"/>
    <w:rsid w:val="00B35702"/>
    <w:rsid w:val="00B36A06"/>
    <w:rsid w:val="00B36CDB"/>
    <w:rsid w:val="00B444F0"/>
    <w:rsid w:val="00B44E92"/>
    <w:rsid w:val="00B54636"/>
    <w:rsid w:val="00B5520A"/>
    <w:rsid w:val="00B61C2F"/>
    <w:rsid w:val="00B64107"/>
    <w:rsid w:val="00B64BAF"/>
    <w:rsid w:val="00B706FB"/>
    <w:rsid w:val="00B72455"/>
    <w:rsid w:val="00B733E9"/>
    <w:rsid w:val="00B94E5C"/>
    <w:rsid w:val="00B94F27"/>
    <w:rsid w:val="00B971D9"/>
    <w:rsid w:val="00BA20A7"/>
    <w:rsid w:val="00BA2527"/>
    <w:rsid w:val="00BA53DF"/>
    <w:rsid w:val="00BA723A"/>
    <w:rsid w:val="00BB29BE"/>
    <w:rsid w:val="00BB6DA4"/>
    <w:rsid w:val="00BB7B24"/>
    <w:rsid w:val="00BC08D6"/>
    <w:rsid w:val="00BC0974"/>
    <w:rsid w:val="00BC505B"/>
    <w:rsid w:val="00BC5463"/>
    <w:rsid w:val="00BC6CBC"/>
    <w:rsid w:val="00BD1B30"/>
    <w:rsid w:val="00BE1B22"/>
    <w:rsid w:val="00BE2DA7"/>
    <w:rsid w:val="00BE3E5A"/>
    <w:rsid w:val="00BE6185"/>
    <w:rsid w:val="00BF01B4"/>
    <w:rsid w:val="00BF2D95"/>
    <w:rsid w:val="00C00C90"/>
    <w:rsid w:val="00C042DD"/>
    <w:rsid w:val="00C04BF8"/>
    <w:rsid w:val="00C235C0"/>
    <w:rsid w:val="00C2398F"/>
    <w:rsid w:val="00C25911"/>
    <w:rsid w:val="00C25EE1"/>
    <w:rsid w:val="00C3075A"/>
    <w:rsid w:val="00C33725"/>
    <w:rsid w:val="00C37E27"/>
    <w:rsid w:val="00C44C91"/>
    <w:rsid w:val="00C46210"/>
    <w:rsid w:val="00C47791"/>
    <w:rsid w:val="00C500CC"/>
    <w:rsid w:val="00C50860"/>
    <w:rsid w:val="00C553E0"/>
    <w:rsid w:val="00C55A20"/>
    <w:rsid w:val="00C56AE0"/>
    <w:rsid w:val="00C57491"/>
    <w:rsid w:val="00C64BEC"/>
    <w:rsid w:val="00C70A8D"/>
    <w:rsid w:val="00C767BE"/>
    <w:rsid w:val="00C77730"/>
    <w:rsid w:val="00C80EC4"/>
    <w:rsid w:val="00C816F0"/>
    <w:rsid w:val="00C865AB"/>
    <w:rsid w:val="00C867DF"/>
    <w:rsid w:val="00C91993"/>
    <w:rsid w:val="00C96783"/>
    <w:rsid w:val="00CA1034"/>
    <w:rsid w:val="00CB2DE5"/>
    <w:rsid w:val="00CC14C2"/>
    <w:rsid w:val="00CC224A"/>
    <w:rsid w:val="00CC4696"/>
    <w:rsid w:val="00CC7998"/>
    <w:rsid w:val="00CD4CF6"/>
    <w:rsid w:val="00CE50D0"/>
    <w:rsid w:val="00CE79E5"/>
    <w:rsid w:val="00CF162D"/>
    <w:rsid w:val="00D03A1B"/>
    <w:rsid w:val="00D05778"/>
    <w:rsid w:val="00D05AB2"/>
    <w:rsid w:val="00D15FD3"/>
    <w:rsid w:val="00D16415"/>
    <w:rsid w:val="00D16D8D"/>
    <w:rsid w:val="00D209A1"/>
    <w:rsid w:val="00D21988"/>
    <w:rsid w:val="00D22F56"/>
    <w:rsid w:val="00D23791"/>
    <w:rsid w:val="00D25CEF"/>
    <w:rsid w:val="00D340B2"/>
    <w:rsid w:val="00D36E31"/>
    <w:rsid w:val="00D37399"/>
    <w:rsid w:val="00D44A2F"/>
    <w:rsid w:val="00D5215E"/>
    <w:rsid w:val="00D651CB"/>
    <w:rsid w:val="00D70045"/>
    <w:rsid w:val="00D70D6F"/>
    <w:rsid w:val="00D813BC"/>
    <w:rsid w:val="00D85CEE"/>
    <w:rsid w:val="00D870E0"/>
    <w:rsid w:val="00D91BE0"/>
    <w:rsid w:val="00D931F7"/>
    <w:rsid w:val="00DA1919"/>
    <w:rsid w:val="00DA3719"/>
    <w:rsid w:val="00DA7367"/>
    <w:rsid w:val="00DB40DA"/>
    <w:rsid w:val="00DB4941"/>
    <w:rsid w:val="00DB5DDC"/>
    <w:rsid w:val="00DB7C05"/>
    <w:rsid w:val="00DC2F43"/>
    <w:rsid w:val="00DD08BA"/>
    <w:rsid w:val="00DD2C14"/>
    <w:rsid w:val="00DD3E81"/>
    <w:rsid w:val="00DD77FA"/>
    <w:rsid w:val="00DE15B4"/>
    <w:rsid w:val="00DE246D"/>
    <w:rsid w:val="00DE3C43"/>
    <w:rsid w:val="00DE42D5"/>
    <w:rsid w:val="00DE532F"/>
    <w:rsid w:val="00DE6702"/>
    <w:rsid w:val="00DF5283"/>
    <w:rsid w:val="00E00B2A"/>
    <w:rsid w:val="00E01A66"/>
    <w:rsid w:val="00E03412"/>
    <w:rsid w:val="00E13DD8"/>
    <w:rsid w:val="00E14549"/>
    <w:rsid w:val="00E17022"/>
    <w:rsid w:val="00E22A0C"/>
    <w:rsid w:val="00E22A80"/>
    <w:rsid w:val="00E26A9C"/>
    <w:rsid w:val="00E30B04"/>
    <w:rsid w:val="00E3141B"/>
    <w:rsid w:val="00E32C52"/>
    <w:rsid w:val="00E33ADF"/>
    <w:rsid w:val="00E4505B"/>
    <w:rsid w:val="00E51F5C"/>
    <w:rsid w:val="00E533F3"/>
    <w:rsid w:val="00E54DF5"/>
    <w:rsid w:val="00E55ED4"/>
    <w:rsid w:val="00E62DD1"/>
    <w:rsid w:val="00E65B84"/>
    <w:rsid w:val="00E727EE"/>
    <w:rsid w:val="00E74D64"/>
    <w:rsid w:val="00E74FA4"/>
    <w:rsid w:val="00E77DCA"/>
    <w:rsid w:val="00E83B58"/>
    <w:rsid w:val="00E84B66"/>
    <w:rsid w:val="00E94C2E"/>
    <w:rsid w:val="00E9522D"/>
    <w:rsid w:val="00EA7952"/>
    <w:rsid w:val="00EA7DFA"/>
    <w:rsid w:val="00EB0E17"/>
    <w:rsid w:val="00EC322C"/>
    <w:rsid w:val="00EC43E2"/>
    <w:rsid w:val="00EC5077"/>
    <w:rsid w:val="00ED142F"/>
    <w:rsid w:val="00ED4625"/>
    <w:rsid w:val="00ED5718"/>
    <w:rsid w:val="00ED6F51"/>
    <w:rsid w:val="00ED7F71"/>
    <w:rsid w:val="00EE2F13"/>
    <w:rsid w:val="00EE3042"/>
    <w:rsid w:val="00EE5661"/>
    <w:rsid w:val="00EE69E5"/>
    <w:rsid w:val="00EF0156"/>
    <w:rsid w:val="00EF1AE0"/>
    <w:rsid w:val="00EF6909"/>
    <w:rsid w:val="00F01E02"/>
    <w:rsid w:val="00F0366A"/>
    <w:rsid w:val="00F06AC2"/>
    <w:rsid w:val="00F07EBE"/>
    <w:rsid w:val="00F11710"/>
    <w:rsid w:val="00F23456"/>
    <w:rsid w:val="00F25211"/>
    <w:rsid w:val="00F30761"/>
    <w:rsid w:val="00F33F7E"/>
    <w:rsid w:val="00F41159"/>
    <w:rsid w:val="00F454E1"/>
    <w:rsid w:val="00F52809"/>
    <w:rsid w:val="00F53E4F"/>
    <w:rsid w:val="00F5608F"/>
    <w:rsid w:val="00F566DF"/>
    <w:rsid w:val="00F83407"/>
    <w:rsid w:val="00F90646"/>
    <w:rsid w:val="00F9503B"/>
    <w:rsid w:val="00F97B71"/>
    <w:rsid w:val="00FA041D"/>
    <w:rsid w:val="00FA21B3"/>
    <w:rsid w:val="00FA4717"/>
    <w:rsid w:val="00FA609E"/>
    <w:rsid w:val="00FA6F09"/>
    <w:rsid w:val="00FA6FE9"/>
    <w:rsid w:val="00FD0F79"/>
    <w:rsid w:val="00FD2295"/>
    <w:rsid w:val="00FD4682"/>
    <w:rsid w:val="00FE0116"/>
    <w:rsid w:val="00FE67FE"/>
    <w:rsid w:val="00FF486B"/>
    <w:rsid w:val="00FF6683"/>
    <w:rsid w:val="00FF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FOOTNOTES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 w:id="193589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malopolska.pl/muw,m,400942,wojewodzki-plan-transformacji.html" TargetMode="External"/><Relationship Id="rId4" Type="http://schemas.openxmlformats.org/officeDocument/2006/relationships/settings" Target="settings.xml"/><Relationship Id="rId9" Type="http://schemas.openxmlformats.org/officeDocument/2006/relationships/hyperlink" Target="https://www.gov.pl/web/zdrowie/zdrowa-przyszlosc-ramy-strategiczne-rozwoju-systemu-ochrony-zdrowia-na-lata-2021-2027-z-perspektywa-do-203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drowie.gov.pl/dostepnosc/strona-1023-standardy_dostepnosci.html" TargetMode="External"/><Relationship Id="rId2" Type="http://schemas.openxmlformats.org/officeDocument/2006/relationships/hyperlink" Target="https://basiw.mz.gov.pl/mapy-informacje/mapa-2022-2026/analizy/podstawowa-opieka-zdrowotna/" TargetMode="External"/><Relationship Id="rId1" Type="http://schemas.openxmlformats.org/officeDocument/2006/relationships/hyperlink" Target="https://dziennikmz.mz.gov.pl/DUM_MZ/2021/69/akt.pdf" TargetMode="External"/><Relationship Id="rId5" Type="http://schemas.openxmlformats.org/officeDocument/2006/relationships/hyperlink" Target="https://basiw.mz.gov.pl/mapy-informacje/mapa-2022-2026/analizy/ambulatoryjna-opieka-specjalistyczna/" TargetMode="External"/><Relationship Id="rId4" Type="http://schemas.openxmlformats.org/officeDocument/2006/relationships/hyperlink" Target="https://dziennikmz.mz.gov.pl/DUM_MZ/2021/69/ak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386B-29BF-40C5-A766-DC65233F3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8657</Words>
  <Characters>51947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2</cp:revision>
  <dcterms:created xsi:type="dcterms:W3CDTF">2024-08-02T09:20:00Z</dcterms:created>
  <dcterms:modified xsi:type="dcterms:W3CDTF">2024-08-02T09:20:00Z</dcterms:modified>
</cp:coreProperties>
</file>