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81EE5" w14:textId="6B537BE7" w:rsidR="00873FBF" w:rsidRPr="00873FBF" w:rsidRDefault="00873FBF" w:rsidP="00873FBF">
      <w:pPr>
        <w:spacing w:after="240" w:line="276" w:lineRule="auto"/>
        <w:jc w:val="right"/>
        <w:rPr>
          <w:rFonts w:ascii="Arial" w:hAnsi="Arial" w:cs="Arial"/>
          <w:b/>
          <w:lang w:eastAsia="x-none"/>
        </w:rPr>
      </w:pPr>
      <w:r w:rsidRPr="00873FBF">
        <w:rPr>
          <w:rFonts w:ascii="Arial" w:eastAsia="Calibri" w:hAnsi="Arial" w:cs="Arial"/>
          <w:sz w:val="20"/>
          <w:szCs w:val="20"/>
          <w:lang w:eastAsia="en-US"/>
        </w:rPr>
        <w:t>Załącznik nr 4</w:t>
      </w:r>
      <w:r>
        <w:rPr>
          <w:rFonts w:ascii="Arial" w:eastAsia="Calibri" w:hAnsi="Arial" w:cs="Arial"/>
          <w:sz w:val="20"/>
          <w:szCs w:val="20"/>
          <w:lang w:eastAsia="en-US"/>
        </w:rPr>
        <w:t>b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  <w:t>do Regulaminu wyboru projektów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</w:r>
      <w:r w:rsidR="00820EBA">
        <w:rPr>
          <w:rFonts w:ascii="Arial" w:eastAsia="Calibri" w:hAnsi="Arial" w:cs="Arial"/>
          <w:iCs/>
          <w:sz w:val="20"/>
          <w:szCs w:val="20"/>
          <w:lang w:eastAsia="en-US"/>
        </w:rPr>
        <w:t xml:space="preserve">nr </w:t>
      </w:r>
      <w:r w:rsidR="005E700E" w:rsidRPr="005E700E">
        <w:rPr>
          <w:rFonts w:ascii="Arial" w:eastAsia="Calibri" w:hAnsi="Arial" w:cs="Arial"/>
          <w:iCs/>
          <w:sz w:val="20"/>
          <w:szCs w:val="20"/>
          <w:lang w:eastAsia="en-US"/>
        </w:rPr>
        <w:t>FEMP.02.14-IZ.00-105/24</w:t>
      </w:r>
      <w:bookmarkStart w:id="0" w:name="_GoBack"/>
      <w:bookmarkEnd w:id="0"/>
    </w:p>
    <w:p w14:paraId="2CAE35C1" w14:textId="5AB51624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 </w:t>
      </w:r>
      <w:r w:rsidR="00D6698C">
        <w:rPr>
          <w:b w:val="0"/>
          <w:sz w:val="24"/>
        </w:rPr>
        <w:t>1754/24</w:t>
      </w:r>
      <w:r w:rsidR="00784251">
        <w:rPr>
          <w:b w:val="0"/>
          <w:sz w:val="24"/>
        </w:rPr>
        <w:t xml:space="preserve"> </w:t>
      </w:r>
      <w:r w:rsidR="00CD4C81">
        <w:rPr>
          <w:b w:val="0"/>
          <w:sz w:val="24"/>
        </w:rPr>
        <w:t xml:space="preserve">z dnia </w:t>
      </w:r>
      <w:r w:rsidR="00D6698C" w:rsidRPr="00D6698C">
        <w:rPr>
          <w:b w:val="0"/>
          <w:sz w:val="24"/>
        </w:rPr>
        <w:t>20 sierpnia 2024</w:t>
      </w:r>
      <w:r w:rsidR="00CD4C81">
        <w:rPr>
          <w:b w:val="0"/>
          <w:sz w:val="24"/>
        </w:rPr>
        <w:t>r.</w:t>
      </w:r>
    </w:p>
    <w:p w14:paraId="65F27970" w14:textId="67507149" w:rsidR="00C86499" w:rsidRPr="00EF6EF6" w:rsidRDefault="00C86499" w:rsidP="00873FBF">
      <w:pPr>
        <w:pStyle w:val="Tytu"/>
        <w:spacing w:line="276" w:lineRule="auto"/>
        <w:jc w:val="left"/>
        <w:rPr>
          <w:b w:val="0"/>
          <w:bCs w:val="0"/>
          <w:sz w:val="24"/>
          <w:lang w:eastAsia="zh-CN"/>
        </w:rPr>
      </w:pPr>
    </w:p>
    <w:p w14:paraId="22299D39" w14:textId="77777777" w:rsidR="00C86499" w:rsidRPr="00EF6EF6" w:rsidRDefault="00C86499" w:rsidP="00873FBF">
      <w:pPr>
        <w:pStyle w:val="Tytu"/>
        <w:spacing w:line="240" w:lineRule="auto"/>
        <w:jc w:val="right"/>
        <w:rPr>
          <w:sz w:val="24"/>
        </w:rPr>
      </w:pPr>
    </w:p>
    <w:p w14:paraId="31815DE3" w14:textId="77777777" w:rsidR="00C86499" w:rsidRPr="00EF6EF6" w:rsidRDefault="00C86499" w:rsidP="00873FBF">
      <w:pPr>
        <w:pStyle w:val="Tytu"/>
        <w:spacing w:line="240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77777777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14: </w:t>
      </w:r>
      <w:r w:rsidRPr="008A318E">
        <w:rPr>
          <w:rFonts w:ascii="Arial" w:hAnsi="Arial" w:cs="Arial"/>
          <w:bCs/>
        </w:rPr>
        <w:t>Wykaz dokumentów niezbędnych do rozliczenia projektu.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DC7CE" w14:textId="77777777" w:rsidR="00BF4989" w:rsidRDefault="00BF4989" w:rsidP="00C86499">
      <w:r>
        <w:separator/>
      </w:r>
    </w:p>
  </w:endnote>
  <w:endnote w:type="continuationSeparator" w:id="0">
    <w:p w14:paraId="6198AE25" w14:textId="77777777" w:rsidR="00BF4989" w:rsidRDefault="00BF4989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D4A8B" w14:textId="77777777" w:rsidR="00BF4989" w:rsidRDefault="00BF4989" w:rsidP="00C86499">
      <w:r>
        <w:separator/>
      </w:r>
    </w:p>
  </w:footnote>
  <w:footnote w:type="continuationSeparator" w:id="0">
    <w:p w14:paraId="5BDD6868" w14:textId="77777777" w:rsidR="00BF4989" w:rsidRDefault="00BF4989" w:rsidP="00C86499">
      <w:r>
        <w:continuationSeparator/>
      </w:r>
    </w:p>
  </w:footnote>
  <w:footnote w:id="1">
    <w:p w14:paraId="7E35B298" w14:textId="77777777"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w Projekcie nie jest przewidziane współfinansowanie krajowe z budżetu państwa, punkt należy wykreślić.</w:t>
      </w:r>
    </w:p>
  </w:footnote>
  <w:footnote w:id="3">
    <w:p w14:paraId="4F396500" w14:textId="6BC77573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>
        <w:rPr>
          <w:rFonts w:ascii="Arial" w:hAnsi="Arial" w:cs="Arial"/>
          <w:sz w:val="16"/>
          <w:szCs w:val="16"/>
        </w:rPr>
        <w:t xml:space="preserve"> kolejne podpunkty. W przypadku</w:t>
      </w:r>
      <w:r w:rsidRPr="0014179D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ante od kosztów kwalifikowanych i przyrównanie do maksymalnego poziomu dofinansowania z SZOP.</w:t>
      </w:r>
    </w:p>
  </w:footnote>
  <w:footnote w:id="9">
    <w:p w14:paraId="42F39604" w14:textId="132FC802"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F405F2" w14:textId="77777777" w:rsidR="00946E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14179D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14179D">
        <w:rPr>
          <w:rFonts w:ascii="Arial" w:hAnsi="Arial" w:cs="Arial"/>
          <w:sz w:val="16"/>
          <w:szCs w:val="16"/>
        </w:rPr>
        <w:t>pomocą publiczną/pomocą de minimis, punkt należy wykreślić</w:t>
      </w:r>
      <w:r w:rsidR="00C86499">
        <w:rPr>
          <w:rFonts w:ascii="Arial" w:hAnsi="Arial" w:cs="Arial"/>
          <w:sz w:val="16"/>
          <w:szCs w:val="16"/>
        </w:rPr>
        <w:t>.</w:t>
      </w:r>
    </w:p>
  </w:footnote>
  <w:footnote w:id="11">
    <w:p w14:paraId="3C373C82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14:paraId="2E192351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>
        <w:rPr>
          <w:rFonts w:ascii="Arial" w:hAnsi="Arial" w:cs="Arial"/>
          <w:sz w:val="16"/>
          <w:szCs w:val="16"/>
        </w:rPr>
        <w:t>1</w:t>
      </w:r>
      <w:r w:rsidRPr="0058108C">
        <w:rPr>
          <w:rFonts w:ascii="Arial" w:hAnsi="Arial" w:cs="Arial"/>
          <w:sz w:val="16"/>
          <w:szCs w:val="16"/>
        </w:rPr>
        <w:t xml:space="preserve"> ust. </w:t>
      </w:r>
      <w:r w:rsidR="00784251">
        <w:rPr>
          <w:rFonts w:ascii="Arial" w:hAnsi="Arial" w:cs="Arial"/>
          <w:sz w:val="16"/>
          <w:szCs w:val="16"/>
        </w:rPr>
        <w:t>8</w:t>
      </w:r>
      <w:r w:rsidR="00BB4355">
        <w:rPr>
          <w:rFonts w:ascii="Arial" w:hAnsi="Arial" w:cs="Arial"/>
          <w:sz w:val="16"/>
          <w:szCs w:val="16"/>
        </w:rPr>
        <w:t xml:space="preserve"> </w:t>
      </w:r>
      <w:r w:rsidRPr="0058108C">
        <w:rPr>
          <w:rFonts w:ascii="Arial" w:hAnsi="Arial" w:cs="Arial"/>
          <w:sz w:val="16"/>
          <w:szCs w:val="16"/>
        </w:rPr>
        <w:t>-</w:t>
      </w:r>
      <w:r w:rsidR="00784251">
        <w:rPr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14:paraId="689F61A6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14:paraId="4571FBF0" w14:textId="77777777"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14:paraId="40DB0FD6" w14:textId="38822D00" w:rsidR="0078425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za wniesiony </w:t>
      </w:r>
    </w:p>
    <w:p w14:paraId="2EFB62EE" w14:textId="77777777" w:rsidR="00C86499" w:rsidRPr="00AE708A" w:rsidRDefault="0078425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AE708A">
        <w:rPr>
          <w:rFonts w:ascii="Arial" w:hAnsi="Arial" w:cs="Arial"/>
          <w:sz w:val="16"/>
          <w:szCs w:val="16"/>
        </w:rPr>
        <w:t xml:space="preserve">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1C148B4D" w14:textId="2AB7CE0F" w:rsidR="004D7E70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 w:rsidR="00172845" w:rsidRPr="00172845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17 czerwca 2014 r. uznającego niektóre rodzaje pomocy za zgodne z rynkiem wewnętrznym w zastosowaniu art. 107 i 108 Traktatu (Dz. Urz. UE L 187 z 26.06.2014, z późn. zm.) </w:t>
      </w:r>
      <w:r w:rsidRPr="00AC023D">
        <w:rPr>
          <w:rFonts w:ascii="Arial" w:hAnsi="Arial" w:cs="Arial"/>
          <w:sz w:val="16"/>
          <w:szCs w:val="16"/>
        </w:rPr>
        <w:t xml:space="preserve">oraz projektów o całkowitej wartości co najmniej </w:t>
      </w:r>
      <w:r w:rsidR="004D7E70">
        <w:rPr>
          <w:rFonts w:ascii="Arial" w:hAnsi="Arial" w:cs="Arial"/>
          <w:sz w:val="16"/>
          <w:szCs w:val="16"/>
        </w:rPr>
        <w:t xml:space="preserve"> </w:t>
      </w:r>
    </w:p>
    <w:p w14:paraId="26F4B477" w14:textId="21D5676F" w:rsidR="004D7E70" w:rsidRDefault="004D7E70" w:rsidP="00C86499">
      <w:pPr>
        <w:pStyle w:val="Tekstprzypisudolneg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C023D">
        <w:rPr>
          <w:rFonts w:ascii="Arial" w:hAnsi="Arial" w:cs="Arial"/>
          <w:sz w:val="16"/>
          <w:szCs w:val="16"/>
        </w:rPr>
        <w:t xml:space="preserve">5 000 000,00 euro, w których podatek VAT stanowi koszt kwalifikowalny. </w:t>
      </w:r>
      <w:r w:rsidR="00C86499" w:rsidRPr="00AC023D">
        <w:rPr>
          <w:rFonts w:ascii="Arial" w:hAnsi="Arial" w:cs="Arial"/>
          <w:sz w:val="16"/>
          <w:szCs w:val="18"/>
        </w:rPr>
        <w:t xml:space="preserve">W przypadku pozostałych projektów – należy </w:t>
      </w:r>
    </w:p>
    <w:p w14:paraId="4424CE85" w14:textId="6389357A" w:rsidR="00C86499" w:rsidRPr="00B73D4E" w:rsidRDefault="004D7E70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8"/>
        </w:rPr>
        <w:t xml:space="preserve">    </w:t>
      </w:r>
      <w:r w:rsidR="00C86499" w:rsidRPr="00AC023D">
        <w:rPr>
          <w:rFonts w:ascii="Arial" w:hAnsi="Arial" w:cs="Arial"/>
          <w:sz w:val="16"/>
          <w:szCs w:val="18"/>
        </w:rPr>
        <w:t>wykreślić.</w:t>
      </w:r>
      <w:r w:rsidR="00C86499" w:rsidRPr="0014179D">
        <w:rPr>
          <w:rFonts w:ascii="Arial" w:hAnsi="Arial" w:cs="Arial"/>
          <w:sz w:val="16"/>
          <w:szCs w:val="18"/>
        </w:rPr>
        <w:t xml:space="preserve"> </w:t>
      </w:r>
      <w:r w:rsidR="00C86499">
        <w:rPr>
          <w:rFonts w:ascii="Arial" w:hAnsi="Arial" w:cs="Arial"/>
          <w:sz w:val="16"/>
          <w:szCs w:val="16"/>
        </w:rPr>
        <w:t xml:space="preserve"> </w:t>
      </w:r>
      <w:r w:rsidR="00C86499"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14:paraId="5313A858" w14:textId="7870401D"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DB7F6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1240EE"/>
    <w:rsid w:val="001243AD"/>
    <w:rsid w:val="00171A85"/>
    <w:rsid w:val="00172845"/>
    <w:rsid w:val="00205C03"/>
    <w:rsid w:val="002410F4"/>
    <w:rsid w:val="00273371"/>
    <w:rsid w:val="00293B93"/>
    <w:rsid w:val="00304634"/>
    <w:rsid w:val="00322A64"/>
    <w:rsid w:val="004624C9"/>
    <w:rsid w:val="004D7E70"/>
    <w:rsid w:val="004E36AC"/>
    <w:rsid w:val="0056129B"/>
    <w:rsid w:val="00582D08"/>
    <w:rsid w:val="005E700E"/>
    <w:rsid w:val="0060564C"/>
    <w:rsid w:val="006673BF"/>
    <w:rsid w:val="006C6C50"/>
    <w:rsid w:val="006E337B"/>
    <w:rsid w:val="006F385E"/>
    <w:rsid w:val="006F5B15"/>
    <w:rsid w:val="0075385B"/>
    <w:rsid w:val="00784251"/>
    <w:rsid w:val="00820EBA"/>
    <w:rsid w:val="0082675F"/>
    <w:rsid w:val="00873FBF"/>
    <w:rsid w:val="008A318E"/>
    <w:rsid w:val="008B10D8"/>
    <w:rsid w:val="00946E11"/>
    <w:rsid w:val="00992963"/>
    <w:rsid w:val="009B2C59"/>
    <w:rsid w:val="00A10509"/>
    <w:rsid w:val="00A10E52"/>
    <w:rsid w:val="00A149AE"/>
    <w:rsid w:val="00AD44C7"/>
    <w:rsid w:val="00B873FB"/>
    <w:rsid w:val="00B87F3E"/>
    <w:rsid w:val="00BB4355"/>
    <w:rsid w:val="00BF4989"/>
    <w:rsid w:val="00C41FAA"/>
    <w:rsid w:val="00C86499"/>
    <w:rsid w:val="00CB64F8"/>
    <w:rsid w:val="00CD4C81"/>
    <w:rsid w:val="00D44F16"/>
    <w:rsid w:val="00D56384"/>
    <w:rsid w:val="00D62EB9"/>
    <w:rsid w:val="00D6698C"/>
    <w:rsid w:val="00DB7F6F"/>
    <w:rsid w:val="00ED5D84"/>
    <w:rsid w:val="00F30D09"/>
    <w:rsid w:val="00F67995"/>
    <w:rsid w:val="00F75D11"/>
    <w:rsid w:val="00F831D3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6D769-7682-4955-B8D6-FBC97D95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5</cp:revision>
  <dcterms:created xsi:type="dcterms:W3CDTF">2024-10-01T06:38:00Z</dcterms:created>
  <dcterms:modified xsi:type="dcterms:W3CDTF">2024-11-27T12:00:00Z</dcterms:modified>
</cp:coreProperties>
</file>