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5D4F14DE"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r>
      <w:r w:rsidR="00BD6DEF">
        <w:rPr>
          <w:rFonts w:ascii="Arial" w:eastAsia="Times New Roman" w:hAnsi="Arial" w:cs="Arial"/>
          <w:iCs/>
          <w:sz w:val="20"/>
          <w:szCs w:val="20"/>
          <w:lang w:eastAsia="ar-SA"/>
        </w:rPr>
        <w:t xml:space="preserve">nr </w:t>
      </w:r>
      <w:r w:rsidR="00625D27" w:rsidRPr="00625D27">
        <w:rPr>
          <w:rFonts w:ascii="Arial" w:eastAsia="Times New Roman" w:hAnsi="Arial" w:cs="Arial"/>
          <w:iCs/>
          <w:sz w:val="20"/>
          <w:szCs w:val="20"/>
          <w:lang w:eastAsia="ar-SA"/>
        </w:rPr>
        <w:t>FEMP.05.10-IZ.00-112/24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5476" w:rsidRPr="00FE5476"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90424E" w:rsidRDefault="003D5A4C" w:rsidP="006C74F1">
            <w:pPr>
              <w:suppressAutoHyphens/>
              <w:spacing w:after="0" w:line="240" w:lineRule="auto"/>
              <w:rPr>
                <w:rFonts w:ascii="Arial" w:eastAsia="Times New Roman" w:hAnsi="Arial" w:cs="Arial"/>
                <w:b/>
                <w:iCs/>
                <w:sz w:val="24"/>
                <w:szCs w:val="24"/>
                <w:lang w:eastAsia="ar-SA"/>
              </w:rPr>
            </w:pPr>
            <w:r w:rsidRPr="0090424E">
              <w:rPr>
                <w:rFonts w:ascii="Arial" w:eastAsia="Times New Roman" w:hAnsi="Arial" w:cs="Arial"/>
                <w:b/>
                <w:iCs/>
                <w:sz w:val="24"/>
                <w:szCs w:val="24"/>
                <w:lang w:eastAsia="ar-SA"/>
              </w:rPr>
              <w:t>Punkt wniosku:</w:t>
            </w:r>
          </w:p>
          <w:p w14:paraId="62CC9D48" w14:textId="77777777" w:rsidR="003D5A4C" w:rsidRPr="00FE5476" w:rsidRDefault="003D5A4C" w:rsidP="006C74F1">
            <w:pPr>
              <w:suppressAutoHyphens/>
              <w:spacing w:after="0" w:line="240" w:lineRule="auto"/>
              <w:rPr>
                <w:rFonts w:ascii="Arial" w:eastAsia="Times New Roman" w:hAnsi="Arial" w:cs="Arial"/>
                <w:b/>
                <w:iCs/>
                <w:color w:val="FF0000"/>
                <w:sz w:val="24"/>
                <w:szCs w:val="24"/>
                <w:lang w:eastAsia="ar-SA"/>
              </w:rPr>
            </w:pPr>
            <w:r w:rsidRPr="0090424E">
              <w:rPr>
                <w:rFonts w:ascii="Arial" w:eastAsia="Times New Roman" w:hAnsi="Arial" w:cs="Arial"/>
                <w:b/>
                <w:iCs/>
                <w:sz w:val="24"/>
                <w:szCs w:val="24"/>
                <w:lang w:eastAsia="ar-SA"/>
              </w:rPr>
              <w:t>Zakres informacji</w:t>
            </w:r>
            <w:r w:rsidR="003211B3" w:rsidRPr="0090424E">
              <w:rPr>
                <w:rFonts w:ascii="Arial" w:eastAsia="Times New Roman" w:hAnsi="Arial" w:cs="Arial"/>
                <w:b/>
                <w:iCs/>
                <w:sz w:val="24"/>
                <w:szCs w:val="24"/>
                <w:lang w:eastAsia="ar-SA"/>
              </w:rPr>
              <w:t xml:space="preserve"> do uwzględnienia w formularzu</w:t>
            </w:r>
            <w:r w:rsidR="0028757D" w:rsidRPr="0090424E">
              <w:rPr>
                <w:rFonts w:ascii="Arial" w:eastAsia="Times New Roman" w:hAnsi="Arial" w:cs="Arial"/>
                <w:b/>
                <w:iCs/>
                <w:sz w:val="24"/>
                <w:szCs w:val="24"/>
                <w:lang w:eastAsia="ar-SA"/>
              </w:rPr>
              <w:t xml:space="preserve"> wniosku o dofinansowanie</w:t>
            </w:r>
            <w:r w:rsidRPr="0090424E">
              <w:rPr>
                <w:rFonts w:ascii="Arial" w:eastAsia="Times New Roman" w:hAnsi="Arial" w:cs="Arial"/>
                <w:b/>
                <w:iCs/>
                <w:sz w:val="24"/>
                <w:szCs w:val="24"/>
                <w:lang w:eastAsia="ar-SA"/>
              </w:rPr>
              <w:t>:</w:t>
            </w:r>
          </w:p>
        </w:tc>
      </w:tr>
      <w:tr w:rsidR="00F847D0" w:rsidRPr="00FE5476" w14:paraId="69998F88"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0FEF458B" w14:textId="77777777" w:rsidR="00F847D0" w:rsidRPr="00EC212A" w:rsidRDefault="00F847D0" w:rsidP="00B857CC">
            <w:pPr>
              <w:spacing w:after="120" w:line="276" w:lineRule="auto"/>
              <w:rPr>
                <w:rFonts w:ascii="Arial" w:hAnsi="Arial" w:cs="Arial"/>
                <w:b/>
                <w:iCs/>
                <w:sz w:val="24"/>
                <w:szCs w:val="24"/>
              </w:rPr>
            </w:pPr>
            <w:r w:rsidRPr="00EC212A">
              <w:rPr>
                <w:rFonts w:ascii="Arial" w:hAnsi="Arial" w:cs="Arial"/>
                <w:b/>
                <w:iCs/>
                <w:sz w:val="24"/>
                <w:szCs w:val="24"/>
              </w:rPr>
              <w:t>Pkt. C Wnioskodawca / Pkt D</w:t>
            </w:r>
            <w:r w:rsidRPr="00EC212A">
              <w:t xml:space="preserve"> </w:t>
            </w:r>
            <w:r w:rsidRPr="00EC212A">
              <w:rPr>
                <w:rFonts w:ascii="Arial" w:hAnsi="Arial" w:cs="Arial"/>
                <w:b/>
                <w:iCs/>
                <w:sz w:val="24"/>
                <w:szCs w:val="24"/>
              </w:rPr>
              <w:t>Partner / Realizator</w:t>
            </w:r>
          </w:p>
          <w:p w14:paraId="004EC99F" w14:textId="4AAA7B16" w:rsidR="00F847D0" w:rsidRPr="003F4A4D" w:rsidRDefault="00F847D0" w:rsidP="003F4A4D">
            <w:pPr>
              <w:spacing w:after="120" w:line="276" w:lineRule="auto"/>
              <w:rPr>
                <w:rFonts w:ascii="Arial" w:hAnsi="Arial" w:cs="Arial"/>
                <w:b/>
                <w:iCs/>
                <w:sz w:val="24"/>
                <w:szCs w:val="24"/>
                <w:highlight w:val="yellow"/>
              </w:rPr>
            </w:pPr>
            <w:r w:rsidRPr="00EC212A">
              <w:rPr>
                <w:rFonts w:ascii="Arial" w:hAnsi="Arial" w:cs="Arial"/>
                <w:b/>
                <w:iCs/>
                <w:sz w:val="24"/>
                <w:szCs w:val="24"/>
              </w:rPr>
              <w:t xml:space="preserve">Wnioskodawcą lub partnerem w projekcie może być tylko organ prowadzący dany </w:t>
            </w:r>
            <w:r w:rsidR="003F4A4D" w:rsidRPr="00EC212A">
              <w:rPr>
                <w:rFonts w:ascii="Arial" w:hAnsi="Arial" w:cs="Arial"/>
                <w:b/>
                <w:iCs/>
                <w:sz w:val="24"/>
                <w:szCs w:val="24"/>
              </w:rPr>
              <w:t>Zakład Aktywizacji Zawodowej (</w:t>
            </w:r>
            <w:r w:rsidRPr="00EC212A">
              <w:rPr>
                <w:rFonts w:ascii="Arial" w:hAnsi="Arial" w:cs="Arial"/>
                <w:b/>
                <w:iCs/>
                <w:sz w:val="24"/>
                <w:szCs w:val="24"/>
              </w:rPr>
              <w:t>ZAZ</w:t>
            </w:r>
            <w:r w:rsidR="003F4A4D" w:rsidRPr="00EC212A">
              <w:rPr>
                <w:rFonts w:ascii="Arial" w:hAnsi="Arial" w:cs="Arial"/>
                <w:b/>
                <w:iCs/>
                <w:sz w:val="24"/>
                <w:szCs w:val="24"/>
              </w:rPr>
              <w:t>)</w:t>
            </w:r>
            <w:r w:rsidRPr="00EC212A">
              <w:rPr>
                <w:rFonts w:ascii="Arial" w:hAnsi="Arial" w:cs="Arial"/>
                <w:b/>
                <w:iCs/>
                <w:sz w:val="24"/>
                <w:szCs w:val="24"/>
              </w:rPr>
              <w:t xml:space="preserve">, </w:t>
            </w:r>
            <w:r w:rsidR="003F4A4D" w:rsidRPr="00EC212A">
              <w:rPr>
                <w:rFonts w:ascii="Arial" w:hAnsi="Arial" w:cs="Arial"/>
                <w:b/>
                <w:iCs/>
                <w:sz w:val="24"/>
                <w:szCs w:val="24"/>
              </w:rPr>
              <w:t>Centrum Integracji Społecznej (</w:t>
            </w:r>
            <w:r w:rsidRPr="00EC212A">
              <w:rPr>
                <w:rFonts w:ascii="Arial" w:hAnsi="Arial" w:cs="Arial"/>
                <w:b/>
                <w:iCs/>
                <w:sz w:val="24"/>
                <w:szCs w:val="24"/>
              </w:rPr>
              <w:t>CIS</w:t>
            </w:r>
            <w:r w:rsidR="003F4A4D" w:rsidRPr="00EC212A">
              <w:rPr>
                <w:rFonts w:ascii="Arial" w:hAnsi="Arial" w:cs="Arial"/>
                <w:b/>
                <w:iCs/>
                <w:sz w:val="24"/>
                <w:szCs w:val="24"/>
              </w:rPr>
              <w:t>)</w:t>
            </w:r>
            <w:r w:rsidRPr="00EC212A">
              <w:rPr>
                <w:rFonts w:ascii="Arial" w:hAnsi="Arial" w:cs="Arial"/>
                <w:b/>
                <w:iCs/>
                <w:sz w:val="24"/>
                <w:szCs w:val="24"/>
              </w:rPr>
              <w:t xml:space="preserve">, </w:t>
            </w:r>
            <w:r w:rsidR="003F4A4D" w:rsidRPr="00EC212A">
              <w:rPr>
                <w:rFonts w:ascii="Arial" w:hAnsi="Arial" w:cs="Arial"/>
                <w:b/>
                <w:iCs/>
                <w:sz w:val="24"/>
                <w:szCs w:val="24"/>
              </w:rPr>
              <w:t>Klub Integracji Społecznej (</w:t>
            </w:r>
            <w:r w:rsidRPr="00EC212A">
              <w:rPr>
                <w:rFonts w:ascii="Arial" w:hAnsi="Arial" w:cs="Arial"/>
                <w:b/>
                <w:iCs/>
                <w:sz w:val="24"/>
                <w:szCs w:val="24"/>
              </w:rPr>
              <w:t>KIS</w:t>
            </w:r>
            <w:r w:rsidR="003F4A4D" w:rsidRPr="00EC212A">
              <w:rPr>
                <w:rFonts w:ascii="Arial" w:hAnsi="Arial" w:cs="Arial"/>
                <w:b/>
                <w:iCs/>
                <w:sz w:val="24"/>
                <w:szCs w:val="24"/>
              </w:rPr>
              <w:t>)</w:t>
            </w:r>
            <w:r w:rsidRPr="00EC212A">
              <w:rPr>
                <w:rFonts w:ascii="Arial" w:hAnsi="Arial" w:cs="Arial"/>
                <w:b/>
                <w:iCs/>
                <w:sz w:val="24"/>
                <w:szCs w:val="24"/>
              </w:rPr>
              <w:t xml:space="preserve"> lub</w:t>
            </w:r>
            <w:r w:rsidR="003F4A4D" w:rsidRPr="00EC212A">
              <w:rPr>
                <w:rFonts w:ascii="Arial" w:hAnsi="Arial" w:cs="Arial"/>
                <w:b/>
                <w:iCs/>
                <w:sz w:val="24"/>
                <w:szCs w:val="24"/>
              </w:rPr>
              <w:t xml:space="preserve"> Warsztat Terapii Zajęciowej</w:t>
            </w:r>
            <w:r w:rsidRPr="00EC212A">
              <w:rPr>
                <w:rFonts w:ascii="Arial" w:hAnsi="Arial" w:cs="Arial"/>
                <w:b/>
                <w:iCs/>
                <w:sz w:val="24"/>
                <w:szCs w:val="24"/>
              </w:rPr>
              <w:t xml:space="preserve"> </w:t>
            </w:r>
            <w:r w:rsidR="003F4A4D" w:rsidRPr="00EC212A">
              <w:rPr>
                <w:rFonts w:ascii="Arial" w:hAnsi="Arial" w:cs="Arial"/>
                <w:b/>
                <w:iCs/>
                <w:sz w:val="24"/>
                <w:szCs w:val="24"/>
              </w:rPr>
              <w:t>(</w:t>
            </w:r>
            <w:r w:rsidRPr="00EC212A">
              <w:rPr>
                <w:rFonts w:ascii="Arial" w:hAnsi="Arial" w:cs="Arial"/>
                <w:b/>
                <w:iCs/>
                <w:sz w:val="24"/>
                <w:szCs w:val="24"/>
              </w:rPr>
              <w:t>WTZ</w:t>
            </w:r>
            <w:r w:rsidR="003F4A4D" w:rsidRPr="00EC212A">
              <w:rPr>
                <w:rFonts w:ascii="Arial" w:hAnsi="Arial" w:cs="Arial"/>
                <w:b/>
                <w:iCs/>
                <w:sz w:val="24"/>
                <w:szCs w:val="24"/>
              </w:rPr>
              <w:t>)</w:t>
            </w:r>
            <w:r w:rsidRPr="00EC212A">
              <w:rPr>
                <w:rFonts w:ascii="Arial" w:hAnsi="Arial" w:cs="Arial"/>
                <w:b/>
                <w:iCs/>
                <w:sz w:val="24"/>
                <w:szCs w:val="24"/>
              </w:rPr>
              <w:t>.</w:t>
            </w:r>
          </w:p>
        </w:tc>
      </w:tr>
      <w:tr w:rsidR="00B857CC" w:rsidRPr="00FE5476" w14:paraId="7561D134"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40AA8F1" w14:textId="71284409" w:rsidR="000C4553" w:rsidRPr="000C4553" w:rsidRDefault="000C4553" w:rsidP="00B857CC">
            <w:pPr>
              <w:spacing w:after="120" w:line="276" w:lineRule="auto"/>
              <w:rPr>
                <w:rFonts w:ascii="Arial" w:hAnsi="Arial" w:cs="Arial"/>
                <w:b/>
                <w:iCs/>
                <w:sz w:val="24"/>
                <w:szCs w:val="24"/>
              </w:rPr>
            </w:pPr>
            <w:r w:rsidRPr="000C4553">
              <w:rPr>
                <w:rFonts w:ascii="Arial" w:hAnsi="Arial" w:cs="Arial"/>
                <w:b/>
                <w:iCs/>
                <w:sz w:val="24"/>
                <w:szCs w:val="24"/>
              </w:rPr>
              <w:t>Pkt B.1.4 Opis projektu</w:t>
            </w:r>
          </w:p>
          <w:p w14:paraId="7D0A751A" w14:textId="42188852" w:rsidR="00DE13A2" w:rsidRDefault="00DE13A2" w:rsidP="00B857CC">
            <w:pPr>
              <w:spacing w:after="120" w:line="276" w:lineRule="auto"/>
              <w:rPr>
                <w:rFonts w:ascii="Arial" w:hAnsi="Arial" w:cs="Arial"/>
                <w:iCs/>
                <w:sz w:val="24"/>
                <w:szCs w:val="24"/>
              </w:rPr>
            </w:pPr>
            <w:r w:rsidRPr="00EC212A">
              <w:rPr>
                <w:rFonts w:ascii="Arial" w:hAnsi="Arial" w:cs="Arial"/>
                <w:iCs/>
                <w:sz w:val="24"/>
                <w:szCs w:val="24"/>
              </w:rPr>
              <w:t>Należy wskazać czy projekt dotyczy rozwoju infrastruktury ZAZ</w:t>
            </w:r>
            <w:r w:rsidR="0012447F" w:rsidRPr="00EC212A">
              <w:rPr>
                <w:rFonts w:ascii="Arial" w:hAnsi="Arial" w:cs="Arial"/>
                <w:iCs/>
                <w:sz w:val="24"/>
                <w:szCs w:val="24"/>
              </w:rPr>
              <w:t xml:space="preserve"> lub WTZ</w:t>
            </w:r>
            <w:r w:rsidRPr="00EC212A">
              <w:rPr>
                <w:rFonts w:ascii="Arial" w:hAnsi="Arial" w:cs="Arial"/>
                <w:iCs/>
                <w:sz w:val="24"/>
                <w:szCs w:val="24"/>
              </w:rPr>
              <w:t>.</w:t>
            </w:r>
          </w:p>
          <w:p w14:paraId="6950B37A" w14:textId="1A3647F6" w:rsidR="00DB0601" w:rsidRPr="000C4553" w:rsidRDefault="00DB0601" w:rsidP="00B857CC">
            <w:pPr>
              <w:spacing w:after="120" w:line="276" w:lineRule="auto"/>
              <w:rPr>
                <w:rFonts w:ascii="Arial" w:hAnsi="Arial" w:cs="Arial"/>
                <w:iCs/>
                <w:sz w:val="24"/>
                <w:szCs w:val="24"/>
              </w:rPr>
            </w:pPr>
            <w:r w:rsidRPr="000C4553">
              <w:rPr>
                <w:rFonts w:ascii="Arial" w:hAnsi="Arial" w:cs="Arial"/>
                <w:iCs/>
                <w:sz w:val="24"/>
                <w:szCs w:val="24"/>
              </w:rPr>
              <w:t>W przypadku projektu dotyczącego rozwoju infrastruktury ZAZ lub WTZ należy wskazać czy WTZ dany ZAZ lub WTZ otrzymał wsparcie</w:t>
            </w:r>
            <w:r w:rsidR="00153D09">
              <w:rPr>
                <w:rFonts w:ascii="Arial" w:hAnsi="Arial" w:cs="Arial"/>
                <w:iCs/>
                <w:sz w:val="24"/>
                <w:szCs w:val="24"/>
              </w:rPr>
              <w:t>/dofinansowanie</w:t>
            </w:r>
            <w:r w:rsidR="00FE18D4">
              <w:rPr>
                <w:rFonts w:ascii="Arial" w:hAnsi="Arial" w:cs="Arial"/>
                <w:iCs/>
                <w:sz w:val="24"/>
                <w:szCs w:val="24"/>
              </w:rPr>
              <w:t xml:space="preserve"> </w:t>
            </w:r>
            <w:r w:rsidRPr="000C4553">
              <w:rPr>
                <w:rFonts w:ascii="Arial" w:hAnsi="Arial" w:cs="Arial"/>
                <w:iCs/>
                <w:sz w:val="24"/>
                <w:szCs w:val="24"/>
              </w:rPr>
              <w:t>ze środków EFS + w ramach działania 6.16 Aktywizacja społeczno-zawodowa, typ projektu B. Aktywizacja społeczna i zawodowa osób zagrożonych wykluczeniem społecznym oraz osób biernych zawodowo w podmiotach reintegracyjnych, w ramach FEM 2021-2027.</w:t>
            </w:r>
          </w:p>
          <w:p w14:paraId="3A76DD4B" w14:textId="736944D2" w:rsidR="003E13CE" w:rsidRPr="000C4553" w:rsidRDefault="00DB0601" w:rsidP="003E13CE">
            <w:pPr>
              <w:spacing w:after="120" w:line="276" w:lineRule="auto"/>
              <w:rPr>
                <w:rFonts w:ascii="Arial" w:hAnsi="Arial" w:cs="Arial"/>
                <w:iCs/>
                <w:sz w:val="24"/>
                <w:szCs w:val="24"/>
              </w:rPr>
            </w:pPr>
            <w:r w:rsidRPr="000C4553">
              <w:rPr>
                <w:rFonts w:ascii="Arial" w:hAnsi="Arial" w:cs="Arial"/>
                <w:iCs/>
                <w:sz w:val="24"/>
                <w:szCs w:val="24"/>
              </w:rPr>
              <w:t>Należy wskazać</w:t>
            </w:r>
            <w:r w:rsidR="003E13CE" w:rsidRPr="000C4553">
              <w:rPr>
                <w:rFonts w:ascii="Arial" w:hAnsi="Arial" w:cs="Arial"/>
                <w:iCs/>
                <w:sz w:val="24"/>
                <w:szCs w:val="24"/>
              </w:rPr>
              <w:t xml:space="preserve"> numer wniosku o dofinansowanie złożonego w naborze nr FEMP.06.16-IP.02-024/23 i wybranego do dofinansowania zgodnie z uchwałą nr 2108/24 ZWM z dnia 7 października 2024 r. w sprawie zatwierdzenia listy ocenionych projektów, w ramach naboru nr FEMP.06.16-IP.02-024/23, ze środków programu Fundusze Europejskie dla Małopolski 2021-2027 dla Priorytetu 6. Fundusze europejskie dla rynku pracy, edukacji i włączenia społecznego, Działania 6.16 Aktywizacja społeczno-zawodowa, typ projektu A: Aktywizacja społeczna i zawodowa osób zagrożonych wykluczeniem społecznym oraz osób biernych zawodowo, typ projektu B: Aktywizacja społeczna i zawodowa osób zagrożonych wykluczeniem społecznym oraz osób biernych zawodowo w podmiotach reintegracyjnych (jeżeli dotyczy).</w:t>
            </w:r>
          </w:p>
          <w:p w14:paraId="1B3C5A53" w14:textId="6C5D18CE" w:rsidR="00B857CC" w:rsidRPr="0090424E" w:rsidRDefault="003E13CE" w:rsidP="00D2329F">
            <w:pPr>
              <w:spacing w:after="120" w:line="276" w:lineRule="auto"/>
              <w:rPr>
                <w:rFonts w:ascii="Arial" w:hAnsi="Arial" w:cs="Arial"/>
                <w:iCs/>
                <w:sz w:val="24"/>
                <w:szCs w:val="24"/>
              </w:rPr>
            </w:pPr>
            <w:r w:rsidRPr="000C4553">
              <w:rPr>
                <w:rFonts w:ascii="Arial" w:hAnsi="Arial" w:cs="Arial"/>
                <w:iCs/>
                <w:sz w:val="24"/>
                <w:szCs w:val="24"/>
              </w:rPr>
              <w:t>Należy</w:t>
            </w:r>
            <w:r w:rsidR="00B857CC" w:rsidRPr="000C4553">
              <w:rPr>
                <w:rFonts w:ascii="Arial" w:hAnsi="Arial" w:cs="Arial"/>
                <w:iCs/>
                <w:sz w:val="24"/>
                <w:szCs w:val="24"/>
              </w:rPr>
              <w:t xml:space="preserve"> </w:t>
            </w:r>
            <w:r w:rsidR="00D2329F">
              <w:rPr>
                <w:rFonts w:ascii="Arial" w:hAnsi="Arial" w:cs="Arial"/>
                <w:iCs/>
                <w:sz w:val="24"/>
                <w:szCs w:val="24"/>
              </w:rPr>
              <w:t>wskazać numer i datę zawarcia</w:t>
            </w:r>
            <w:r w:rsidR="00B857CC" w:rsidRPr="000C4553">
              <w:rPr>
                <w:rFonts w:ascii="Arial" w:hAnsi="Arial" w:cs="Arial"/>
                <w:iCs/>
                <w:sz w:val="24"/>
                <w:szCs w:val="24"/>
              </w:rPr>
              <w:t xml:space="preserve"> umow</w:t>
            </w:r>
            <w:r w:rsidR="00D2329F">
              <w:rPr>
                <w:rFonts w:ascii="Arial" w:hAnsi="Arial" w:cs="Arial"/>
                <w:iCs/>
                <w:sz w:val="24"/>
                <w:szCs w:val="24"/>
              </w:rPr>
              <w:t>y</w:t>
            </w:r>
            <w:r w:rsidR="00B857CC" w:rsidRPr="000C4553">
              <w:rPr>
                <w:rFonts w:ascii="Arial" w:hAnsi="Arial" w:cs="Arial"/>
                <w:iCs/>
                <w:sz w:val="24"/>
                <w:szCs w:val="24"/>
              </w:rPr>
              <w:t xml:space="preserve"> o dofinansowanie projektu w ramach naboru nr FEMP.06.16-IP.02-024/23, Priorytet 6, Działanie 6.16 </w:t>
            </w:r>
            <w:r w:rsidR="00B857CC" w:rsidRPr="000C4553">
              <w:rPr>
                <w:rFonts w:ascii="Arial" w:hAnsi="Arial" w:cs="Arial"/>
                <w:iCs/>
                <w:sz w:val="24"/>
                <w:szCs w:val="24"/>
              </w:rPr>
              <w:lastRenderedPageBreak/>
              <w:t xml:space="preserve">Aktywizacja społeczno-zawodowa, typ projektu </w:t>
            </w:r>
            <w:r w:rsidR="00B857CC" w:rsidRPr="000C4553">
              <w:rPr>
                <w:rFonts w:ascii="Arial" w:hAnsi="Arial" w:cs="Arial"/>
                <w:b/>
                <w:iCs/>
                <w:sz w:val="24"/>
                <w:szCs w:val="24"/>
              </w:rPr>
              <w:t>B: Aktywizacja społeczna i zawodowa osób zagrożonych wykluczeniem społecznym oraz osób biernych zawodowo w podmiotach reintegracyjnych</w:t>
            </w:r>
            <w:r w:rsidR="00B857CC" w:rsidRPr="000C4553">
              <w:rPr>
                <w:rFonts w:ascii="Arial" w:hAnsi="Arial" w:cs="Arial"/>
                <w:iCs/>
                <w:sz w:val="24"/>
                <w:szCs w:val="24"/>
              </w:rPr>
              <w:t>, Programu Fundusze Europ</w:t>
            </w:r>
            <w:r w:rsidRPr="000C4553">
              <w:rPr>
                <w:rFonts w:ascii="Arial" w:hAnsi="Arial" w:cs="Arial"/>
                <w:iCs/>
                <w:sz w:val="24"/>
                <w:szCs w:val="24"/>
              </w:rPr>
              <w:t>ejskie dla Małopolski 2021-2027</w:t>
            </w:r>
            <w:r w:rsidR="00D21234">
              <w:rPr>
                <w:rFonts w:ascii="Arial" w:hAnsi="Arial" w:cs="Arial"/>
                <w:iCs/>
                <w:sz w:val="24"/>
                <w:szCs w:val="24"/>
              </w:rPr>
              <w:t>, a także informację o konkretnym ZAZ i/ lub WTZ objętym tą umową</w:t>
            </w:r>
            <w:r w:rsidRPr="000C4553">
              <w:rPr>
                <w:rFonts w:ascii="Arial" w:hAnsi="Arial" w:cs="Arial"/>
                <w:iCs/>
                <w:sz w:val="24"/>
                <w:szCs w:val="24"/>
              </w:rPr>
              <w:t xml:space="preserve"> (jeżeli dotyczy). Umow</w:t>
            </w:r>
            <w:r w:rsidR="00D2329F">
              <w:rPr>
                <w:rFonts w:ascii="Arial" w:hAnsi="Arial" w:cs="Arial"/>
                <w:iCs/>
                <w:sz w:val="24"/>
                <w:szCs w:val="24"/>
              </w:rPr>
              <w:t>a</w:t>
            </w:r>
            <w:r w:rsidRPr="000C4553">
              <w:rPr>
                <w:rFonts w:ascii="Arial" w:hAnsi="Arial" w:cs="Arial"/>
                <w:iCs/>
                <w:sz w:val="24"/>
                <w:szCs w:val="24"/>
              </w:rPr>
              <w:t xml:space="preserve"> </w:t>
            </w:r>
            <w:r w:rsidR="00D2329F" w:rsidRPr="00D2329F">
              <w:rPr>
                <w:rFonts w:ascii="Arial" w:hAnsi="Arial" w:cs="Arial"/>
                <w:iCs/>
                <w:sz w:val="24"/>
                <w:szCs w:val="24"/>
              </w:rPr>
              <w:t>powinna zostać zawarta na moment</w:t>
            </w:r>
            <w:r w:rsidRPr="000C4553">
              <w:rPr>
                <w:rFonts w:ascii="Arial" w:hAnsi="Arial" w:cs="Arial"/>
                <w:iCs/>
                <w:sz w:val="24"/>
                <w:szCs w:val="24"/>
              </w:rPr>
              <w:t xml:space="preserve"> oceny formalnej. </w:t>
            </w:r>
          </w:p>
        </w:tc>
        <w:bookmarkStart w:id="0" w:name="_GoBack"/>
        <w:bookmarkEnd w:id="0"/>
      </w:tr>
      <w:tr w:rsidR="00EC212A" w:rsidRPr="00FE5476" w14:paraId="51D74756"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FBA3373" w14:textId="77777777" w:rsidR="00EC212A" w:rsidRPr="00EC212A" w:rsidRDefault="00EC212A" w:rsidP="00EC212A">
            <w:pPr>
              <w:spacing w:line="276" w:lineRule="auto"/>
              <w:rPr>
                <w:rFonts w:ascii="Arial" w:hAnsi="Arial" w:cs="Arial"/>
                <w:b/>
                <w:iCs/>
                <w:sz w:val="24"/>
                <w:szCs w:val="24"/>
              </w:rPr>
            </w:pPr>
            <w:r w:rsidRPr="00EC212A">
              <w:rPr>
                <w:rFonts w:ascii="Arial" w:hAnsi="Arial" w:cs="Arial"/>
                <w:b/>
                <w:iCs/>
                <w:sz w:val="24"/>
                <w:szCs w:val="24"/>
              </w:rPr>
              <w:lastRenderedPageBreak/>
              <w:t>Pkt B.1.4 Opis projektu / Pkt U. Informacje specyficzne</w:t>
            </w:r>
          </w:p>
          <w:p w14:paraId="47E25B59" w14:textId="45548251" w:rsidR="00EC212A" w:rsidRPr="000C4553" w:rsidRDefault="00EC212A" w:rsidP="00EC212A">
            <w:pPr>
              <w:spacing w:after="120" w:line="276" w:lineRule="auto"/>
              <w:rPr>
                <w:rFonts w:ascii="Arial" w:hAnsi="Arial" w:cs="Arial"/>
                <w:b/>
                <w:iCs/>
                <w:sz w:val="24"/>
                <w:szCs w:val="24"/>
              </w:rPr>
            </w:pPr>
            <w:r w:rsidRPr="00EC212A">
              <w:rPr>
                <w:rFonts w:ascii="Arial" w:hAnsi="Arial" w:cs="Arial"/>
                <w:iCs/>
                <w:sz w:val="24"/>
                <w:szCs w:val="24"/>
              </w:rPr>
              <w:t>Należy wskazać w jaki sposób planowany projekt odpowiada na wyzwania i deficyty określone w „Regionalnym Planie Rozwoju Usług Społecznych i Deinstytucjonalizacji Województwa Małopolskiego na lata 2023 - 2025 z perspektywą do 2030”</w:t>
            </w:r>
            <w:r w:rsidRPr="00EC212A">
              <w:rPr>
                <w:rFonts w:ascii="Arial" w:hAnsi="Arial" w:cs="Arial"/>
                <w:sz w:val="24"/>
                <w:szCs w:val="24"/>
              </w:rPr>
              <w:t xml:space="preserve"> (</w:t>
            </w:r>
            <w:hyperlink r:id="rId9" w:history="1">
              <w:r w:rsidRPr="00EC212A">
                <w:rPr>
                  <w:rStyle w:val="Hipercze"/>
                  <w:rFonts w:ascii="Arial" w:hAnsi="Arial" w:cs="Arial"/>
                  <w:iCs/>
                  <w:sz w:val="24"/>
                  <w:szCs w:val="24"/>
                </w:rPr>
                <w:t>https://rops.krakow.pl/programy-i-modele/regionalny-plan-rozwoju-uslug-spolecznych-i-deinstytucjonalizacji-wojewodztwa-malopolskiego-na-lata-2023-2025-z-perspektywa-do-2030</w:t>
              </w:r>
            </w:hyperlink>
            <w:r w:rsidRPr="00EC212A">
              <w:rPr>
                <w:rFonts w:ascii="Arial" w:hAnsi="Arial" w:cs="Arial"/>
                <w:iCs/>
                <w:sz w:val="24"/>
                <w:szCs w:val="24"/>
              </w:rPr>
              <w:t>).</w:t>
            </w:r>
          </w:p>
        </w:tc>
      </w:tr>
      <w:tr w:rsidR="00FE5476" w:rsidRPr="00FE5476" w14:paraId="452BFA44"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DADCCB9" w14:textId="641AFD7F" w:rsidR="00942F50" w:rsidRPr="0090424E" w:rsidRDefault="00942F50" w:rsidP="00942F50">
            <w:pPr>
              <w:spacing w:line="276" w:lineRule="auto"/>
              <w:rPr>
                <w:rFonts w:ascii="Arial" w:hAnsi="Arial" w:cs="Arial"/>
                <w:b/>
                <w:iCs/>
                <w:sz w:val="24"/>
                <w:szCs w:val="24"/>
              </w:rPr>
            </w:pPr>
            <w:r w:rsidRPr="0090424E">
              <w:rPr>
                <w:rFonts w:ascii="Arial" w:hAnsi="Arial" w:cs="Arial"/>
                <w:b/>
                <w:iCs/>
                <w:sz w:val="24"/>
                <w:szCs w:val="24"/>
              </w:rPr>
              <w:t>Pkt B.1.4 Opis projektu / Pkt U. Informacje specyficzne</w:t>
            </w:r>
          </w:p>
          <w:p w14:paraId="3162A8D6" w14:textId="0A25F8F6" w:rsidR="0090424E" w:rsidRPr="0090424E" w:rsidRDefault="0090424E" w:rsidP="00B857CC">
            <w:pPr>
              <w:rPr>
                <w:rFonts w:ascii="Arial" w:hAnsi="Arial" w:cs="Arial"/>
                <w:sz w:val="24"/>
                <w:szCs w:val="24"/>
              </w:rPr>
            </w:pPr>
            <w:r w:rsidRPr="0090424E">
              <w:rPr>
                <w:rFonts w:ascii="Arial" w:hAnsi="Arial" w:cs="Arial"/>
                <w:sz w:val="24"/>
                <w:szCs w:val="24"/>
              </w:rPr>
              <w:t>Należy przedstawić informacje w jaki sposób projekt spełnia poniższe warunki usług świadczonych w społeczności lokalnej:</w:t>
            </w:r>
          </w:p>
          <w:p w14:paraId="44A0E7AF" w14:textId="77777777" w:rsidR="00B857CC" w:rsidRPr="0090424E" w:rsidRDefault="00B857CC" w:rsidP="00181F5B">
            <w:pPr>
              <w:numPr>
                <w:ilvl w:val="0"/>
                <w:numId w:val="29"/>
              </w:numPr>
              <w:spacing w:line="240" w:lineRule="auto"/>
              <w:contextualSpacing/>
              <w:jc w:val="both"/>
              <w:rPr>
                <w:rFonts w:ascii="Arial" w:hAnsi="Arial" w:cs="Arial"/>
                <w:sz w:val="24"/>
                <w:szCs w:val="24"/>
              </w:rPr>
            </w:pPr>
            <w:r w:rsidRPr="0090424E">
              <w:rPr>
                <w:rFonts w:ascii="Arial" w:hAnsi="Arial" w:cs="Arial"/>
                <w:sz w:val="24"/>
                <w:szCs w:val="24"/>
              </w:rPr>
              <w:t>zindywidualizowany (dostosowany do potrzeb i możliwości danej osoby);</w:t>
            </w:r>
          </w:p>
          <w:p w14:paraId="6BE4EED3" w14:textId="77777777" w:rsidR="00B857CC" w:rsidRPr="0090424E" w:rsidRDefault="00B857CC" w:rsidP="00181F5B">
            <w:pPr>
              <w:numPr>
                <w:ilvl w:val="0"/>
                <w:numId w:val="29"/>
              </w:numPr>
              <w:spacing w:line="240" w:lineRule="auto"/>
              <w:contextualSpacing/>
              <w:jc w:val="both"/>
              <w:rPr>
                <w:rFonts w:ascii="Arial" w:hAnsi="Arial" w:cs="Arial"/>
                <w:sz w:val="24"/>
                <w:szCs w:val="24"/>
              </w:rPr>
            </w:pPr>
            <w:r w:rsidRPr="0090424E">
              <w:rPr>
                <w:rFonts w:ascii="Arial" w:hAnsi="Arial" w:cs="Arial"/>
                <w:sz w:val="24"/>
                <w:szCs w:val="24"/>
              </w:rPr>
              <w:t>umożliwiający odbiorcom tych usług kontrolę nad swoim życiem i nad decyzjami, które ich dotyczą;</w:t>
            </w:r>
          </w:p>
          <w:p w14:paraId="48AB1514" w14:textId="77777777" w:rsidR="00B857CC" w:rsidRPr="0090424E" w:rsidRDefault="00B857CC" w:rsidP="00181F5B">
            <w:pPr>
              <w:numPr>
                <w:ilvl w:val="0"/>
                <w:numId w:val="29"/>
              </w:numPr>
              <w:spacing w:line="240" w:lineRule="auto"/>
              <w:contextualSpacing/>
              <w:jc w:val="both"/>
              <w:rPr>
                <w:rFonts w:ascii="Arial" w:hAnsi="Arial" w:cs="Arial"/>
                <w:sz w:val="24"/>
                <w:szCs w:val="24"/>
              </w:rPr>
            </w:pPr>
            <w:r w:rsidRPr="0090424E">
              <w:rPr>
                <w:rFonts w:ascii="Arial" w:hAnsi="Arial" w:cs="Arial"/>
                <w:sz w:val="24"/>
                <w:szCs w:val="24"/>
              </w:rPr>
              <w:t>zapewniający, że odbiorcy usług nie są odizolowani od ogółu społeczności lub nie są zmuszeni do mieszkania razem;</w:t>
            </w:r>
          </w:p>
          <w:p w14:paraId="665486FE" w14:textId="1DCEF008" w:rsidR="00B857CC" w:rsidRDefault="00B857CC" w:rsidP="00181F5B">
            <w:pPr>
              <w:numPr>
                <w:ilvl w:val="0"/>
                <w:numId w:val="29"/>
              </w:numPr>
              <w:spacing w:line="240" w:lineRule="auto"/>
              <w:contextualSpacing/>
              <w:jc w:val="both"/>
              <w:rPr>
                <w:rFonts w:ascii="Arial" w:hAnsi="Arial" w:cs="Arial"/>
                <w:sz w:val="24"/>
                <w:szCs w:val="24"/>
              </w:rPr>
            </w:pPr>
            <w:r w:rsidRPr="0090424E">
              <w:rPr>
                <w:rFonts w:ascii="Arial" w:hAnsi="Arial" w:cs="Arial"/>
                <w:sz w:val="24"/>
                <w:szCs w:val="24"/>
              </w:rPr>
              <w:t>gwarantujący, że wymagania organizacyjne nie mają pierwszeństwa przed indywidualnymi potrzebami osoby z niej korzystającej.</w:t>
            </w:r>
          </w:p>
          <w:p w14:paraId="26DB3148" w14:textId="77777777" w:rsidR="008A1044" w:rsidRDefault="008A1044" w:rsidP="008A1044">
            <w:pPr>
              <w:spacing w:line="240" w:lineRule="auto"/>
              <w:ind w:left="360"/>
              <w:contextualSpacing/>
              <w:jc w:val="both"/>
              <w:rPr>
                <w:rFonts w:ascii="Arial" w:hAnsi="Arial" w:cs="Arial"/>
                <w:sz w:val="24"/>
                <w:szCs w:val="24"/>
              </w:rPr>
            </w:pPr>
          </w:p>
          <w:p w14:paraId="6CADC725" w14:textId="51ED4B5D" w:rsidR="008A1044" w:rsidRPr="0090424E" w:rsidRDefault="008A1044" w:rsidP="008A1044">
            <w:pPr>
              <w:spacing w:line="240" w:lineRule="auto"/>
              <w:contextualSpacing/>
              <w:jc w:val="both"/>
              <w:rPr>
                <w:rFonts w:ascii="Arial" w:hAnsi="Arial" w:cs="Arial"/>
                <w:sz w:val="24"/>
                <w:szCs w:val="24"/>
              </w:rPr>
            </w:pPr>
            <w:r w:rsidRPr="008A1044">
              <w:rPr>
                <w:rFonts w:ascii="Arial" w:hAnsi="Arial" w:cs="Arial"/>
                <w:sz w:val="24"/>
                <w:szCs w:val="24"/>
              </w:rPr>
              <w:t>Należy odnieść się do każdego z powyższych warunków przedstawiając informacje potwierdzające w jaki sposób powyższe warunki zostaną spełnione.</w:t>
            </w:r>
          </w:p>
          <w:p w14:paraId="1FD1D1EA" w14:textId="771A2735" w:rsidR="0090424E" w:rsidRPr="0090424E" w:rsidRDefault="0090424E" w:rsidP="0090424E">
            <w:pPr>
              <w:spacing w:line="240" w:lineRule="auto"/>
              <w:contextualSpacing/>
              <w:jc w:val="both"/>
              <w:rPr>
                <w:rFonts w:ascii="Arial" w:hAnsi="Arial" w:cs="Arial"/>
                <w:sz w:val="24"/>
                <w:szCs w:val="24"/>
              </w:rPr>
            </w:pPr>
          </w:p>
          <w:p w14:paraId="2CA54088" w14:textId="71017D9D" w:rsidR="008A1044" w:rsidRDefault="0090424E" w:rsidP="0090424E">
            <w:pPr>
              <w:spacing w:line="240" w:lineRule="auto"/>
              <w:contextualSpacing/>
              <w:jc w:val="both"/>
              <w:rPr>
                <w:rFonts w:ascii="Arial" w:hAnsi="Arial" w:cs="Arial"/>
                <w:sz w:val="24"/>
                <w:szCs w:val="24"/>
              </w:rPr>
            </w:pPr>
            <w:r w:rsidRPr="0090424E">
              <w:rPr>
                <w:rFonts w:ascii="Arial" w:hAnsi="Arial" w:cs="Arial"/>
                <w:sz w:val="24"/>
                <w:szCs w:val="24"/>
              </w:rPr>
              <w:t>Przedstawione informacje powinny potwierdzać, że projekt jest zgodny z horyzontalną zasadą deinstytucjonalizacji usług, tzn. projekt nie przewiduje inwestycji w infrastrukturę ani doposażenie w sprzęt placówek świadczących instytucjonalną całodobową opiekę długoterminową oraz dotyczy wyłącznie wsparcia infrastruktury służącej rozwojowi usług świadczonych  w społeczności lokalnej.</w:t>
            </w:r>
          </w:p>
          <w:p w14:paraId="3C08E32D" w14:textId="77777777" w:rsidR="008A1044" w:rsidRDefault="008A1044" w:rsidP="0090424E">
            <w:pPr>
              <w:spacing w:line="240" w:lineRule="auto"/>
              <w:contextualSpacing/>
              <w:jc w:val="both"/>
              <w:rPr>
                <w:rFonts w:ascii="Arial" w:hAnsi="Arial" w:cs="Arial"/>
                <w:sz w:val="24"/>
                <w:szCs w:val="24"/>
              </w:rPr>
            </w:pPr>
          </w:p>
          <w:p w14:paraId="654FE5B3" w14:textId="0EA16963" w:rsidR="008A1044" w:rsidRPr="00EC212A" w:rsidRDefault="008A1044" w:rsidP="0090424E">
            <w:pPr>
              <w:spacing w:line="240" w:lineRule="auto"/>
              <w:contextualSpacing/>
              <w:jc w:val="both"/>
              <w:rPr>
                <w:rFonts w:ascii="Arial" w:hAnsi="Arial" w:cs="Arial"/>
                <w:sz w:val="24"/>
                <w:szCs w:val="24"/>
              </w:rPr>
            </w:pPr>
            <w:r>
              <w:rPr>
                <w:rFonts w:ascii="Arial" w:hAnsi="Arial" w:cs="Arial"/>
                <w:sz w:val="24"/>
                <w:szCs w:val="24"/>
              </w:rPr>
              <w:t>W</w:t>
            </w:r>
            <w:r w:rsidRPr="008A1044">
              <w:rPr>
                <w:rFonts w:ascii="Arial" w:hAnsi="Arial" w:cs="Arial"/>
                <w:sz w:val="24"/>
                <w:szCs w:val="24"/>
              </w:rPr>
              <w:t xml:space="preserve"> ramach działania nie będą realizowane inwestycje infrastrukturalne, ani doposażenie w sprzęt placówek świadczące całodobową opiekę długoterminową w instytucjonalnych formach, wyłączenie ma charakter podmiotowy (tj. o dofinansowanie w ramach  naboru nie mogą ubiegać się placówki instytucjonalne), jak i przedmiotowy  (tj. niekwalifikowalne są projekty/ zakres dot. wsparcia infrastruktury placówek instytucjonalnych). Stwierdzenie braku zgodności z zasadą deinstytucjonalizacji usług (ujęcie w projekcie zakresu dotyczącego całodobowej opieki długoterminowej w formach instytucjonalnych lub/i aplikowanie przez podmiot, który jest placówką świadczącą całodobową opiekę długoterminową w </w:t>
            </w:r>
            <w:r w:rsidRPr="008A1044">
              <w:rPr>
                <w:rFonts w:ascii="Arial" w:hAnsi="Arial" w:cs="Arial"/>
                <w:sz w:val="24"/>
                <w:szCs w:val="24"/>
              </w:rPr>
              <w:lastRenderedPageBreak/>
              <w:t xml:space="preserve">instytucjonalnej formie np. DPS, ZOL, ZPO, hospicjum stacjonarne), </w:t>
            </w:r>
            <w:r w:rsidR="00905AED" w:rsidRPr="008A1044">
              <w:rPr>
                <w:rFonts w:ascii="Arial" w:hAnsi="Arial" w:cs="Arial"/>
                <w:sz w:val="24"/>
                <w:szCs w:val="24"/>
              </w:rPr>
              <w:t>skutkuje brakiem</w:t>
            </w:r>
            <w:r w:rsidRPr="008A1044">
              <w:rPr>
                <w:rFonts w:ascii="Arial" w:hAnsi="Arial" w:cs="Arial"/>
                <w:sz w:val="24"/>
                <w:szCs w:val="24"/>
              </w:rPr>
              <w:t xml:space="preserve"> możliwości dofinansowania projektu</w:t>
            </w:r>
            <w:r>
              <w:rPr>
                <w:rFonts w:ascii="Arial" w:hAnsi="Arial" w:cs="Arial"/>
                <w:sz w:val="24"/>
                <w:szCs w:val="24"/>
              </w:rPr>
              <w:t>.</w:t>
            </w:r>
          </w:p>
        </w:tc>
      </w:tr>
      <w:tr w:rsidR="00FE5476" w:rsidRPr="00FE5476" w14:paraId="31F2EF88"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53C547E" w14:textId="0A836645" w:rsidR="00E631D1" w:rsidRPr="004775EA" w:rsidRDefault="00E631D1" w:rsidP="0020292A">
            <w:pPr>
              <w:spacing w:line="276" w:lineRule="auto"/>
              <w:rPr>
                <w:rFonts w:ascii="Arial" w:hAnsi="Arial" w:cs="Arial"/>
                <w:b/>
                <w:iCs/>
                <w:sz w:val="24"/>
                <w:szCs w:val="24"/>
              </w:rPr>
            </w:pPr>
            <w:r w:rsidRPr="004775EA">
              <w:rPr>
                <w:rFonts w:ascii="Arial" w:hAnsi="Arial" w:cs="Arial"/>
                <w:b/>
                <w:iCs/>
                <w:sz w:val="24"/>
                <w:szCs w:val="24"/>
              </w:rPr>
              <w:lastRenderedPageBreak/>
              <w:t>Pkt B.1.4 Opis projektu / Pkt U. Informacje specyficzne</w:t>
            </w:r>
          </w:p>
          <w:p w14:paraId="2063DBC6" w14:textId="52BA03E3" w:rsidR="00555233" w:rsidRPr="00E842A2" w:rsidRDefault="00E842A2" w:rsidP="00E842A2">
            <w:pPr>
              <w:spacing w:before="60" w:after="60" w:line="276" w:lineRule="auto"/>
              <w:rPr>
                <w:rFonts w:ascii="Arial" w:eastAsia="Times New Roman" w:hAnsi="Arial" w:cs="Arial"/>
                <w:color w:val="0070C0"/>
                <w:sz w:val="24"/>
                <w:szCs w:val="24"/>
              </w:rPr>
            </w:pPr>
            <w:r w:rsidRPr="004775EA">
              <w:rPr>
                <w:rFonts w:ascii="Arial" w:eastAsia="Times New Roman" w:hAnsi="Arial" w:cs="Arial"/>
                <w:sz w:val="24"/>
                <w:szCs w:val="24"/>
              </w:rPr>
              <w:t>Należy wykazać czy projekt ma charakter międzyregionalny lub transnarodowy polegający</w:t>
            </w:r>
            <w:r w:rsidR="00B857CC" w:rsidRPr="004775EA">
              <w:rPr>
                <w:rFonts w:ascii="Arial" w:eastAsia="Times New Roman" w:hAnsi="Arial" w:cs="Arial"/>
                <w:sz w:val="24"/>
                <w:szCs w:val="24"/>
              </w:rPr>
              <w:t xml:space="preserve"> m.in. na sieciowaniu, wymianie doświadczeń, know-how, wykorzystaniu dobrych praktyk w zakresie rozwoju infrastruktury podmiotów reintegracji  stosownie do </w:t>
            </w:r>
            <w:r w:rsidRPr="004775EA">
              <w:rPr>
                <w:rFonts w:ascii="Arial" w:eastAsia="Times New Roman" w:hAnsi="Arial" w:cs="Arial"/>
                <w:sz w:val="24"/>
                <w:szCs w:val="24"/>
              </w:rPr>
              <w:t>zakresu realizowanego projektu.</w:t>
            </w:r>
          </w:p>
        </w:tc>
      </w:tr>
      <w:tr w:rsidR="00FE5476" w:rsidRPr="00FE5476" w14:paraId="4727B42C"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D5D3477" w14:textId="1B2A997C" w:rsidR="00FA0AF3" w:rsidRPr="00FA0AF3" w:rsidRDefault="00FA0AF3" w:rsidP="00FA0AF3">
            <w:pPr>
              <w:suppressAutoHyphens/>
              <w:spacing w:after="120" w:line="276" w:lineRule="auto"/>
              <w:rPr>
                <w:rFonts w:ascii="Arial" w:eastAsia="Times New Roman" w:hAnsi="Arial" w:cs="Arial"/>
                <w:b/>
                <w:iCs/>
                <w:color w:val="FF0000"/>
                <w:sz w:val="24"/>
                <w:szCs w:val="24"/>
                <w:lang w:eastAsia="ar-SA"/>
              </w:rPr>
            </w:pPr>
            <w:r w:rsidRPr="00FA0AF3">
              <w:rPr>
                <w:rFonts w:ascii="Arial" w:hAnsi="Arial" w:cs="Arial"/>
                <w:b/>
                <w:sz w:val="24"/>
                <w:szCs w:val="24"/>
              </w:rPr>
              <w:t>Pkt B.1.4 Opis projektu / Pkt U. Informacje specyficzne</w:t>
            </w:r>
          </w:p>
          <w:p w14:paraId="01D44355" w14:textId="0883E74D" w:rsidR="00590149" w:rsidRPr="00FA0AF3" w:rsidRDefault="00FA0AF3" w:rsidP="00B857CC">
            <w:pPr>
              <w:spacing w:line="276" w:lineRule="auto"/>
              <w:rPr>
                <w:rFonts w:ascii="Arial" w:hAnsi="Arial" w:cs="Arial"/>
                <w:color w:val="0070C0"/>
                <w:sz w:val="24"/>
                <w:szCs w:val="24"/>
              </w:rPr>
            </w:pPr>
            <w:r w:rsidRPr="00FA0AF3">
              <w:rPr>
                <w:rFonts w:ascii="Arial" w:hAnsi="Arial" w:cs="Arial"/>
                <w:sz w:val="24"/>
                <w:szCs w:val="24"/>
              </w:rPr>
              <w:t>Proszę przedstawić informacje czy projekt est zlokalizowany na terenie miasta lub miast średnich tracących funkcje społeczno-gospodarcze lub na terenie gminy/ gmin zmarginalizowanych (wynikających z KSRR lub z rozszerzonej analizy regionalnej uwzględnionej w SRWM) zgodnie z załącznikiem nr 8 do Regulaminu wyboru.</w:t>
            </w:r>
          </w:p>
        </w:tc>
      </w:tr>
      <w:tr w:rsidR="00FE5476" w:rsidRPr="00FE5476" w14:paraId="7AC29633"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F3D0D77" w14:textId="77777777" w:rsidR="00C92969" w:rsidRPr="005572BA" w:rsidRDefault="00C92969" w:rsidP="00C92969">
            <w:pPr>
              <w:spacing w:line="276" w:lineRule="auto"/>
              <w:rPr>
                <w:rFonts w:ascii="Arial" w:hAnsi="Arial" w:cs="Arial"/>
                <w:b/>
                <w:iCs/>
                <w:sz w:val="24"/>
                <w:szCs w:val="24"/>
              </w:rPr>
            </w:pPr>
            <w:r w:rsidRPr="005572BA">
              <w:rPr>
                <w:rFonts w:ascii="Arial" w:hAnsi="Arial" w:cs="Arial"/>
                <w:b/>
                <w:iCs/>
                <w:sz w:val="24"/>
                <w:szCs w:val="24"/>
              </w:rPr>
              <w:t>Pkt B.1.4 Opis projektu / Pkt U. Informacje specyficzne</w:t>
            </w:r>
          </w:p>
          <w:p w14:paraId="35B85722" w14:textId="2990F8BB" w:rsidR="005572BA" w:rsidRPr="005572BA" w:rsidRDefault="005572BA" w:rsidP="0047191E">
            <w:pPr>
              <w:spacing w:after="240" w:line="276" w:lineRule="auto"/>
              <w:jc w:val="both"/>
              <w:rPr>
                <w:rFonts w:ascii="Arial" w:hAnsi="Arial" w:cs="Arial"/>
                <w:sz w:val="24"/>
                <w:szCs w:val="24"/>
              </w:rPr>
            </w:pPr>
            <w:r w:rsidRPr="005572BA">
              <w:rPr>
                <w:rFonts w:ascii="Arial" w:hAnsi="Arial" w:cs="Arial"/>
                <w:sz w:val="24"/>
                <w:szCs w:val="24"/>
              </w:rPr>
              <w:t xml:space="preserve">Proszę o wskazanie informacji </w:t>
            </w:r>
            <w:r>
              <w:rPr>
                <w:rFonts w:ascii="Arial" w:hAnsi="Arial" w:cs="Arial"/>
                <w:sz w:val="24"/>
                <w:szCs w:val="24"/>
              </w:rPr>
              <w:t xml:space="preserve">czy oraz </w:t>
            </w:r>
            <w:r w:rsidRPr="005572BA">
              <w:rPr>
                <w:rFonts w:ascii="Arial" w:hAnsi="Arial" w:cs="Arial"/>
                <w:sz w:val="24"/>
                <w:szCs w:val="24"/>
              </w:rPr>
              <w:t>w jaki sposób rozwiązania przewidywane w projekcie uwzględniają zasady inicjatywy Nowy Europejski Bauhaus (z ang. New European Bauhaus, NEB):</w:t>
            </w:r>
          </w:p>
          <w:p w14:paraId="7FA0742A" w14:textId="77777777" w:rsidR="00B857CC" w:rsidRPr="005572BA" w:rsidRDefault="00B857CC" w:rsidP="0047191E">
            <w:pPr>
              <w:numPr>
                <w:ilvl w:val="0"/>
                <w:numId w:val="30"/>
              </w:numPr>
              <w:spacing w:after="240" w:line="276" w:lineRule="auto"/>
              <w:contextualSpacing/>
              <w:jc w:val="both"/>
              <w:rPr>
                <w:rFonts w:ascii="Arial" w:hAnsi="Arial" w:cs="Arial"/>
                <w:sz w:val="24"/>
                <w:szCs w:val="24"/>
              </w:rPr>
            </w:pPr>
            <w:r w:rsidRPr="005572BA">
              <w:rPr>
                <w:rFonts w:ascii="Arial" w:hAnsi="Arial" w:cs="Arial"/>
                <w:b/>
                <w:sz w:val="24"/>
                <w:szCs w:val="24"/>
              </w:rPr>
              <w:t>zrównoważenie środowiskowe/balans środowiskowy,</w:t>
            </w:r>
            <w:r w:rsidRPr="005572BA">
              <w:rPr>
                <w:rFonts w:ascii="Arial" w:hAnsi="Arial" w:cs="Arial"/>
                <w:sz w:val="24"/>
                <w:szCs w:val="24"/>
              </w:rPr>
              <w:t xml:space="preserve"> w tym m.in. wkomponowanie elementów przyrody w tkankę miejską, zbilansowanie stref zabudowy miejskiej, dbałość o różnorodność biologiczną, </w:t>
            </w:r>
          </w:p>
          <w:p w14:paraId="49955D8D" w14:textId="77777777" w:rsidR="00B857CC" w:rsidRPr="005572BA" w:rsidRDefault="00B857CC" w:rsidP="0047191E">
            <w:pPr>
              <w:numPr>
                <w:ilvl w:val="0"/>
                <w:numId w:val="30"/>
              </w:numPr>
              <w:spacing w:after="240" w:line="276" w:lineRule="auto"/>
              <w:contextualSpacing/>
              <w:jc w:val="both"/>
              <w:rPr>
                <w:rFonts w:ascii="Arial" w:hAnsi="Arial" w:cs="Arial"/>
                <w:sz w:val="24"/>
                <w:szCs w:val="24"/>
              </w:rPr>
            </w:pPr>
            <w:r w:rsidRPr="005572BA">
              <w:rPr>
                <w:rFonts w:ascii="Arial" w:hAnsi="Arial" w:cs="Arial"/>
                <w:b/>
                <w:sz w:val="24"/>
                <w:szCs w:val="24"/>
              </w:rPr>
              <w:t xml:space="preserve">estetyka – </w:t>
            </w:r>
            <w:r w:rsidRPr="005572BA">
              <w:rPr>
                <w:rFonts w:ascii="Arial" w:hAnsi="Arial" w:cs="Arial"/>
                <w:sz w:val="24"/>
                <w:szCs w:val="24"/>
              </w:rPr>
              <w:t xml:space="preserve">uwzględnianie, poza funkcjonalnością -również elementów kompozycji architektonicznej uwzględniającej harmonię, dbałość o jakość i styl przestrzeni, rozwiązania oparte o aspekty przyrodnicze, </w:t>
            </w:r>
          </w:p>
          <w:p w14:paraId="0232D274" w14:textId="77777777" w:rsidR="00B857CC" w:rsidRPr="005572BA" w:rsidRDefault="00B857CC" w:rsidP="0047191E">
            <w:pPr>
              <w:numPr>
                <w:ilvl w:val="0"/>
                <w:numId w:val="30"/>
              </w:numPr>
              <w:spacing w:after="240" w:line="276" w:lineRule="auto"/>
              <w:contextualSpacing/>
              <w:jc w:val="both"/>
              <w:rPr>
                <w:rFonts w:ascii="Arial" w:hAnsi="Arial" w:cs="Arial"/>
                <w:sz w:val="24"/>
                <w:szCs w:val="24"/>
              </w:rPr>
            </w:pPr>
            <w:r w:rsidRPr="005572BA">
              <w:rPr>
                <w:rFonts w:ascii="Arial" w:hAnsi="Arial" w:cs="Arial"/>
                <w:b/>
                <w:sz w:val="24"/>
                <w:szCs w:val="24"/>
              </w:rPr>
              <w:t xml:space="preserve">włączenie społeczne </w:t>
            </w:r>
            <w:r w:rsidRPr="005572BA">
              <w:rPr>
                <w:rFonts w:ascii="Arial" w:hAnsi="Arial" w:cs="Arial"/>
                <w:sz w:val="24"/>
                <w:szCs w:val="24"/>
              </w:rPr>
              <w:t>- tworzenie przestrzeni publicznej zachowującej funkcje przyrodnicze z uwzględnieniem aspektu równości i dostępności.</w:t>
            </w:r>
          </w:p>
          <w:p w14:paraId="34429E60" w14:textId="048D0BA8" w:rsidR="00555233" w:rsidRPr="00FE5476" w:rsidRDefault="00555233" w:rsidP="00997F6D">
            <w:pPr>
              <w:spacing w:line="276" w:lineRule="auto"/>
              <w:rPr>
                <w:rFonts w:ascii="Arial" w:hAnsi="Arial" w:cs="Arial"/>
                <w:color w:val="FF0000"/>
                <w:sz w:val="24"/>
                <w:szCs w:val="24"/>
              </w:rPr>
            </w:pPr>
          </w:p>
        </w:tc>
      </w:tr>
      <w:tr w:rsidR="00FE5476" w:rsidRPr="00FE5476" w14:paraId="1E6CB285"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EBE1264" w14:textId="3D322FAF" w:rsidR="00B12D2B" w:rsidRPr="005572BA" w:rsidRDefault="00B12D2B" w:rsidP="00B12D2B">
            <w:pPr>
              <w:spacing w:line="276" w:lineRule="auto"/>
              <w:rPr>
                <w:rFonts w:ascii="Arial" w:eastAsia="Calibri" w:hAnsi="Arial" w:cs="Arial"/>
                <w:b/>
                <w:iCs/>
                <w:sz w:val="24"/>
                <w:szCs w:val="24"/>
              </w:rPr>
            </w:pPr>
            <w:r w:rsidRPr="005572BA">
              <w:rPr>
                <w:rFonts w:ascii="Arial" w:eastAsia="Calibri" w:hAnsi="Arial" w:cs="Arial"/>
                <w:b/>
                <w:iCs/>
                <w:sz w:val="24"/>
                <w:szCs w:val="24"/>
              </w:rPr>
              <w:t>Pkt B.1.4 Opis projektu / Pkt U Informacje specyficzne</w:t>
            </w:r>
          </w:p>
          <w:p w14:paraId="5528EF2F" w14:textId="2AB9FE94" w:rsidR="00F42824" w:rsidRPr="005572BA" w:rsidRDefault="005572BA" w:rsidP="005572BA">
            <w:pPr>
              <w:spacing w:after="240"/>
              <w:rPr>
                <w:rFonts w:ascii="Arial" w:hAnsi="Arial" w:cs="Arial"/>
                <w:color w:val="0070C0"/>
                <w:sz w:val="24"/>
                <w:szCs w:val="24"/>
              </w:rPr>
            </w:pPr>
            <w:r w:rsidRPr="005572BA">
              <w:rPr>
                <w:rFonts w:ascii="Arial" w:hAnsi="Arial" w:cs="Arial"/>
                <w:sz w:val="24"/>
                <w:szCs w:val="24"/>
              </w:rPr>
              <w:t xml:space="preserve">Należy wskazać czy projekt jest komplementarny z co najmniej jednym </w:t>
            </w:r>
            <w:r w:rsidR="00B857CC" w:rsidRPr="005572BA">
              <w:rPr>
                <w:rFonts w:ascii="Arial" w:hAnsi="Arial" w:cs="Arial"/>
                <w:sz w:val="24"/>
                <w:szCs w:val="24"/>
              </w:rPr>
              <w:t>projektem współfinansowanym z EFS lub EFS + w perspektywie 2021-2027, 2014-2020,  lub perspektywie 2007-2013 związanym z aktywizacją społeczną i zawodową osób zagrożonych ubóst</w:t>
            </w:r>
            <w:r w:rsidRPr="005572BA">
              <w:rPr>
                <w:rFonts w:ascii="Arial" w:hAnsi="Arial" w:cs="Arial"/>
                <w:sz w:val="24"/>
                <w:szCs w:val="24"/>
              </w:rPr>
              <w:t xml:space="preserve">wem i wykluczeniem społecznym. </w:t>
            </w:r>
          </w:p>
        </w:tc>
      </w:tr>
      <w:tr w:rsidR="00FE5476" w:rsidRPr="00FE5476" w14:paraId="41C283FB"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76DD25D" w14:textId="77777777" w:rsidR="00240840" w:rsidRPr="0012447F" w:rsidRDefault="00240840" w:rsidP="00240840">
            <w:pPr>
              <w:suppressAutoHyphens/>
              <w:spacing w:after="120" w:line="276" w:lineRule="auto"/>
              <w:rPr>
                <w:rFonts w:ascii="Arial" w:eastAsia="Times New Roman" w:hAnsi="Arial" w:cs="Arial"/>
                <w:b/>
                <w:iCs/>
                <w:sz w:val="24"/>
                <w:szCs w:val="24"/>
                <w:lang w:eastAsia="ar-SA"/>
              </w:rPr>
            </w:pPr>
            <w:r w:rsidRPr="0012447F">
              <w:rPr>
                <w:rFonts w:ascii="Arial" w:eastAsia="Times New Roman" w:hAnsi="Arial" w:cs="Arial"/>
                <w:b/>
                <w:iCs/>
                <w:sz w:val="24"/>
                <w:szCs w:val="24"/>
                <w:lang w:eastAsia="ar-SA"/>
              </w:rPr>
              <w:t>Pkt B.1.4 Opis projektu / Pkt U Informacje specyficzne</w:t>
            </w:r>
          </w:p>
          <w:p w14:paraId="26582C5A" w14:textId="77777777" w:rsidR="00796A50" w:rsidRPr="0012447F" w:rsidRDefault="00796A50" w:rsidP="00835E5A">
            <w:p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t xml:space="preserve">Należy wskazać </w:t>
            </w:r>
            <w:r w:rsidR="00835E5A" w:rsidRPr="0012447F">
              <w:rPr>
                <w:rFonts w:ascii="Arial" w:eastAsia="Times New Roman" w:hAnsi="Arial" w:cs="Arial"/>
                <w:iCs/>
                <w:sz w:val="24"/>
                <w:szCs w:val="24"/>
                <w:lang w:eastAsia="ar-SA"/>
              </w:rPr>
              <w:t>czy projekt dotyczy wsparcia infrastruktury danego typu podmiotu re</w:t>
            </w:r>
            <w:r w:rsidRPr="0012447F">
              <w:rPr>
                <w:rFonts w:ascii="Arial" w:eastAsia="Times New Roman" w:hAnsi="Arial" w:cs="Arial"/>
                <w:iCs/>
                <w:sz w:val="24"/>
                <w:szCs w:val="24"/>
                <w:lang w:eastAsia="ar-SA"/>
              </w:rPr>
              <w:t xml:space="preserve">integracji społeczno –zawodowej </w:t>
            </w:r>
            <w:r w:rsidR="00835E5A" w:rsidRPr="0012447F">
              <w:rPr>
                <w:rFonts w:ascii="Arial" w:eastAsia="Times New Roman" w:hAnsi="Arial" w:cs="Arial"/>
                <w:iCs/>
                <w:sz w:val="24"/>
                <w:szCs w:val="24"/>
                <w:lang w:eastAsia="ar-SA"/>
              </w:rPr>
              <w:t>tj.</w:t>
            </w:r>
            <w:r w:rsidRPr="0012447F">
              <w:rPr>
                <w:rFonts w:ascii="Arial" w:eastAsia="Times New Roman" w:hAnsi="Arial" w:cs="Arial"/>
                <w:iCs/>
                <w:sz w:val="24"/>
                <w:szCs w:val="24"/>
                <w:lang w:eastAsia="ar-SA"/>
              </w:rPr>
              <w:t>:</w:t>
            </w:r>
          </w:p>
          <w:p w14:paraId="71D56E51" w14:textId="77777777" w:rsidR="00796A50" w:rsidRPr="0012447F" w:rsidRDefault="00835E5A" w:rsidP="00181F5B">
            <w:pPr>
              <w:pStyle w:val="Akapitzlist"/>
              <w:numPr>
                <w:ilvl w:val="0"/>
                <w:numId w:val="31"/>
              </w:num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t>Centrum Integracji Społecznej (CIS) lub</w:t>
            </w:r>
          </w:p>
          <w:p w14:paraId="44A11B49" w14:textId="77777777" w:rsidR="00796A50" w:rsidRPr="0012447F" w:rsidRDefault="00835E5A" w:rsidP="00181F5B">
            <w:pPr>
              <w:pStyle w:val="Akapitzlist"/>
              <w:numPr>
                <w:ilvl w:val="0"/>
                <w:numId w:val="31"/>
              </w:num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t xml:space="preserve">Klubu Integracji Społecznej (KIS) lub Warsztatu Terapii Zajęciowej (WTZ) lub </w:t>
            </w:r>
          </w:p>
          <w:p w14:paraId="1A10992D" w14:textId="77777777" w:rsidR="00796A50" w:rsidRPr="0012447F" w:rsidRDefault="00835E5A" w:rsidP="00181F5B">
            <w:pPr>
              <w:pStyle w:val="Akapitzlist"/>
              <w:numPr>
                <w:ilvl w:val="0"/>
                <w:numId w:val="31"/>
              </w:num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lastRenderedPageBreak/>
              <w:t xml:space="preserve">Zakładu Aktywizacji Zawodowej (ZAZ) </w:t>
            </w:r>
          </w:p>
          <w:p w14:paraId="1C259C2C" w14:textId="71311D13" w:rsidR="00835E5A" w:rsidRPr="0012447F" w:rsidRDefault="00835E5A" w:rsidP="00796A50">
            <w:pPr>
              <w:suppressAutoHyphens/>
              <w:spacing w:after="120" w:line="276" w:lineRule="auto"/>
              <w:ind w:left="142"/>
              <w:rPr>
                <w:rFonts w:ascii="Arial" w:eastAsia="Times New Roman" w:hAnsi="Arial" w:cs="Arial"/>
                <w:iCs/>
                <w:sz w:val="24"/>
                <w:szCs w:val="24"/>
                <w:lang w:eastAsia="ar-SA"/>
              </w:rPr>
            </w:pPr>
            <w:r w:rsidRPr="002136CE">
              <w:rPr>
                <w:rFonts w:ascii="Arial" w:eastAsia="Times New Roman" w:hAnsi="Arial" w:cs="Arial"/>
                <w:b/>
                <w:iCs/>
                <w:sz w:val="24"/>
                <w:szCs w:val="24"/>
                <w:lang w:eastAsia="ar-SA"/>
              </w:rPr>
              <w:t>w powiecie, na terenie którego,</w:t>
            </w:r>
            <w:r w:rsidRPr="0012447F">
              <w:rPr>
                <w:rFonts w:ascii="Arial" w:eastAsia="Times New Roman" w:hAnsi="Arial" w:cs="Arial"/>
                <w:iCs/>
                <w:sz w:val="24"/>
                <w:szCs w:val="24"/>
                <w:lang w:eastAsia="ar-SA"/>
              </w:rPr>
              <w:t xml:space="preserve"> </w:t>
            </w:r>
            <w:r w:rsidRPr="002136CE">
              <w:rPr>
                <w:rFonts w:ascii="Arial" w:eastAsia="Times New Roman" w:hAnsi="Arial" w:cs="Arial"/>
                <w:b/>
                <w:iCs/>
                <w:sz w:val="24"/>
                <w:szCs w:val="24"/>
                <w:lang w:eastAsia="ar-SA"/>
              </w:rPr>
              <w:t>dany typ podmiotu reintegracji społeczno–zawodowej nie funkcjonuje lub funkcjonuje tylko jeden dany typ podmiotu reintegracji społeczno-zawodowej.</w:t>
            </w:r>
          </w:p>
          <w:p w14:paraId="47082B66" w14:textId="50CFD323" w:rsidR="00DE13A2" w:rsidRPr="0012447F" w:rsidRDefault="00B773BC" w:rsidP="00835E5A">
            <w:p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t xml:space="preserve">Weryfikacja odbywać się będzie z uwzględnieniem: </w:t>
            </w:r>
          </w:p>
          <w:p w14:paraId="2E3E7FB7" w14:textId="29EBD22E" w:rsidR="00F87A8A" w:rsidRDefault="00DE13A2" w:rsidP="00181F5B">
            <w:pPr>
              <w:pStyle w:val="Akapitzlist"/>
              <w:numPr>
                <w:ilvl w:val="0"/>
                <w:numId w:val="32"/>
              </w:num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t xml:space="preserve">rejestru CIS </w:t>
            </w:r>
          </w:p>
          <w:p w14:paraId="56EAE974" w14:textId="7A152705" w:rsidR="00FB4131" w:rsidRPr="0012447F" w:rsidRDefault="00625D27" w:rsidP="00FB4131">
            <w:pPr>
              <w:pStyle w:val="Akapitzlist"/>
              <w:suppressAutoHyphens/>
              <w:spacing w:after="120" w:line="276" w:lineRule="auto"/>
              <w:ind w:left="502"/>
              <w:rPr>
                <w:rFonts w:ascii="Arial" w:eastAsia="Times New Roman" w:hAnsi="Arial" w:cs="Arial"/>
                <w:iCs/>
                <w:sz w:val="24"/>
                <w:szCs w:val="24"/>
                <w:lang w:eastAsia="ar-SA"/>
              </w:rPr>
            </w:pPr>
            <w:hyperlink r:id="rId10" w:history="1">
              <w:r w:rsidR="00FB4131" w:rsidRPr="00FC6F00">
                <w:rPr>
                  <w:rStyle w:val="Hipercze"/>
                  <w:rFonts w:ascii="Arial" w:eastAsia="Times New Roman" w:hAnsi="Arial" w:cs="Arial"/>
                  <w:iCs/>
                  <w:sz w:val="24"/>
                  <w:szCs w:val="24"/>
                  <w:lang w:eastAsia="ar-SA"/>
                </w:rPr>
                <w:t>https://bip.malopolska.pl/muw/Article/get/id,3245.html</w:t>
              </w:r>
            </w:hyperlink>
          </w:p>
          <w:p w14:paraId="1AACA788" w14:textId="4BE3A6DC" w:rsidR="00B773BC" w:rsidRPr="0012447F" w:rsidRDefault="00DE13A2" w:rsidP="00F87A8A">
            <w:pPr>
              <w:pStyle w:val="Akapitzlist"/>
              <w:suppressAutoHyphens/>
              <w:spacing w:after="120" w:line="276" w:lineRule="auto"/>
              <w:ind w:left="502"/>
              <w:rPr>
                <w:rFonts w:ascii="Arial" w:eastAsia="Times New Roman" w:hAnsi="Arial" w:cs="Arial"/>
                <w:iCs/>
                <w:sz w:val="24"/>
                <w:szCs w:val="24"/>
                <w:lang w:eastAsia="ar-SA"/>
              </w:rPr>
            </w:pPr>
            <w:r w:rsidRPr="0012447F">
              <w:rPr>
                <w:rFonts w:ascii="Arial" w:eastAsia="Times New Roman" w:hAnsi="Arial" w:cs="Arial"/>
                <w:iCs/>
                <w:sz w:val="24"/>
                <w:szCs w:val="24"/>
                <w:lang w:eastAsia="ar-SA"/>
              </w:rPr>
              <w:t xml:space="preserve">lub </w:t>
            </w:r>
          </w:p>
          <w:p w14:paraId="5CCE3869" w14:textId="77777777" w:rsidR="00F87A8A" w:rsidRPr="0012447F" w:rsidRDefault="00835E5A" w:rsidP="00181F5B">
            <w:pPr>
              <w:pStyle w:val="Akapitzlist"/>
              <w:numPr>
                <w:ilvl w:val="0"/>
                <w:numId w:val="32"/>
              </w:numPr>
              <w:suppressAutoHyphens/>
              <w:spacing w:after="120" w:line="276" w:lineRule="auto"/>
              <w:rPr>
                <w:rFonts w:ascii="Arial" w:eastAsia="Times New Roman" w:hAnsi="Arial" w:cs="Arial"/>
                <w:iCs/>
                <w:sz w:val="24"/>
                <w:szCs w:val="24"/>
                <w:lang w:eastAsia="ar-SA"/>
              </w:rPr>
            </w:pPr>
            <w:r w:rsidRPr="0012447F">
              <w:rPr>
                <w:rFonts w:ascii="Arial" w:eastAsia="Times New Roman" w:hAnsi="Arial" w:cs="Arial"/>
                <w:iCs/>
                <w:sz w:val="24"/>
                <w:szCs w:val="24"/>
                <w:lang w:eastAsia="ar-SA"/>
              </w:rPr>
              <w:t>KIS działających na terenie województwa małopolskiego</w:t>
            </w:r>
            <w:r w:rsidR="00B773BC" w:rsidRPr="0012447F">
              <w:rPr>
                <w:rFonts w:ascii="Arial" w:eastAsia="Times New Roman" w:hAnsi="Arial" w:cs="Arial"/>
                <w:iCs/>
                <w:sz w:val="24"/>
                <w:szCs w:val="24"/>
                <w:lang w:eastAsia="ar-SA"/>
              </w:rPr>
              <w:t xml:space="preserve"> </w:t>
            </w:r>
          </w:p>
          <w:p w14:paraId="1028D317" w14:textId="77777777" w:rsidR="00F87A8A" w:rsidRPr="0012447F" w:rsidRDefault="00625D27" w:rsidP="00F87A8A">
            <w:pPr>
              <w:pStyle w:val="Akapitzlist"/>
              <w:suppressAutoHyphens/>
              <w:spacing w:after="120" w:line="276" w:lineRule="auto"/>
              <w:ind w:left="502"/>
              <w:rPr>
                <w:rFonts w:ascii="Arial" w:eastAsia="Times New Roman" w:hAnsi="Arial" w:cs="Arial"/>
                <w:iCs/>
                <w:sz w:val="24"/>
                <w:szCs w:val="24"/>
                <w:lang w:eastAsia="ar-SA"/>
              </w:rPr>
            </w:pPr>
            <w:hyperlink r:id="rId11" w:history="1">
              <w:r w:rsidR="00F87A8A" w:rsidRPr="0012447F">
                <w:rPr>
                  <w:rStyle w:val="Hipercze"/>
                  <w:rFonts w:ascii="Arial" w:eastAsia="Times New Roman" w:hAnsi="Arial" w:cs="Arial"/>
                  <w:iCs/>
                  <w:sz w:val="24"/>
                  <w:szCs w:val="24"/>
                  <w:lang w:eastAsia="ar-SA"/>
                </w:rPr>
                <w:t>https://bip.malopolska.pl/muw,a,3250,rejestr-klubow-integracji-spolecznej-prowadzony-przez-wojewode-malopolskiego.html</w:t>
              </w:r>
            </w:hyperlink>
          </w:p>
          <w:p w14:paraId="3D9D376F" w14:textId="4227E92A" w:rsidR="00B773BC" w:rsidRPr="0012447F" w:rsidRDefault="00835E5A" w:rsidP="00F87A8A">
            <w:pPr>
              <w:pStyle w:val="Akapitzlist"/>
              <w:suppressAutoHyphens/>
              <w:spacing w:after="120" w:line="276" w:lineRule="auto"/>
              <w:ind w:left="502"/>
              <w:rPr>
                <w:rFonts w:ascii="Arial" w:eastAsia="Times New Roman" w:hAnsi="Arial" w:cs="Arial"/>
                <w:iCs/>
                <w:sz w:val="24"/>
                <w:szCs w:val="24"/>
                <w:lang w:eastAsia="ar-SA"/>
              </w:rPr>
            </w:pPr>
            <w:r w:rsidRPr="0012447F">
              <w:rPr>
                <w:rFonts w:ascii="Arial" w:eastAsia="Times New Roman" w:hAnsi="Arial" w:cs="Arial"/>
                <w:iCs/>
                <w:sz w:val="24"/>
                <w:szCs w:val="24"/>
                <w:lang w:eastAsia="ar-SA"/>
              </w:rPr>
              <w:t xml:space="preserve">lub </w:t>
            </w:r>
          </w:p>
          <w:p w14:paraId="03924C44" w14:textId="77777777" w:rsidR="00F87A8A" w:rsidRPr="0012447F" w:rsidRDefault="00835E5A" w:rsidP="00181F5B">
            <w:pPr>
              <w:pStyle w:val="Akapitzlist"/>
              <w:numPr>
                <w:ilvl w:val="0"/>
                <w:numId w:val="32"/>
              </w:numPr>
              <w:suppressAutoHyphens/>
              <w:spacing w:after="120" w:line="276" w:lineRule="auto"/>
              <w:rPr>
                <w:rFonts w:ascii="Arial" w:eastAsia="Times New Roman" w:hAnsi="Arial" w:cs="Arial"/>
                <w:iCs/>
                <w:color w:val="0070C0"/>
                <w:sz w:val="24"/>
                <w:szCs w:val="24"/>
                <w:lang w:eastAsia="ar-SA"/>
              </w:rPr>
            </w:pPr>
            <w:r w:rsidRPr="0012447F">
              <w:rPr>
                <w:rFonts w:ascii="Arial" w:eastAsia="Times New Roman" w:hAnsi="Arial" w:cs="Arial"/>
                <w:iCs/>
                <w:sz w:val="24"/>
                <w:szCs w:val="24"/>
                <w:lang w:eastAsia="ar-SA"/>
              </w:rPr>
              <w:t xml:space="preserve">wykazu ZAZ działających na terenie województwa małopolskiego prowadzonych przez Małopolski Urząd Wojewódzki w Krakowie, według stanu aktualnego na dzień ogłoszenia naboru </w:t>
            </w:r>
          </w:p>
          <w:p w14:paraId="04B8D744" w14:textId="56E38141" w:rsidR="00FC6F00" w:rsidRDefault="00625D27" w:rsidP="00F87A8A">
            <w:pPr>
              <w:pStyle w:val="Akapitzlist"/>
              <w:suppressAutoHyphens/>
              <w:spacing w:after="120" w:line="276" w:lineRule="auto"/>
              <w:ind w:left="502"/>
              <w:rPr>
                <w:rFonts w:ascii="Arial" w:hAnsi="Arial" w:cs="Arial"/>
                <w:sz w:val="24"/>
                <w:szCs w:val="24"/>
              </w:rPr>
            </w:pPr>
            <w:hyperlink r:id="rId12" w:history="1">
              <w:r w:rsidR="00FC6F00">
                <w:rPr>
                  <w:rStyle w:val="Hipercze"/>
                  <w:rFonts w:ascii="Arial" w:hAnsi="Arial" w:cs="Arial"/>
                  <w:sz w:val="24"/>
                  <w:szCs w:val="24"/>
                </w:rPr>
                <w:t>https:/bip.malopolska.pl/muw,a,2025867,wykaz-zakladow-aktywnosci-zawodowej-dzialajacych-na-terenie-wojewodztwa-malopolskiego.html</w:t>
              </w:r>
            </w:hyperlink>
          </w:p>
          <w:p w14:paraId="73FD49B2" w14:textId="06F51F27" w:rsidR="00F87A8A" w:rsidRPr="0012447F" w:rsidRDefault="00835E5A" w:rsidP="00F87A8A">
            <w:pPr>
              <w:pStyle w:val="Akapitzlist"/>
              <w:suppressAutoHyphens/>
              <w:spacing w:after="120" w:line="276" w:lineRule="auto"/>
              <w:ind w:left="502"/>
              <w:rPr>
                <w:rFonts w:ascii="Arial" w:eastAsia="Times New Roman" w:hAnsi="Arial" w:cs="Arial"/>
                <w:iCs/>
                <w:color w:val="0070C0"/>
                <w:sz w:val="24"/>
                <w:szCs w:val="24"/>
                <w:lang w:eastAsia="ar-SA"/>
              </w:rPr>
            </w:pPr>
            <w:r w:rsidRPr="0012447F">
              <w:rPr>
                <w:rFonts w:ascii="Arial" w:eastAsia="Times New Roman" w:hAnsi="Arial" w:cs="Arial"/>
                <w:iCs/>
                <w:sz w:val="24"/>
                <w:szCs w:val="24"/>
                <w:lang w:eastAsia="ar-SA"/>
              </w:rPr>
              <w:t>lub</w:t>
            </w:r>
          </w:p>
          <w:p w14:paraId="0B406DD7" w14:textId="01A2029B" w:rsidR="00240840" w:rsidRPr="0012447F" w:rsidRDefault="00835E5A" w:rsidP="006F1C0C">
            <w:pPr>
              <w:pStyle w:val="Akapitzlist"/>
              <w:numPr>
                <w:ilvl w:val="0"/>
                <w:numId w:val="32"/>
              </w:numPr>
              <w:suppressAutoHyphens/>
              <w:spacing w:after="120" w:line="276" w:lineRule="auto"/>
              <w:rPr>
                <w:rFonts w:ascii="Arial" w:eastAsia="Times New Roman" w:hAnsi="Arial" w:cs="Arial"/>
                <w:iCs/>
                <w:color w:val="0070C0"/>
                <w:sz w:val="24"/>
                <w:szCs w:val="24"/>
                <w:lang w:eastAsia="ar-SA"/>
              </w:rPr>
            </w:pPr>
            <w:r w:rsidRPr="0012447F">
              <w:rPr>
                <w:rFonts w:ascii="Arial" w:eastAsia="Times New Roman" w:hAnsi="Arial" w:cs="Arial"/>
                <w:iCs/>
                <w:sz w:val="24"/>
                <w:szCs w:val="24"/>
                <w:lang w:eastAsia="ar-SA"/>
              </w:rPr>
              <w:t>wykazu WTZ prowadzonych przez poszczególne powiaty według stanu aktualnego na dzień ogłoszenia naboru.</w:t>
            </w:r>
            <w:r w:rsidR="006F1C0C">
              <w:rPr>
                <w:rFonts w:ascii="Arial" w:eastAsia="Times New Roman" w:hAnsi="Arial" w:cs="Arial"/>
                <w:iCs/>
                <w:sz w:val="24"/>
                <w:szCs w:val="24"/>
                <w:lang w:eastAsia="ar-SA"/>
              </w:rPr>
              <w:t xml:space="preserve"> </w:t>
            </w:r>
            <w:r w:rsidR="00397E18">
              <w:rPr>
                <w:rFonts w:ascii="Arial" w:eastAsia="Times New Roman" w:hAnsi="Arial" w:cs="Arial"/>
                <w:iCs/>
                <w:sz w:val="24"/>
                <w:szCs w:val="24"/>
                <w:lang w:eastAsia="ar-SA"/>
              </w:rPr>
              <w:t xml:space="preserve">W tym celu Wnioskodawca powinien podać link do strony, gdzie znajduje się wskazany wykaz, w przypadku, gdy dane te nie zostały upublicznione należy przedłożyć </w:t>
            </w:r>
            <w:r w:rsidR="00397E18" w:rsidRPr="00A76016">
              <w:rPr>
                <w:rFonts w:ascii="Arial" w:eastAsia="Times New Roman" w:hAnsi="Arial" w:cs="Arial"/>
                <w:iCs/>
                <w:sz w:val="24"/>
                <w:szCs w:val="24"/>
                <w:lang w:eastAsia="ar-SA"/>
              </w:rPr>
              <w:t>oświadczenie danej jst (powiatu) / zaświadczenie z danego Powiatowego Centrum Pomocy Rodzinie (PCPR)</w:t>
            </w:r>
            <w:r w:rsidR="00397E18">
              <w:rPr>
                <w:rFonts w:ascii="Arial" w:eastAsia="Times New Roman" w:hAnsi="Arial" w:cs="Arial"/>
                <w:iCs/>
                <w:sz w:val="24"/>
                <w:szCs w:val="24"/>
                <w:lang w:eastAsia="ar-SA"/>
              </w:rPr>
              <w:t xml:space="preserve"> potwierdzające, że warsztat terapii zajęciowej, którego dotyczy projekt znajduje się w wykazie WTZ.</w:t>
            </w:r>
            <w:r w:rsidR="006F1C0C">
              <w:rPr>
                <w:rFonts w:ascii="Arial" w:eastAsia="Times New Roman" w:hAnsi="Arial" w:cs="Arial"/>
                <w:iCs/>
                <w:sz w:val="24"/>
                <w:szCs w:val="24"/>
                <w:lang w:eastAsia="ar-SA"/>
              </w:rPr>
              <w:t xml:space="preserve">     </w:t>
            </w:r>
            <w:r w:rsidRPr="0012447F">
              <w:rPr>
                <w:rFonts w:ascii="Arial" w:eastAsia="Times New Roman" w:hAnsi="Arial" w:cs="Arial"/>
                <w:iCs/>
                <w:sz w:val="24"/>
                <w:szCs w:val="24"/>
                <w:lang w:eastAsia="ar-SA"/>
              </w:rPr>
              <w:t xml:space="preserve">   </w:t>
            </w:r>
          </w:p>
        </w:tc>
      </w:tr>
      <w:tr w:rsidR="00FE5476" w:rsidRPr="00FE5476" w14:paraId="1B284D47"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3137E5" w14:textId="77777777" w:rsidR="008A1044" w:rsidRPr="00DE13A2" w:rsidRDefault="008A1044" w:rsidP="008A1044">
            <w:pPr>
              <w:suppressAutoHyphens/>
              <w:spacing w:after="120" w:line="276" w:lineRule="auto"/>
              <w:rPr>
                <w:rFonts w:ascii="Arial" w:eastAsia="Times New Roman" w:hAnsi="Arial" w:cs="Arial"/>
                <w:b/>
                <w:iCs/>
                <w:sz w:val="24"/>
                <w:szCs w:val="24"/>
                <w:lang w:eastAsia="ar-SA"/>
              </w:rPr>
            </w:pPr>
            <w:r w:rsidRPr="00DE13A2">
              <w:rPr>
                <w:rFonts w:ascii="Arial" w:eastAsia="Times New Roman" w:hAnsi="Arial" w:cs="Arial"/>
                <w:b/>
                <w:iCs/>
                <w:sz w:val="24"/>
                <w:szCs w:val="24"/>
                <w:lang w:eastAsia="ar-SA"/>
              </w:rPr>
              <w:lastRenderedPageBreak/>
              <w:t>Pkt B.1.4 Opis projektu / Pkt U Informacje specyficzne</w:t>
            </w:r>
          </w:p>
          <w:p w14:paraId="15F84CC8" w14:textId="199F257A" w:rsidR="008A1044" w:rsidRPr="009055BD" w:rsidRDefault="008A1044" w:rsidP="00DE13A2">
            <w:pPr>
              <w:suppressAutoHyphens/>
              <w:spacing w:after="120" w:line="276" w:lineRule="auto"/>
              <w:rPr>
                <w:rFonts w:ascii="Arial" w:eastAsia="Times New Roman" w:hAnsi="Arial" w:cs="Arial"/>
                <w:iCs/>
                <w:sz w:val="24"/>
                <w:szCs w:val="24"/>
                <w:lang w:eastAsia="ar-SA"/>
              </w:rPr>
            </w:pPr>
            <w:r w:rsidRPr="009055BD">
              <w:rPr>
                <w:rFonts w:ascii="Arial" w:eastAsia="Times New Roman" w:hAnsi="Arial" w:cs="Arial"/>
                <w:iCs/>
                <w:sz w:val="24"/>
                <w:szCs w:val="24"/>
                <w:lang w:eastAsia="ar-SA"/>
              </w:rPr>
              <w:t xml:space="preserve">Budowa nowych obiektów będzie możliwa tylko w uzasadnionym przypadku. </w:t>
            </w:r>
          </w:p>
          <w:p w14:paraId="21D24831" w14:textId="1E526A22" w:rsidR="00240840" w:rsidRPr="00905AED" w:rsidRDefault="008A1044" w:rsidP="00835E5A">
            <w:pPr>
              <w:suppressAutoHyphens/>
              <w:spacing w:after="120" w:line="276" w:lineRule="auto"/>
              <w:rPr>
                <w:rFonts w:ascii="Arial" w:eastAsia="Times New Roman" w:hAnsi="Arial" w:cs="Arial"/>
                <w:iCs/>
                <w:sz w:val="24"/>
                <w:szCs w:val="24"/>
                <w:lang w:eastAsia="ar-SA"/>
              </w:rPr>
            </w:pPr>
            <w:r w:rsidRPr="009055BD">
              <w:rPr>
                <w:rFonts w:ascii="Arial" w:eastAsia="Times New Roman" w:hAnsi="Arial" w:cs="Arial"/>
                <w:iCs/>
                <w:sz w:val="24"/>
                <w:szCs w:val="24"/>
                <w:lang w:eastAsia="ar-SA"/>
              </w:rPr>
              <w:t>W przypadku budowy nowych obiektów należy przedstawić uzasadnienie, że na terenie planowanej inwestycji nie ma budynków, które można poddać remontowi/ przebudowie, a ich budowa jest niezbędna do realizacji projektu oraz wynika ze szczegółowej diagnozy.</w:t>
            </w:r>
          </w:p>
        </w:tc>
      </w:tr>
      <w:tr w:rsidR="002136CE" w:rsidRPr="00FE5476" w14:paraId="6A9B969E"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CC051AF" w14:textId="642876DF" w:rsidR="002136CE" w:rsidRPr="00EC212A" w:rsidRDefault="002136CE" w:rsidP="002136CE">
            <w:pPr>
              <w:suppressAutoHyphens/>
              <w:spacing w:after="120" w:line="276" w:lineRule="auto"/>
              <w:rPr>
                <w:rFonts w:ascii="Arial" w:hAnsi="Arial" w:cs="Arial"/>
                <w:b/>
                <w:sz w:val="24"/>
                <w:szCs w:val="24"/>
              </w:rPr>
            </w:pPr>
            <w:r w:rsidRPr="00EC212A">
              <w:rPr>
                <w:rFonts w:ascii="Arial" w:hAnsi="Arial" w:cs="Arial"/>
                <w:b/>
                <w:sz w:val="24"/>
                <w:szCs w:val="24"/>
              </w:rPr>
              <w:t>Pkt B.1.4 Opis projektu / Pkt U Informacje specyficzne</w:t>
            </w:r>
          </w:p>
          <w:p w14:paraId="370C36B5" w14:textId="0A84D0C9" w:rsidR="002136CE" w:rsidRPr="00EC212A" w:rsidRDefault="002136CE" w:rsidP="002136CE">
            <w:pPr>
              <w:suppressAutoHyphens/>
              <w:spacing w:after="120" w:line="276" w:lineRule="auto"/>
              <w:rPr>
                <w:rFonts w:ascii="Arial" w:hAnsi="Arial" w:cs="Arial"/>
                <w:sz w:val="24"/>
                <w:szCs w:val="24"/>
              </w:rPr>
            </w:pPr>
            <w:r w:rsidRPr="00EC212A">
              <w:rPr>
                <w:rFonts w:ascii="Arial" w:hAnsi="Arial" w:cs="Arial"/>
                <w:sz w:val="24"/>
                <w:szCs w:val="24"/>
              </w:rPr>
              <w:t xml:space="preserve">Należy wskazać liczbę osób korzystających ze środowiskowej pomocy społecznej w danym powiecie województwa małopolskiego w przeliczeniu na 10 tys. ludności.   </w:t>
            </w:r>
            <w:r w:rsidR="0047191E" w:rsidRPr="00EC212A">
              <w:rPr>
                <w:rFonts w:ascii="Arial" w:hAnsi="Arial" w:cs="Arial"/>
                <w:sz w:val="24"/>
                <w:szCs w:val="24"/>
              </w:rPr>
              <w:t>(źródło: Bank Danych Lokalnych (</w:t>
            </w:r>
            <w:hyperlink r:id="rId13" w:history="1">
              <w:r w:rsidR="0047191E" w:rsidRPr="00EC212A">
                <w:rPr>
                  <w:rStyle w:val="Hipercze"/>
                  <w:rFonts w:ascii="Arial" w:hAnsi="Arial" w:cs="Arial"/>
                  <w:sz w:val="24"/>
                  <w:szCs w:val="24"/>
                </w:rPr>
                <w:t>https://bdl.stat.gov.pl/bdl/start</w:t>
              </w:r>
            </w:hyperlink>
            <w:r w:rsidR="0047191E" w:rsidRPr="00EC212A">
              <w:rPr>
                <w:rFonts w:ascii="Arial" w:hAnsi="Arial" w:cs="Arial"/>
                <w:sz w:val="24"/>
                <w:szCs w:val="24"/>
              </w:rPr>
              <w:t xml:space="preserve">), </w:t>
            </w:r>
            <w:r w:rsidR="0047191E" w:rsidRPr="00EC212A">
              <w:rPr>
                <w:rFonts w:ascii="Arial" w:hAnsi="Arial" w:cs="Arial"/>
                <w:b/>
                <w:sz w:val="24"/>
                <w:szCs w:val="24"/>
              </w:rPr>
              <w:t>kategoria</w:t>
            </w:r>
            <w:r w:rsidR="0047191E" w:rsidRPr="00EC212A">
              <w:rPr>
                <w:rFonts w:ascii="Arial" w:hAnsi="Arial" w:cs="Arial"/>
                <w:sz w:val="24"/>
                <w:szCs w:val="24"/>
              </w:rPr>
              <w:t xml:space="preserve">: ochrona zdrowia, opieka społeczna, i świadczenia na rzecz rodziny; </w:t>
            </w:r>
            <w:r w:rsidR="0047191E" w:rsidRPr="00EC212A">
              <w:rPr>
                <w:rFonts w:ascii="Arial" w:hAnsi="Arial" w:cs="Arial"/>
                <w:b/>
                <w:sz w:val="24"/>
                <w:szCs w:val="24"/>
              </w:rPr>
              <w:t>grupa</w:t>
            </w:r>
            <w:r w:rsidR="0047191E" w:rsidRPr="00EC212A">
              <w:rPr>
                <w:rFonts w:ascii="Arial" w:hAnsi="Arial" w:cs="Arial"/>
                <w:sz w:val="24"/>
                <w:szCs w:val="24"/>
              </w:rPr>
              <w:t xml:space="preserve">: beneficjanci środowiskowej pomocy społecznej; </w:t>
            </w:r>
            <w:r w:rsidR="0047191E" w:rsidRPr="00EC212A">
              <w:rPr>
                <w:rFonts w:ascii="Arial" w:hAnsi="Arial" w:cs="Arial"/>
                <w:b/>
                <w:sz w:val="24"/>
                <w:szCs w:val="24"/>
              </w:rPr>
              <w:t>podgrupa</w:t>
            </w:r>
            <w:r w:rsidR="0047191E" w:rsidRPr="00EC212A">
              <w:rPr>
                <w:rFonts w:ascii="Arial" w:hAnsi="Arial" w:cs="Arial"/>
                <w:sz w:val="24"/>
                <w:szCs w:val="24"/>
              </w:rPr>
              <w:t>: beneficjanci środowiskowej pomocy społecznej – wskaźniki).</w:t>
            </w:r>
          </w:p>
        </w:tc>
      </w:tr>
      <w:tr w:rsidR="00D109B4" w:rsidRPr="00FE5476" w14:paraId="188F0081"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4D5FF25" w14:textId="77777777" w:rsidR="00D109B4" w:rsidRPr="00EC212A" w:rsidRDefault="00D109B4" w:rsidP="00D109B4">
            <w:pPr>
              <w:rPr>
                <w:rFonts w:ascii="Arial" w:hAnsi="Arial" w:cs="Arial"/>
                <w:b/>
                <w:sz w:val="24"/>
                <w:szCs w:val="24"/>
              </w:rPr>
            </w:pPr>
            <w:r w:rsidRPr="00EC212A">
              <w:rPr>
                <w:rFonts w:ascii="Arial" w:hAnsi="Arial" w:cs="Arial"/>
                <w:b/>
                <w:sz w:val="24"/>
                <w:szCs w:val="24"/>
              </w:rPr>
              <w:lastRenderedPageBreak/>
              <w:t>Pkt E.1.1 Zasadność realizacji projektu w kontekście zdiagnozowanych potrzeb</w:t>
            </w:r>
          </w:p>
          <w:p w14:paraId="40A9F879" w14:textId="77777777" w:rsidR="00D109B4" w:rsidRPr="00EC212A" w:rsidRDefault="00D109B4" w:rsidP="00D109B4">
            <w:pPr>
              <w:rPr>
                <w:rFonts w:ascii="Arial" w:hAnsi="Arial" w:cs="Arial"/>
                <w:sz w:val="24"/>
                <w:szCs w:val="24"/>
              </w:rPr>
            </w:pPr>
            <w:r w:rsidRPr="00EC212A">
              <w:rPr>
                <w:rFonts w:ascii="Arial" w:hAnsi="Arial" w:cs="Arial"/>
                <w:sz w:val="24"/>
                <w:szCs w:val="24"/>
              </w:rPr>
              <w:t xml:space="preserve">Należy przedstawić analizę terytorialną dostępnych form świadczenia usług w zakresie aktywizacji społecznej i zawodowej osób zagrożonych ubóstwem i wykluczeniem społecznym.  </w:t>
            </w:r>
          </w:p>
          <w:p w14:paraId="153E7804" w14:textId="53ADFF1D" w:rsidR="00D109B4" w:rsidRPr="00EC212A" w:rsidRDefault="00D109B4" w:rsidP="00D109B4">
            <w:pPr>
              <w:suppressAutoHyphens/>
              <w:spacing w:after="120" w:line="276" w:lineRule="auto"/>
              <w:rPr>
                <w:rFonts w:ascii="Arial" w:hAnsi="Arial" w:cs="Arial"/>
                <w:b/>
                <w:sz w:val="24"/>
                <w:szCs w:val="24"/>
              </w:rPr>
            </w:pPr>
            <w:r w:rsidRPr="00EC212A">
              <w:rPr>
                <w:rFonts w:ascii="Arial" w:hAnsi="Arial" w:cs="Arial"/>
                <w:sz w:val="24"/>
                <w:szCs w:val="24"/>
              </w:rPr>
              <w:t>Analiza musi zostać przeprowadzona w ujęciu terytorialnym (np. dla obszaru danej gminy lub powiatu), uwzględniać trendy demograficzne oraz poziom dostępności infrastruktury planowanej do wsparcia w ramach projektu.</w:t>
            </w:r>
          </w:p>
        </w:tc>
      </w:tr>
      <w:tr w:rsidR="00437A7A" w:rsidRPr="00FE5476" w14:paraId="25B75AD4"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0D124D70" w14:textId="77777777" w:rsidR="00437A7A" w:rsidRDefault="00437A7A" w:rsidP="00437A7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w:t>
            </w:r>
            <w:r w:rsidRPr="00C4423A">
              <w:rPr>
                <w:rFonts w:ascii="Arial" w:eastAsia="Times New Roman" w:hAnsi="Arial" w:cs="Arial"/>
                <w:b/>
                <w:iCs/>
                <w:sz w:val="24"/>
                <w:szCs w:val="24"/>
                <w:lang w:eastAsia="ar-SA"/>
              </w:rPr>
              <w:t xml:space="preserve"> F Zadania i koszty</w:t>
            </w:r>
          </w:p>
          <w:p w14:paraId="73C4DD6B" w14:textId="77777777" w:rsidR="00437A7A" w:rsidRDefault="00437A7A" w:rsidP="00437A7A">
            <w:pPr>
              <w:suppressAutoHyphens/>
              <w:spacing w:after="120" w:line="276" w:lineRule="auto"/>
              <w:rPr>
                <w:rFonts w:ascii="Arial" w:eastAsia="Times New Roman" w:hAnsi="Arial" w:cs="Arial"/>
                <w:iCs/>
                <w:sz w:val="24"/>
                <w:szCs w:val="24"/>
                <w:lang w:eastAsia="ar-SA"/>
              </w:rPr>
            </w:pPr>
            <w:r w:rsidRPr="00437A7A">
              <w:rPr>
                <w:rFonts w:ascii="Arial" w:eastAsia="Times New Roman" w:hAnsi="Arial" w:cs="Arial"/>
                <w:iCs/>
                <w:sz w:val="24"/>
                <w:szCs w:val="24"/>
                <w:lang w:eastAsia="ar-SA"/>
              </w:rPr>
              <w:t xml:space="preserve">W działaniu 5.6 dopuszczalne są prace remontowe stanowiące niezbędny element projektu </w:t>
            </w:r>
            <w:r>
              <w:rPr>
                <w:rFonts w:ascii="Arial" w:eastAsia="Times New Roman" w:hAnsi="Arial" w:cs="Arial"/>
                <w:iCs/>
                <w:sz w:val="24"/>
                <w:szCs w:val="24"/>
                <w:lang w:eastAsia="ar-SA"/>
              </w:rPr>
              <w:t>d</w:t>
            </w:r>
            <w:r w:rsidRPr="00437A7A">
              <w:rPr>
                <w:rFonts w:ascii="Arial" w:eastAsia="Times New Roman" w:hAnsi="Arial" w:cs="Arial"/>
                <w:iCs/>
                <w:sz w:val="24"/>
                <w:szCs w:val="24"/>
                <w:lang w:eastAsia="ar-SA"/>
              </w:rPr>
              <w:t xml:space="preserve">la pełnej funkcjonalności inwestycji podstawowej polegającej na rozbudowie lub przebudowie danego obiektu i nie stanowią elementu dominującego kosztowo </w:t>
            </w:r>
            <w:r>
              <w:rPr>
                <w:rFonts w:ascii="Arial" w:eastAsia="Times New Roman" w:hAnsi="Arial" w:cs="Arial"/>
                <w:iCs/>
                <w:sz w:val="24"/>
                <w:szCs w:val="24"/>
                <w:lang w:eastAsia="ar-SA"/>
              </w:rPr>
              <w:t>–</w:t>
            </w:r>
            <w:r w:rsidRPr="00437A7A">
              <w:rPr>
                <w:rFonts w:ascii="Arial" w:eastAsia="Times New Roman" w:hAnsi="Arial" w:cs="Arial"/>
                <w:iCs/>
                <w:sz w:val="24"/>
                <w:szCs w:val="24"/>
                <w:lang w:eastAsia="ar-SA"/>
              </w:rPr>
              <w:t xml:space="preserve"> dla tych wydatków w pkt F należy wybrać kategorię kosztu limitowanego: </w:t>
            </w:r>
            <w:r w:rsidRPr="00437A7A">
              <w:rPr>
                <w:rFonts w:ascii="Arial" w:eastAsia="Times New Roman" w:hAnsi="Arial" w:cs="Arial"/>
                <w:b/>
                <w:iCs/>
                <w:sz w:val="24"/>
                <w:szCs w:val="24"/>
                <w:lang w:eastAsia="ar-SA"/>
              </w:rPr>
              <w:t>Roboty budowlane – limitowane</w:t>
            </w:r>
            <w:r w:rsidRPr="00437A7A">
              <w:rPr>
                <w:rFonts w:ascii="Arial" w:eastAsia="Times New Roman" w:hAnsi="Arial" w:cs="Arial"/>
                <w:iCs/>
                <w:sz w:val="24"/>
                <w:szCs w:val="24"/>
                <w:lang w:eastAsia="ar-SA"/>
              </w:rPr>
              <w:t>.</w:t>
            </w:r>
          </w:p>
          <w:p w14:paraId="27488F8A" w14:textId="3EEDF1AC" w:rsidR="00082DA4" w:rsidRPr="00437A7A" w:rsidRDefault="00082DA4" w:rsidP="00437A7A">
            <w:pPr>
              <w:suppressAutoHyphens/>
              <w:spacing w:after="120" w:line="276" w:lineRule="auto"/>
              <w:rPr>
                <w:rFonts w:ascii="Arial" w:eastAsia="Times New Roman" w:hAnsi="Arial" w:cs="Arial"/>
                <w:iCs/>
                <w:sz w:val="24"/>
                <w:szCs w:val="24"/>
                <w:lang w:eastAsia="ar-SA"/>
              </w:rPr>
            </w:pPr>
            <w:r w:rsidRPr="00BC38E5">
              <w:rPr>
                <w:rFonts w:ascii="Arial" w:eastAsia="Times New Roman" w:hAnsi="Arial" w:cs="Arial"/>
                <w:iCs/>
                <w:sz w:val="24"/>
                <w:szCs w:val="24"/>
                <w:lang w:eastAsia="ar-SA"/>
              </w:rPr>
              <w:t xml:space="preserve">Wydatki związane z udogodnieniami na osób z niepełnosprawnościami np. wykonanie windy dla osób z niepełnosprawnościami itp. inne dedykowane dla tych osób rozwiązania powinny zostać wyodrębnione do osobnego kosztu – dla tych wydatków w pkt F należy wybrać kategorię kosztu limitowanego: </w:t>
            </w:r>
            <w:r w:rsidRPr="00BC38E5">
              <w:rPr>
                <w:rFonts w:ascii="Arial" w:eastAsia="Times New Roman" w:hAnsi="Arial" w:cs="Arial"/>
                <w:b/>
                <w:iCs/>
                <w:sz w:val="24"/>
                <w:szCs w:val="24"/>
                <w:lang w:eastAsia="ar-SA"/>
              </w:rPr>
              <w:t>Wydatki na dostępność.</w:t>
            </w:r>
          </w:p>
        </w:tc>
      </w:tr>
      <w:tr w:rsidR="003F4A4D" w:rsidRPr="00FE5476" w14:paraId="7A119F67"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AC7BD20" w14:textId="744D8F0A" w:rsidR="003F4A4D" w:rsidRPr="00EC212A" w:rsidRDefault="003F4A4D" w:rsidP="00DE13A2">
            <w:pPr>
              <w:suppressAutoHyphens/>
              <w:spacing w:after="120" w:line="276" w:lineRule="auto"/>
              <w:rPr>
                <w:rFonts w:ascii="Arial" w:hAnsi="Arial" w:cs="Arial"/>
                <w:b/>
                <w:sz w:val="24"/>
                <w:szCs w:val="24"/>
              </w:rPr>
            </w:pPr>
            <w:r w:rsidRPr="00EC212A">
              <w:rPr>
                <w:rFonts w:ascii="Arial" w:hAnsi="Arial" w:cs="Arial"/>
                <w:b/>
                <w:sz w:val="24"/>
                <w:szCs w:val="24"/>
              </w:rPr>
              <w:t>Pkt. F Zadania i koszty</w:t>
            </w:r>
          </w:p>
          <w:p w14:paraId="19735F09" w14:textId="1CE6F258" w:rsidR="003F4A4D" w:rsidRPr="00EC212A" w:rsidRDefault="003F4A4D" w:rsidP="003F4A4D">
            <w:pPr>
              <w:suppressAutoHyphens/>
              <w:spacing w:after="120" w:line="276" w:lineRule="auto"/>
              <w:rPr>
                <w:rFonts w:ascii="Arial" w:hAnsi="Arial" w:cs="Arial"/>
                <w:sz w:val="24"/>
                <w:szCs w:val="24"/>
              </w:rPr>
            </w:pPr>
            <w:r w:rsidRPr="00EC212A">
              <w:rPr>
                <w:rFonts w:ascii="Arial" w:hAnsi="Arial" w:cs="Arial"/>
                <w:sz w:val="24"/>
                <w:szCs w:val="24"/>
              </w:rPr>
              <w:t xml:space="preserve">W ramach działania nie mogą być kupowane wyroby medyczne tj. wszelkiego rodzaju urządzenia techniczne, aparaty i sprzęt znajdujące zastosowanie w działalności leczniczej, dopuszcza się natomiast zakup wyrobów medycznych (sprzętu, wyposażenia) służącego terapii ruchowej lub rehabilitacji. W przypadku jeżeli w ramach projektu planowany jest </w:t>
            </w:r>
            <w:r w:rsidR="00691664" w:rsidRPr="00EC212A">
              <w:rPr>
                <w:rFonts w:ascii="Arial" w:hAnsi="Arial" w:cs="Arial"/>
                <w:sz w:val="24"/>
                <w:szCs w:val="24"/>
              </w:rPr>
              <w:t>zakup wyrobów</w:t>
            </w:r>
            <w:r w:rsidRPr="00EC212A">
              <w:rPr>
                <w:rFonts w:ascii="Arial" w:hAnsi="Arial" w:cs="Arial"/>
                <w:sz w:val="24"/>
                <w:szCs w:val="24"/>
              </w:rPr>
              <w:t xml:space="preserve"> medycznych należy wykazać</w:t>
            </w:r>
            <w:r w:rsidR="00EC212A" w:rsidRPr="00EC212A">
              <w:rPr>
                <w:rFonts w:ascii="Arial" w:hAnsi="Arial" w:cs="Arial"/>
                <w:sz w:val="24"/>
                <w:szCs w:val="24"/>
              </w:rPr>
              <w:t>, że wyroby służyć b</w:t>
            </w:r>
            <w:r w:rsidR="00691664" w:rsidRPr="00EC212A">
              <w:rPr>
                <w:rFonts w:ascii="Arial" w:hAnsi="Arial" w:cs="Arial"/>
                <w:sz w:val="24"/>
                <w:szCs w:val="24"/>
              </w:rPr>
              <w:t>ędą terapii ruchowej lub rehabilitacji.</w:t>
            </w:r>
          </w:p>
        </w:tc>
      </w:tr>
      <w:tr w:rsidR="00FE5476" w:rsidRPr="00FE5476" w14:paraId="796A3545"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73B50E8" w14:textId="38289191" w:rsidR="009055BD" w:rsidRPr="009055BD" w:rsidRDefault="009055BD" w:rsidP="00DE13A2">
            <w:pPr>
              <w:suppressAutoHyphens/>
              <w:spacing w:after="120" w:line="276" w:lineRule="auto"/>
              <w:rPr>
                <w:rFonts w:ascii="Arial" w:hAnsi="Arial" w:cs="Arial"/>
                <w:b/>
                <w:sz w:val="24"/>
                <w:szCs w:val="24"/>
              </w:rPr>
            </w:pPr>
            <w:r w:rsidRPr="009055BD">
              <w:rPr>
                <w:rFonts w:ascii="Arial" w:hAnsi="Arial" w:cs="Arial"/>
                <w:b/>
                <w:sz w:val="24"/>
                <w:szCs w:val="24"/>
              </w:rPr>
              <w:t>Pkt H.1 Potwierdzenie dysponowania nieruchomością</w:t>
            </w:r>
          </w:p>
          <w:p w14:paraId="05A65C92" w14:textId="76632038" w:rsidR="009055BD" w:rsidRPr="009055BD" w:rsidRDefault="009055BD" w:rsidP="00DE13A2">
            <w:pPr>
              <w:suppressAutoHyphens/>
              <w:spacing w:after="120" w:line="276" w:lineRule="auto"/>
              <w:rPr>
                <w:rFonts w:ascii="Arial" w:hAnsi="Arial" w:cs="Arial"/>
                <w:sz w:val="24"/>
                <w:szCs w:val="24"/>
              </w:rPr>
            </w:pPr>
            <w:r>
              <w:rPr>
                <w:rFonts w:ascii="Arial" w:hAnsi="Arial" w:cs="Arial"/>
                <w:sz w:val="24"/>
                <w:szCs w:val="24"/>
              </w:rPr>
              <w:t>W polu Informacje dodatkowe w punkcie H.1 należy potwierdzić, że nieruchomość nie należy do</w:t>
            </w:r>
            <w:r w:rsidRPr="009055BD">
              <w:rPr>
                <w:rFonts w:ascii="Arial" w:hAnsi="Arial" w:cs="Arial"/>
                <w:sz w:val="24"/>
                <w:szCs w:val="24"/>
              </w:rPr>
              <w:t xml:space="preserve"> placówek świadczących całodobową opiekę długoterminową  w instytucjonalnej formie</w:t>
            </w:r>
            <w:r w:rsidR="00EC212A">
              <w:rPr>
                <w:rFonts w:ascii="Arial" w:hAnsi="Arial" w:cs="Arial"/>
                <w:sz w:val="24"/>
                <w:szCs w:val="24"/>
              </w:rPr>
              <w:t>.</w:t>
            </w:r>
          </w:p>
          <w:p w14:paraId="576FDC7B" w14:textId="4124D1CD" w:rsidR="00240840" w:rsidRPr="00FE5476" w:rsidRDefault="009055BD" w:rsidP="00DE13A2">
            <w:pPr>
              <w:suppressAutoHyphens/>
              <w:spacing w:after="120" w:line="276" w:lineRule="auto"/>
              <w:rPr>
                <w:rFonts w:ascii="Arial" w:hAnsi="Arial" w:cs="Arial"/>
                <w:b/>
                <w:color w:val="FF0000"/>
                <w:sz w:val="24"/>
                <w:szCs w:val="24"/>
              </w:rPr>
            </w:pPr>
            <w:r>
              <w:rPr>
                <w:rFonts w:ascii="Arial" w:hAnsi="Arial" w:cs="Arial"/>
                <w:sz w:val="24"/>
                <w:szCs w:val="24"/>
              </w:rPr>
              <w:t>N</w:t>
            </w:r>
            <w:r w:rsidRPr="009055BD">
              <w:rPr>
                <w:rFonts w:ascii="Arial" w:hAnsi="Arial" w:cs="Arial"/>
                <w:sz w:val="24"/>
                <w:szCs w:val="24"/>
              </w:rPr>
              <w:t>ie jest dopuszczalne tworzenie lub wsparcie infrastruktury podmiotów reintegracyjnych na nieruchomościach należących do placówek świadczących całodobową opiekę długoterminową  w instytucjonalnej formie tj. dom pomocy społecznej, o którym mowa w Ustawie z dnia 12 marca 2004 r. o pomocy społecznej; zakład opiekuńczo-leczniczy i zakład pielęgnacyjno-opiekuńczy, o których mowa w Ustawie z dnia 27 sierpnia 2004 r. o świadczeniach opieki zdrowotnej finansowanych ze środków publicznych, placówka opiekuńczo-wychowawcza typu socjalizacyjnego, interwencyjnego lub specjalistyczno-</w:t>
            </w:r>
            <w:r w:rsidRPr="009055BD">
              <w:rPr>
                <w:rFonts w:ascii="Arial" w:hAnsi="Arial" w:cs="Arial"/>
                <w:sz w:val="24"/>
                <w:szCs w:val="24"/>
              </w:rPr>
              <w:lastRenderedPageBreak/>
              <w:t>terapeutycznego, regionalnej placówce opiekuńczo-terapeutycznej lub interwencyjnym ośrodku preadopcyjnym w rozumieniu ustawy z dnia 9 czerwca 2011 r. o wspieraniu rodziny i systemie pieczy zastępczej lub w innej placówce wieloosobowego, całodobowego pobytu lub opieki.</w:t>
            </w:r>
          </w:p>
        </w:tc>
      </w:tr>
      <w:tr w:rsidR="00354BC4" w:rsidRPr="00FE5476" w14:paraId="31EE7CB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2306982" w14:textId="77777777" w:rsidR="00354BC4" w:rsidRPr="00BD6DEF" w:rsidRDefault="00354BC4" w:rsidP="00354BC4">
            <w:pPr>
              <w:suppressAutoHyphens/>
              <w:spacing w:after="120" w:line="276" w:lineRule="auto"/>
              <w:rPr>
                <w:rFonts w:ascii="Arial" w:hAnsi="Arial" w:cs="Arial"/>
                <w:b/>
                <w:iCs/>
                <w:sz w:val="24"/>
                <w:szCs w:val="24"/>
              </w:rPr>
            </w:pPr>
            <w:r w:rsidRPr="00BD6DEF">
              <w:rPr>
                <w:rFonts w:ascii="Arial" w:hAnsi="Arial" w:cs="Arial"/>
                <w:b/>
                <w:iCs/>
                <w:sz w:val="24"/>
                <w:szCs w:val="24"/>
              </w:rPr>
              <w:lastRenderedPageBreak/>
              <w:t xml:space="preserve">Pkt N.4 Trwałość finansowa </w:t>
            </w:r>
          </w:p>
          <w:p w14:paraId="664C495C" w14:textId="77777777" w:rsidR="00354BC4" w:rsidRPr="00BD6DEF" w:rsidRDefault="00354BC4" w:rsidP="00354BC4">
            <w:pPr>
              <w:suppressAutoHyphens/>
              <w:spacing w:after="120" w:line="276" w:lineRule="auto"/>
              <w:rPr>
                <w:rFonts w:ascii="Arial" w:hAnsi="Arial" w:cs="Arial"/>
                <w:iCs/>
                <w:sz w:val="24"/>
                <w:szCs w:val="24"/>
              </w:rPr>
            </w:pPr>
            <w:r w:rsidRPr="00BD6DEF">
              <w:rPr>
                <w:rFonts w:ascii="Arial" w:hAnsi="Arial" w:cs="Arial"/>
                <w:i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D7739BB" w14:textId="17A743EA" w:rsidR="00354BC4" w:rsidRPr="009055BD" w:rsidRDefault="00354BC4" w:rsidP="00354BC4">
            <w:pPr>
              <w:suppressAutoHyphens/>
              <w:spacing w:after="120" w:line="276" w:lineRule="auto"/>
              <w:rPr>
                <w:rFonts w:ascii="Arial" w:hAnsi="Arial" w:cs="Arial"/>
                <w:b/>
                <w:sz w:val="24"/>
                <w:szCs w:val="24"/>
              </w:rPr>
            </w:pPr>
            <w:r w:rsidRPr="00BD6DEF">
              <w:rPr>
                <w:rFonts w:ascii="Arial" w:hAnsi="Arial" w:cs="Arial"/>
                <w:iCs/>
                <w:sz w:val="24"/>
                <w:szCs w:val="24"/>
              </w:rPr>
              <w:t>Odpowiednie informacje przedstawić należy w podziale na fazę realizacji (pkt N.4.1) oraz fazę eksploatacji (pkt N.4.2).</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Upoważnienie do składania wniosku o dofinansowanie</w:t>
            </w:r>
          </w:p>
          <w:p w14:paraId="5484E708" w14:textId="77777777" w:rsidR="00923DE8" w:rsidRPr="00882F10" w:rsidRDefault="00923DE8" w:rsidP="006C74F1">
            <w:pPr>
              <w:pStyle w:val="Akapitzlist"/>
              <w:ind w:left="0"/>
              <w:rPr>
                <w:rFonts w:ascii="Arial" w:hAnsi="Arial" w:cs="Arial"/>
                <w:color w:val="000000" w:themeColor="text1"/>
                <w:sz w:val="24"/>
                <w:szCs w:val="24"/>
              </w:rPr>
            </w:pPr>
          </w:p>
          <w:p w14:paraId="099FFE58" w14:textId="77777777" w:rsidR="00F97B71" w:rsidRPr="00882F10" w:rsidRDefault="00923DE8" w:rsidP="006C74F1">
            <w:pPr>
              <w:contextualSpacing/>
              <w:rPr>
                <w:rFonts w:ascii="Arial" w:hAnsi="Arial" w:cs="Arial"/>
                <w:color w:val="000000" w:themeColor="text1"/>
                <w:sz w:val="24"/>
                <w:szCs w:val="24"/>
              </w:rPr>
            </w:pPr>
            <w:r w:rsidRPr="00882F10">
              <w:rPr>
                <w:rFonts w:ascii="Arial" w:hAnsi="Arial" w:cs="Arial"/>
                <w:color w:val="000000" w:themeColor="text1"/>
                <w:sz w:val="24"/>
                <w:szCs w:val="24"/>
              </w:rPr>
              <w:t>Załącznik należy przedłożyć, gdy</w:t>
            </w:r>
            <w:r w:rsidR="00F97B71" w:rsidRPr="00882F10">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882F10" w:rsidRDefault="00F97B71"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882F10">
              <w:rPr>
                <w:rFonts w:ascii="Arial" w:hAnsi="Arial" w:cs="Arial"/>
                <w:color w:val="000000" w:themeColor="text1"/>
                <w:sz w:val="24"/>
                <w:szCs w:val="24"/>
              </w:rPr>
              <w:t xml:space="preserve"> </w:t>
            </w:r>
          </w:p>
        </w:tc>
        <w:tc>
          <w:tcPr>
            <w:tcW w:w="5812" w:type="dxa"/>
          </w:tcPr>
          <w:p w14:paraId="790B7B37" w14:textId="77777777" w:rsidR="00923DE8" w:rsidRPr="00882F10" w:rsidRDefault="00F97B71" w:rsidP="007838E2">
            <w:pPr>
              <w:pStyle w:val="Akapitzlist"/>
              <w:numPr>
                <w:ilvl w:val="0"/>
                <w:numId w:val="9"/>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 </w:t>
            </w:r>
          </w:p>
          <w:p w14:paraId="4882DC2D" w14:textId="77777777" w:rsidR="00923DE8" w:rsidRPr="00882F10" w:rsidRDefault="00923DE8" w:rsidP="007838E2">
            <w:pPr>
              <w:pStyle w:val="Akapitzlist"/>
              <w:numPr>
                <w:ilvl w:val="0"/>
                <w:numId w:val="9"/>
              </w:numPr>
              <w:rPr>
                <w:rFonts w:ascii="Arial" w:hAnsi="Arial" w:cs="Arial"/>
                <w:color w:val="000000" w:themeColor="text1"/>
                <w:sz w:val="24"/>
                <w:szCs w:val="24"/>
              </w:rPr>
            </w:pPr>
            <w:r w:rsidRPr="00882F10">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Oświadczenie o przestrzeganiu przepisów antydyskryminacyjnych</w:t>
            </w:r>
            <w:r w:rsidRPr="00882F10">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882F10" w:rsidRDefault="00923DE8" w:rsidP="006C74F1">
            <w:pPr>
              <w:pStyle w:val="Akapitzlist"/>
              <w:ind w:left="0"/>
              <w:rPr>
                <w:rFonts w:ascii="Arial" w:hAnsi="Arial" w:cs="Arial"/>
                <w:color w:val="000000" w:themeColor="text1"/>
                <w:sz w:val="24"/>
                <w:szCs w:val="24"/>
              </w:rPr>
            </w:pPr>
          </w:p>
          <w:p w14:paraId="1704B9C2"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lastRenderedPageBreak/>
              <w:t>Oświadczenie należy złożyć odrębnie dla Wnioskodawcy</w:t>
            </w:r>
            <w:r w:rsidR="00F11710" w:rsidRPr="00882F10">
              <w:rPr>
                <w:rFonts w:ascii="Arial" w:hAnsi="Arial" w:cs="Arial"/>
                <w:color w:val="000000" w:themeColor="text1"/>
                <w:sz w:val="24"/>
                <w:szCs w:val="24"/>
              </w:rPr>
              <w:t>, realizatora projektu</w:t>
            </w:r>
            <w:r w:rsidRPr="00882F10">
              <w:rPr>
                <w:rFonts w:ascii="Arial" w:hAnsi="Arial" w:cs="Arial"/>
                <w:color w:val="000000" w:themeColor="text1"/>
                <w:sz w:val="24"/>
                <w:szCs w:val="24"/>
              </w:rPr>
              <w:t xml:space="preserve"> i każdego z partnerów (jeśli dotyczy).</w:t>
            </w:r>
          </w:p>
          <w:p w14:paraId="2B56FEC6" w14:textId="77777777" w:rsidR="00923DE8" w:rsidRPr="00882F10" w:rsidRDefault="00923DE8" w:rsidP="006C74F1">
            <w:pPr>
              <w:pStyle w:val="Akapitzlist"/>
              <w:ind w:left="0"/>
              <w:rPr>
                <w:rFonts w:ascii="Arial" w:hAnsi="Arial" w:cs="Arial"/>
                <w:color w:val="000000" w:themeColor="text1"/>
                <w:sz w:val="24"/>
                <w:szCs w:val="24"/>
              </w:rPr>
            </w:pPr>
          </w:p>
          <w:p w14:paraId="4378CDB8" w14:textId="46268380" w:rsidR="00923DE8" w:rsidRPr="00882F10" w:rsidRDefault="00193304" w:rsidP="006C74F1">
            <w:pPr>
              <w:pStyle w:val="Akapitzlist"/>
              <w:ind w:left="0"/>
              <w:rPr>
                <w:rFonts w:ascii="Arial" w:hAnsi="Arial" w:cs="Arial"/>
                <w:color w:val="000000" w:themeColor="text1"/>
                <w:sz w:val="24"/>
                <w:szCs w:val="24"/>
              </w:rPr>
            </w:pPr>
            <w:r w:rsidRPr="00193304">
              <w:rPr>
                <w:rFonts w:ascii="Arial" w:hAnsi="Arial" w:cs="Arial"/>
                <w:color w:val="000000" w:themeColor="text1"/>
                <w:sz w:val="24"/>
                <w:szCs w:val="24"/>
              </w:rPr>
              <w:t>Oświadczenia stanowią wzory nr 1 oraz nr 2 do niniejszego dokumentu.</w:t>
            </w:r>
          </w:p>
        </w:tc>
        <w:tc>
          <w:tcPr>
            <w:tcW w:w="5812" w:type="dxa"/>
          </w:tcPr>
          <w:p w14:paraId="0C78D2E1" w14:textId="77777777" w:rsidR="00923DE8" w:rsidRPr="00882F10" w:rsidRDefault="00F97B71" w:rsidP="007838E2">
            <w:pPr>
              <w:pStyle w:val="Akapitzlist"/>
              <w:numPr>
                <w:ilvl w:val="0"/>
                <w:numId w:val="18"/>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882F10">
              <w:rPr>
                <w:rFonts w:ascii="Arial" w:hAnsi="Arial" w:cs="Arial"/>
                <w:color w:val="000000" w:themeColor="text1"/>
                <w:sz w:val="24"/>
                <w:szCs w:val="24"/>
              </w:rPr>
              <w:t>.</w:t>
            </w:r>
          </w:p>
          <w:p w14:paraId="691E11F3"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Wnioskodawca lub partner nie podlega wykluczeniu jeżeli:</w:t>
            </w:r>
          </w:p>
          <w:p w14:paraId="41A38280"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a) nie jest osobą lub podmiotem, względem którego stosowane są środki sankcyjne</w:t>
            </w:r>
          </w:p>
          <w:p w14:paraId="38D23F91"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882F10" w:rsidRDefault="00923DE8" w:rsidP="006C74F1">
            <w:pPr>
              <w:pStyle w:val="Akapitzlist"/>
              <w:ind w:left="0"/>
              <w:rPr>
                <w:rFonts w:ascii="Arial" w:hAnsi="Arial" w:cs="Arial"/>
                <w:color w:val="000000" w:themeColor="text1"/>
                <w:sz w:val="24"/>
                <w:szCs w:val="24"/>
              </w:rPr>
            </w:pPr>
          </w:p>
          <w:p w14:paraId="6FA0903A" w14:textId="6FE9193C"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Oświadczenie należy złożyć odrębnie dla każdego z partnerów (jeśli dotyczy).</w:t>
            </w:r>
          </w:p>
          <w:p w14:paraId="7DC9E7CB" w14:textId="77777777" w:rsidR="00923DE8" w:rsidRPr="00882F10" w:rsidRDefault="00923DE8" w:rsidP="006C74F1">
            <w:pPr>
              <w:pStyle w:val="Akapitzlist"/>
              <w:ind w:left="0"/>
              <w:rPr>
                <w:rFonts w:ascii="Arial" w:hAnsi="Arial" w:cs="Arial"/>
                <w:color w:val="000000" w:themeColor="text1"/>
                <w:sz w:val="24"/>
                <w:szCs w:val="24"/>
              </w:rPr>
            </w:pPr>
          </w:p>
          <w:p w14:paraId="45CE5826" w14:textId="4C397F03" w:rsidR="00923DE8" w:rsidRPr="00882F10" w:rsidRDefault="00991AAB" w:rsidP="000F314F">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P</w:t>
            </w:r>
            <w:r w:rsidR="00923DE8" w:rsidRPr="00882F10">
              <w:rPr>
                <w:rFonts w:ascii="Arial" w:hAnsi="Arial" w:cs="Arial"/>
                <w:color w:val="000000" w:themeColor="text1"/>
                <w:sz w:val="24"/>
                <w:szCs w:val="24"/>
              </w:rPr>
              <w:t>artnerzy samodzielnie opracowują oświadczenie</w:t>
            </w:r>
            <w:r w:rsidRPr="00882F10">
              <w:rPr>
                <w:rFonts w:ascii="Arial" w:hAnsi="Arial" w:cs="Arial"/>
                <w:color w:val="000000" w:themeColor="text1"/>
                <w:sz w:val="24"/>
                <w:szCs w:val="24"/>
              </w:rPr>
              <w:t xml:space="preserve">, </w:t>
            </w:r>
            <w:r w:rsidR="000F314F"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0F314F">
              <w:rPr>
                <w:rFonts w:ascii="Arial" w:hAnsi="Arial" w:cs="Arial"/>
                <w:color w:val="000000" w:themeColor="text1"/>
                <w:sz w:val="24"/>
                <w:szCs w:val="24"/>
              </w:rPr>
              <w:t xml:space="preserve"> N</w:t>
            </w:r>
            <w:r w:rsidR="000F314F" w:rsidRPr="00882F10">
              <w:rPr>
                <w:rFonts w:ascii="Arial" w:hAnsi="Arial" w:cs="Arial"/>
                <w:color w:val="000000" w:themeColor="text1"/>
                <w:sz w:val="24"/>
                <w:szCs w:val="24"/>
              </w:rPr>
              <w:t xml:space="preserve">atomiast </w:t>
            </w:r>
            <w:r w:rsidRPr="00882F10">
              <w:rPr>
                <w:rFonts w:ascii="Arial" w:hAnsi="Arial" w:cs="Arial"/>
                <w:color w:val="000000" w:themeColor="text1"/>
                <w:sz w:val="24"/>
                <w:szCs w:val="24"/>
              </w:rPr>
              <w:t>Wnioskodawca składa oświadczenie we wniosku i nie przedstawia odrębnego załącznika.</w:t>
            </w:r>
          </w:p>
        </w:tc>
        <w:tc>
          <w:tcPr>
            <w:tcW w:w="5812" w:type="dxa"/>
          </w:tcPr>
          <w:p w14:paraId="181877F5" w14:textId="3F1205ED" w:rsidR="00923DE8" w:rsidRPr="00882F10" w:rsidRDefault="00F97B71" w:rsidP="007838E2">
            <w:pPr>
              <w:pStyle w:val="Akapitzlist"/>
              <w:numPr>
                <w:ilvl w:val="0"/>
                <w:numId w:val="17"/>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w:t>
            </w:r>
            <w:r w:rsidR="00DE246D" w:rsidRPr="00882F10">
              <w:rPr>
                <w:rFonts w:ascii="Arial" w:hAnsi="Arial" w:cs="Arial"/>
                <w:color w:val="000000" w:themeColor="text1"/>
                <w:sz w:val="24"/>
                <w:szCs w:val="24"/>
              </w:rPr>
              <w:t>n</w:t>
            </w:r>
            <w:r w:rsidR="00923DE8" w:rsidRPr="00882F10">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 xml:space="preserve">Oświadczenie o rzetelności </w:t>
            </w:r>
          </w:p>
          <w:p w14:paraId="5E6ECDB6" w14:textId="189F8A13" w:rsidR="00923DE8" w:rsidRPr="00882F10" w:rsidRDefault="00F97B71"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Oświadczenie informujące czy</w:t>
            </w:r>
            <w:r w:rsidR="00923DE8" w:rsidRPr="00882F10">
              <w:rPr>
                <w:rFonts w:ascii="Arial" w:hAnsi="Arial" w:cs="Arial"/>
                <w:color w:val="000000" w:themeColor="text1"/>
                <w:sz w:val="24"/>
                <w:szCs w:val="24"/>
              </w:rPr>
              <w:t xml:space="preserve"> w okresie trzech lat poprzedzających datę złożenia wniosku o dofinansowanie projektu</w:t>
            </w:r>
            <w:r w:rsidR="007566F3" w:rsidRPr="00882F10">
              <w:rPr>
                <w:rFonts w:ascii="Arial" w:hAnsi="Arial" w:cs="Arial"/>
                <w:color w:val="000000" w:themeColor="text1"/>
                <w:sz w:val="24"/>
                <w:szCs w:val="24"/>
              </w:rPr>
              <w:t xml:space="preserve"> żadna z instytucji udzielająca</w:t>
            </w:r>
            <w:r w:rsidR="00923DE8" w:rsidRPr="00882F10">
              <w:rPr>
                <w:rFonts w:ascii="Arial" w:hAnsi="Arial" w:cs="Arial"/>
                <w:color w:val="000000" w:themeColor="text1"/>
                <w:sz w:val="24"/>
                <w:szCs w:val="24"/>
              </w:rPr>
              <w:t xml:space="preserve"> wsparcia nie rozwiązała z własnej inicjatywy, z </w:t>
            </w:r>
            <w:r w:rsidR="00C46210" w:rsidRPr="00882F10">
              <w:rPr>
                <w:rFonts w:ascii="Arial" w:hAnsi="Arial" w:cs="Arial"/>
                <w:color w:val="000000" w:themeColor="text1"/>
                <w:sz w:val="24"/>
                <w:szCs w:val="24"/>
              </w:rPr>
              <w:t>którymkolwiek z partnerów</w:t>
            </w:r>
            <w:r w:rsidR="00923DE8" w:rsidRPr="00882F10">
              <w:rPr>
                <w:rFonts w:ascii="Arial" w:hAnsi="Arial" w:cs="Arial"/>
                <w:color w:val="000000" w:themeColor="text1"/>
                <w:sz w:val="24"/>
                <w:szCs w:val="24"/>
              </w:rPr>
              <w:t xml:space="preserve"> umowy o dofinansowanie projektu realizowanego ze środków </w:t>
            </w:r>
            <w:r w:rsidR="00DA7367" w:rsidRPr="00882F10">
              <w:rPr>
                <w:rFonts w:ascii="Arial" w:hAnsi="Arial" w:cs="Arial"/>
                <w:color w:val="000000" w:themeColor="text1"/>
                <w:sz w:val="24"/>
                <w:szCs w:val="24"/>
              </w:rPr>
              <w:t xml:space="preserve">małopolskiego </w:t>
            </w:r>
            <w:r w:rsidR="00923DE8" w:rsidRPr="00882F10">
              <w:rPr>
                <w:rFonts w:ascii="Arial" w:hAnsi="Arial" w:cs="Arial"/>
                <w:color w:val="000000" w:themeColor="text1"/>
                <w:sz w:val="24"/>
                <w:szCs w:val="24"/>
              </w:rPr>
              <w:t>programu regionalnego na lata 2014-2020 lub 2021-2027 z przyczyn leżących po jego stronie.</w:t>
            </w:r>
          </w:p>
          <w:p w14:paraId="5BD6A53E" w14:textId="77777777" w:rsidR="00923DE8" w:rsidRPr="00882F10" w:rsidRDefault="00923DE8" w:rsidP="006C74F1">
            <w:pPr>
              <w:pStyle w:val="Akapitzlist"/>
              <w:ind w:left="0"/>
              <w:rPr>
                <w:rFonts w:ascii="Arial" w:hAnsi="Arial" w:cs="Arial"/>
                <w:color w:val="000000" w:themeColor="text1"/>
                <w:sz w:val="24"/>
                <w:szCs w:val="24"/>
              </w:rPr>
            </w:pPr>
          </w:p>
          <w:p w14:paraId="548E2B77" w14:textId="3E674909"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lastRenderedPageBreak/>
              <w:t>Oświadczenie należy złożyć odrębnie dla każdego z partnerów (jeśli dotyczy)</w:t>
            </w:r>
            <w:r w:rsidR="00C46210" w:rsidRPr="00882F10">
              <w:rPr>
                <w:rFonts w:ascii="Arial" w:hAnsi="Arial" w:cs="Arial"/>
                <w:color w:val="000000" w:themeColor="text1"/>
                <w:sz w:val="24"/>
                <w:szCs w:val="24"/>
              </w:rPr>
              <w:t>, natomiast Wnioskodawca składa oświadczenie we wniosku i nie przedstawia odrębnego załącznika</w:t>
            </w:r>
            <w:r w:rsidRPr="00882F10">
              <w:rPr>
                <w:rFonts w:ascii="Arial" w:hAnsi="Arial" w:cs="Arial"/>
                <w:color w:val="000000" w:themeColor="text1"/>
                <w:sz w:val="24"/>
                <w:szCs w:val="24"/>
              </w:rPr>
              <w:t>.</w:t>
            </w:r>
          </w:p>
          <w:p w14:paraId="6D265C4E" w14:textId="77777777" w:rsidR="00F97B71" w:rsidRPr="00882F10" w:rsidRDefault="00F97B71" w:rsidP="006C74F1">
            <w:pPr>
              <w:pStyle w:val="Akapitzlist"/>
              <w:ind w:left="0"/>
              <w:rPr>
                <w:rFonts w:ascii="Arial" w:hAnsi="Arial" w:cs="Arial"/>
                <w:color w:val="000000" w:themeColor="text1"/>
                <w:sz w:val="24"/>
                <w:szCs w:val="24"/>
              </w:rPr>
            </w:pPr>
          </w:p>
          <w:p w14:paraId="73B001A3" w14:textId="5EC7750E" w:rsidR="00F97B71" w:rsidRPr="00882F10" w:rsidRDefault="00F97B71" w:rsidP="00193304">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Oświadczenie stanowi wzór nr </w:t>
            </w:r>
            <w:r w:rsidR="00193304">
              <w:rPr>
                <w:rFonts w:ascii="Arial" w:hAnsi="Arial" w:cs="Arial"/>
                <w:color w:val="000000" w:themeColor="text1"/>
                <w:sz w:val="24"/>
                <w:szCs w:val="24"/>
              </w:rPr>
              <w:t>3</w:t>
            </w:r>
            <w:r w:rsidRPr="00882F10">
              <w:rPr>
                <w:rFonts w:ascii="Arial" w:hAnsi="Arial" w:cs="Arial"/>
                <w:color w:val="000000" w:themeColor="text1"/>
                <w:sz w:val="24"/>
                <w:szCs w:val="24"/>
              </w:rPr>
              <w:t xml:space="preserve"> do niniejszego dokumentu.</w:t>
            </w:r>
          </w:p>
        </w:tc>
        <w:tc>
          <w:tcPr>
            <w:tcW w:w="5812" w:type="dxa"/>
          </w:tcPr>
          <w:p w14:paraId="423BBA3C" w14:textId="1DCFF19E" w:rsidR="00923DE8" w:rsidRPr="00882F10" w:rsidRDefault="00F97B71" w:rsidP="007838E2">
            <w:pPr>
              <w:pStyle w:val="Akapitzlist"/>
              <w:numPr>
                <w:ilvl w:val="0"/>
                <w:numId w:val="16"/>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w:t>
            </w:r>
            <w:r w:rsidR="00375416" w:rsidRPr="00882F10">
              <w:rPr>
                <w:rFonts w:ascii="Arial" w:hAnsi="Arial" w:cs="Arial"/>
                <w:color w:val="000000" w:themeColor="text1"/>
                <w:sz w:val="24"/>
                <w:szCs w:val="24"/>
              </w:rPr>
              <w:t>n</w:t>
            </w:r>
            <w:r w:rsidR="00923DE8" w:rsidRPr="00882F10">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Umowa partnerska lub porozumienie o partnerstwie</w:t>
            </w:r>
          </w:p>
          <w:p w14:paraId="380C358E" w14:textId="77777777" w:rsidR="00923DE8" w:rsidRPr="00882F10" w:rsidRDefault="00923DE8" w:rsidP="006C74F1">
            <w:pPr>
              <w:pStyle w:val="Akapitzlist"/>
              <w:ind w:left="0"/>
              <w:rPr>
                <w:rFonts w:ascii="Arial" w:hAnsi="Arial" w:cs="Arial"/>
                <w:color w:val="000000" w:themeColor="text1"/>
                <w:sz w:val="24"/>
                <w:szCs w:val="24"/>
              </w:rPr>
            </w:pPr>
          </w:p>
          <w:p w14:paraId="476F51A4" w14:textId="189CA165" w:rsidR="006B6EA2" w:rsidRPr="00882F10" w:rsidRDefault="00481FC9" w:rsidP="006C74F1">
            <w:pPr>
              <w:contextualSpacing/>
              <w:rPr>
                <w:rFonts w:ascii="Arial" w:hAnsi="Arial" w:cs="Arial"/>
                <w:color w:val="000000" w:themeColor="text1"/>
                <w:sz w:val="24"/>
                <w:szCs w:val="24"/>
              </w:rPr>
            </w:pPr>
            <w:r w:rsidRPr="00882F10">
              <w:rPr>
                <w:rFonts w:ascii="Arial" w:hAnsi="Arial" w:cs="Arial"/>
                <w:color w:val="000000" w:themeColor="text1"/>
                <w:sz w:val="24"/>
                <w:szCs w:val="24"/>
              </w:rPr>
              <w:t>Jeśli projekt realizowany będzie w partnerstwie, wówczas wraz</w:t>
            </w:r>
            <w:r w:rsidR="006B6EA2" w:rsidRPr="00882F10">
              <w:rPr>
                <w:rFonts w:ascii="Arial" w:hAnsi="Arial" w:cs="Arial"/>
                <w:color w:val="000000" w:themeColor="text1"/>
                <w:sz w:val="24"/>
                <w:szCs w:val="24"/>
              </w:rPr>
              <w:t xml:space="preserve"> z wnioskiem o dofinansowanie obligatoryjnie należy przedstawić projekt umowy partnerskiej </w:t>
            </w:r>
            <w:r w:rsidR="00B971D9" w:rsidRPr="00882F10">
              <w:rPr>
                <w:rFonts w:ascii="Arial" w:hAnsi="Arial" w:cs="Arial"/>
                <w:color w:val="000000" w:themeColor="text1"/>
                <w:sz w:val="24"/>
                <w:szCs w:val="24"/>
              </w:rPr>
              <w:t>lub</w:t>
            </w:r>
            <w:r w:rsidR="00375416" w:rsidRPr="00882F10">
              <w:rPr>
                <w:rFonts w:ascii="Arial" w:hAnsi="Arial" w:cs="Arial"/>
                <w:color w:val="000000" w:themeColor="text1"/>
                <w:sz w:val="24"/>
                <w:szCs w:val="24"/>
              </w:rPr>
              <w:t xml:space="preserve"> </w:t>
            </w:r>
            <w:r w:rsidR="00B971D9" w:rsidRPr="00882F10">
              <w:rPr>
                <w:rFonts w:ascii="Arial" w:hAnsi="Arial" w:cs="Arial"/>
                <w:color w:val="000000" w:themeColor="text1"/>
                <w:sz w:val="24"/>
                <w:szCs w:val="24"/>
              </w:rPr>
              <w:t xml:space="preserve">z </w:t>
            </w:r>
            <w:r w:rsidR="006B6EA2" w:rsidRPr="00882F10">
              <w:rPr>
                <w:rFonts w:ascii="Arial" w:hAnsi="Arial" w:cs="Arial"/>
                <w:color w:val="000000" w:themeColor="text1"/>
                <w:sz w:val="24"/>
                <w:szCs w:val="24"/>
              </w:rPr>
              <w:t>porozumieni</w:t>
            </w:r>
            <w:r w:rsidR="00375416" w:rsidRPr="00882F10">
              <w:rPr>
                <w:rFonts w:ascii="Arial" w:hAnsi="Arial" w:cs="Arial"/>
                <w:color w:val="000000" w:themeColor="text1"/>
                <w:sz w:val="24"/>
                <w:szCs w:val="24"/>
              </w:rPr>
              <w:t>a</w:t>
            </w:r>
            <w:r w:rsidR="006B6EA2" w:rsidRPr="00882F10">
              <w:rPr>
                <w:rFonts w:ascii="Arial" w:hAnsi="Arial" w:cs="Arial"/>
                <w:color w:val="000000" w:themeColor="text1"/>
                <w:sz w:val="24"/>
                <w:szCs w:val="24"/>
              </w:rPr>
              <w:t xml:space="preserve"> o partnerstwie</w:t>
            </w:r>
            <w:r w:rsidR="00B971D9" w:rsidRPr="00882F10">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882F10">
              <w:rPr>
                <w:rFonts w:ascii="Arial" w:hAnsi="Arial" w:cs="Arial"/>
                <w:color w:val="000000" w:themeColor="text1"/>
                <w:sz w:val="24"/>
                <w:szCs w:val="24"/>
              </w:rPr>
              <w:t>.</w:t>
            </w:r>
          </w:p>
          <w:p w14:paraId="149BDE3E" w14:textId="77777777" w:rsidR="00923DE8" w:rsidRPr="00882F10" w:rsidRDefault="00923DE8" w:rsidP="006C74F1">
            <w:pPr>
              <w:pStyle w:val="Akapitzlist"/>
              <w:ind w:left="0"/>
              <w:rPr>
                <w:rFonts w:ascii="Arial" w:hAnsi="Arial" w:cs="Arial"/>
                <w:color w:val="000000" w:themeColor="text1"/>
                <w:sz w:val="24"/>
                <w:szCs w:val="24"/>
              </w:rPr>
            </w:pPr>
          </w:p>
          <w:p w14:paraId="60D3861E" w14:textId="4BE86227" w:rsidR="00923DE8" w:rsidRPr="00882F10" w:rsidRDefault="00923DE8" w:rsidP="00375416">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Szczegółowe informacje w zakresie partnerstwa i zakres porozumienia lub umowy partnerskiej zawiera Wademekum </w:t>
            </w:r>
            <w:r w:rsidR="00375416" w:rsidRPr="00882F10">
              <w:rPr>
                <w:rFonts w:ascii="Arial" w:hAnsi="Arial" w:cs="Arial"/>
                <w:color w:val="000000" w:themeColor="text1"/>
                <w:sz w:val="24"/>
                <w:szCs w:val="24"/>
              </w:rPr>
              <w:t xml:space="preserve">wiedzy o wniosku </w:t>
            </w:r>
            <w:r w:rsidRPr="00882F10">
              <w:rPr>
                <w:rFonts w:ascii="Arial" w:hAnsi="Arial" w:cs="Arial"/>
                <w:color w:val="000000" w:themeColor="text1"/>
                <w:sz w:val="24"/>
                <w:szCs w:val="24"/>
              </w:rPr>
              <w:t>– podrozdział 3.</w:t>
            </w:r>
            <w:r w:rsidR="00375416" w:rsidRPr="00882F10">
              <w:rPr>
                <w:rFonts w:ascii="Arial" w:hAnsi="Arial" w:cs="Arial"/>
                <w:color w:val="000000" w:themeColor="text1"/>
                <w:sz w:val="24"/>
                <w:szCs w:val="24"/>
              </w:rPr>
              <w:t>4</w:t>
            </w:r>
            <w:r w:rsidRPr="00882F10">
              <w:rPr>
                <w:rFonts w:ascii="Arial" w:hAnsi="Arial" w:cs="Arial"/>
                <w:color w:val="000000" w:themeColor="text1"/>
                <w:sz w:val="24"/>
                <w:szCs w:val="24"/>
              </w:rPr>
              <w:t xml:space="preserve"> „Partner”.</w:t>
            </w:r>
          </w:p>
          <w:p w14:paraId="3AA9A5F3" w14:textId="785CD4EF" w:rsidR="00375416" w:rsidRPr="00882F10" w:rsidRDefault="00375416" w:rsidP="000F314F">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0F314F">
              <w:rPr>
                <w:rFonts w:ascii="Arial" w:hAnsi="Arial" w:cs="Arial"/>
                <w:color w:val="000000" w:themeColor="text1"/>
                <w:sz w:val="24"/>
                <w:szCs w:val="24"/>
              </w:rPr>
              <w:t>6</w:t>
            </w:r>
            <w:r w:rsidRPr="00882F10">
              <w:rPr>
                <w:rFonts w:ascii="Arial" w:hAnsi="Arial" w:cs="Arial"/>
                <w:color w:val="000000" w:themeColor="text1"/>
                <w:sz w:val="24"/>
                <w:szCs w:val="24"/>
              </w:rPr>
              <w:t>.</w:t>
            </w:r>
          </w:p>
        </w:tc>
        <w:tc>
          <w:tcPr>
            <w:tcW w:w="5812" w:type="dxa"/>
          </w:tcPr>
          <w:p w14:paraId="19502250" w14:textId="77777777" w:rsidR="00923DE8" w:rsidRPr="00882F10" w:rsidRDefault="00F97B71" w:rsidP="007838E2">
            <w:pPr>
              <w:pStyle w:val="Akapitzlist"/>
              <w:numPr>
                <w:ilvl w:val="0"/>
                <w:numId w:val="15"/>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 </w:t>
            </w:r>
          </w:p>
          <w:p w14:paraId="32411208" w14:textId="2E1D6F9A" w:rsidR="00923DE8" w:rsidRPr="00882F10" w:rsidRDefault="00923DE8" w:rsidP="007838E2">
            <w:pPr>
              <w:pStyle w:val="Akapitzlist"/>
              <w:numPr>
                <w:ilvl w:val="0"/>
                <w:numId w:val="15"/>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w:t>
            </w:r>
            <w:r w:rsidR="006B6EA2" w:rsidRPr="00882F10">
              <w:rPr>
                <w:rFonts w:ascii="Arial" w:hAnsi="Arial" w:cs="Arial"/>
                <w:color w:val="000000" w:themeColor="text1"/>
                <w:sz w:val="24"/>
                <w:szCs w:val="24"/>
              </w:rPr>
              <w:t xml:space="preserve"> –podpisana umowa partnerska </w:t>
            </w:r>
            <w:r w:rsidR="00B971D9" w:rsidRPr="00882F10">
              <w:rPr>
                <w:rFonts w:ascii="Arial" w:hAnsi="Arial" w:cs="Arial"/>
                <w:color w:val="000000" w:themeColor="text1"/>
                <w:sz w:val="24"/>
                <w:szCs w:val="24"/>
              </w:rPr>
              <w:t xml:space="preserve">lub porozumienie o partnerstwie </w:t>
            </w:r>
            <w:r w:rsidR="006B6EA2" w:rsidRPr="00882F10">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882F10" w:rsidRDefault="00481FC9" w:rsidP="00481FC9">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882F10" w:rsidRDefault="00481FC9" w:rsidP="00481FC9">
            <w:pPr>
              <w:pStyle w:val="Akapitzlist"/>
              <w:ind w:left="0"/>
              <w:rPr>
                <w:rFonts w:ascii="Arial" w:hAnsi="Arial" w:cs="Arial"/>
                <w:b/>
                <w:color w:val="000000" w:themeColor="text1"/>
                <w:sz w:val="24"/>
                <w:szCs w:val="24"/>
              </w:rPr>
            </w:pPr>
          </w:p>
          <w:p w14:paraId="1253C677" w14:textId="77777777" w:rsidR="00481FC9" w:rsidRPr="00882F10" w:rsidRDefault="00481FC9" w:rsidP="00481FC9">
            <w:pPr>
              <w:pStyle w:val="Akapitzlist"/>
              <w:spacing w:after="120"/>
              <w:ind w:left="0"/>
              <w:contextualSpacing w:val="0"/>
              <w:rPr>
                <w:rFonts w:ascii="Arial" w:hAnsi="Arial" w:cs="Arial"/>
                <w:color w:val="000000" w:themeColor="text1"/>
                <w:sz w:val="24"/>
                <w:szCs w:val="24"/>
              </w:rPr>
            </w:pPr>
            <w:r w:rsidRPr="00882F10">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882F10" w:rsidRDefault="00481FC9" w:rsidP="00916D13">
            <w:pPr>
              <w:pStyle w:val="Akapitzlist"/>
              <w:numPr>
                <w:ilvl w:val="0"/>
                <w:numId w:val="26"/>
              </w:numPr>
              <w:spacing w:after="120"/>
              <w:contextualSpacing w:val="0"/>
              <w:rPr>
                <w:rFonts w:ascii="Arial" w:hAnsi="Arial" w:cs="Arial"/>
                <w:color w:val="000000" w:themeColor="text1"/>
                <w:sz w:val="24"/>
                <w:szCs w:val="24"/>
              </w:rPr>
            </w:pPr>
            <w:r w:rsidRPr="00882F10">
              <w:rPr>
                <w:rFonts w:ascii="Arial" w:hAnsi="Arial" w:cs="Arial"/>
                <w:color w:val="000000" w:themeColor="text1"/>
                <w:sz w:val="24"/>
                <w:szCs w:val="24"/>
              </w:rPr>
              <w:t>projektów nieinfrastrukturalnych,</w:t>
            </w:r>
          </w:p>
          <w:p w14:paraId="771E4FFF" w14:textId="77777777" w:rsidR="00481FC9" w:rsidRPr="00882F10" w:rsidRDefault="00481FC9" w:rsidP="00916D13">
            <w:pPr>
              <w:pStyle w:val="Akapitzlist"/>
              <w:numPr>
                <w:ilvl w:val="0"/>
                <w:numId w:val="26"/>
              </w:numPr>
              <w:spacing w:after="120"/>
              <w:contextualSpacing w:val="0"/>
              <w:rPr>
                <w:rFonts w:ascii="Arial" w:hAnsi="Arial" w:cs="Arial"/>
                <w:color w:val="000000" w:themeColor="text1"/>
                <w:sz w:val="24"/>
                <w:szCs w:val="24"/>
              </w:rPr>
            </w:pPr>
            <w:r w:rsidRPr="00882F10">
              <w:rPr>
                <w:rFonts w:ascii="Arial" w:hAnsi="Arial" w:cs="Arial"/>
                <w:color w:val="000000" w:themeColor="text1"/>
                <w:sz w:val="24"/>
                <w:szCs w:val="24"/>
              </w:rPr>
              <w:t>liniowych realizowanych w trybie zaprojektuj i wybuduj,</w:t>
            </w:r>
          </w:p>
          <w:p w14:paraId="60EFE56B" w14:textId="77777777" w:rsidR="00481FC9" w:rsidRPr="00882F10" w:rsidRDefault="00481FC9" w:rsidP="00916D13">
            <w:pPr>
              <w:pStyle w:val="Akapitzlist"/>
              <w:numPr>
                <w:ilvl w:val="0"/>
                <w:numId w:val="26"/>
              </w:numPr>
              <w:spacing w:after="120"/>
              <w:contextualSpacing w:val="0"/>
              <w:rPr>
                <w:rFonts w:ascii="Arial" w:hAnsi="Arial" w:cs="Arial"/>
                <w:color w:val="000000" w:themeColor="text1"/>
                <w:sz w:val="24"/>
                <w:szCs w:val="24"/>
              </w:rPr>
            </w:pPr>
            <w:r w:rsidRPr="00882F10">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882F10" w:rsidRDefault="00481FC9" w:rsidP="00481FC9">
            <w:pPr>
              <w:spacing w:after="120"/>
              <w:rPr>
                <w:rFonts w:ascii="Arial" w:hAnsi="Arial" w:cs="Arial"/>
                <w:color w:val="000000" w:themeColor="text1"/>
                <w:sz w:val="24"/>
                <w:szCs w:val="24"/>
              </w:rPr>
            </w:pPr>
            <w:r w:rsidRPr="00882F10">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882F10" w:rsidRDefault="00481FC9" w:rsidP="00481FC9">
            <w:pPr>
              <w:pStyle w:val="Akapitzlist"/>
              <w:ind w:left="0"/>
              <w:rPr>
                <w:rFonts w:ascii="Arial" w:hAnsi="Arial" w:cs="Arial"/>
                <w:b/>
                <w:color w:val="000000" w:themeColor="text1"/>
                <w:sz w:val="24"/>
                <w:szCs w:val="24"/>
              </w:rPr>
            </w:pPr>
            <w:r w:rsidRPr="00882F10">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882F10" w:rsidRDefault="00481FC9" w:rsidP="00481FC9">
            <w:pPr>
              <w:rPr>
                <w:rFonts w:ascii="Arial" w:hAnsi="Arial" w:cs="Arial"/>
                <w:color w:val="000000" w:themeColor="text1"/>
                <w:sz w:val="24"/>
                <w:szCs w:val="24"/>
              </w:rPr>
            </w:pPr>
            <w:r w:rsidRPr="00882F10">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882F10" w:rsidRDefault="00481FC9" w:rsidP="00481FC9">
            <w:pPr>
              <w:rPr>
                <w:rFonts w:ascii="Arial" w:hAnsi="Arial" w:cs="Arial"/>
                <w:color w:val="000000" w:themeColor="text1"/>
                <w:sz w:val="24"/>
                <w:szCs w:val="24"/>
              </w:rPr>
            </w:pPr>
          </w:p>
          <w:p w14:paraId="48DC71AA" w14:textId="77777777" w:rsidR="00481FC9" w:rsidRPr="00882F10" w:rsidRDefault="00481FC9" w:rsidP="00481FC9">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t>Wraz z wnioskiem o dofinansowanie projektu lub</w:t>
            </w:r>
          </w:p>
          <w:p w14:paraId="01B3BB60" w14:textId="31669E87" w:rsidR="00481FC9" w:rsidRPr="00882F10" w:rsidRDefault="00481FC9" w:rsidP="00481FC9">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Dokumentacja z przeprowadzonego postępowania środowiskowego</w:t>
            </w:r>
            <w:r w:rsidR="00481FC9" w:rsidRPr="00882F10">
              <w:rPr>
                <w:rFonts w:ascii="Arial" w:hAnsi="Arial" w:cs="Arial"/>
                <w:b/>
                <w:color w:val="000000" w:themeColor="text1"/>
                <w:sz w:val="24"/>
                <w:szCs w:val="24"/>
              </w:rPr>
              <w:t xml:space="preserve"> </w:t>
            </w:r>
            <w:r w:rsidR="00481FC9" w:rsidRPr="00882F10">
              <w:rPr>
                <w:rFonts w:ascii="Arial" w:hAnsi="Arial" w:cs="Arial"/>
                <w:color w:val="000000" w:themeColor="text1"/>
                <w:sz w:val="24"/>
                <w:szCs w:val="24"/>
              </w:rPr>
              <w:t>(jeśli dotyczy)</w:t>
            </w:r>
            <w:r w:rsidRPr="00882F10">
              <w:rPr>
                <w:rFonts w:ascii="Arial" w:hAnsi="Arial" w:cs="Arial"/>
                <w:color w:val="000000" w:themeColor="text1"/>
                <w:sz w:val="24"/>
                <w:szCs w:val="24"/>
              </w:rPr>
              <w:t>:</w:t>
            </w:r>
          </w:p>
          <w:p w14:paraId="6FBF9042" w14:textId="4462A465" w:rsidR="00923DE8" w:rsidRPr="00882F10" w:rsidRDefault="00375416"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o</w:t>
            </w:r>
            <w:r w:rsidR="00210F86" w:rsidRPr="00882F10">
              <w:rPr>
                <w:rFonts w:ascii="Arial" w:hAnsi="Arial" w:cs="Arial"/>
                <w:color w:val="000000" w:themeColor="text1"/>
                <w:sz w:val="24"/>
                <w:szCs w:val="24"/>
              </w:rPr>
              <w:t xml:space="preserve">stateczna </w:t>
            </w:r>
            <w:r w:rsidR="00923DE8" w:rsidRPr="00882F10">
              <w:rPr>
                <w:rFonts w:ascii="Arial" w:hAnsi="Arial" w:cs="Arial"/>
                <w:color w:val="000000" w:themeColor="text1"/>
                <w:sz w:val="24"/>
                <w:szCs w:val="24"/>
              </w:rPr>
              <w:t>decyzja o środowiskowych uwarunkowania</w:t>
            </w:r>
            <w:r w:rsidR="00593BAD" w:rsidRPr="00882F10">
              <w:rPr>
                <w:rFonts w:ascii="Arial" w:hAnsi="Arial" w:cs="Arial"/>
                <w:color w:val="000000" w:themeColor="text1"/>
                <w:sz w:val="24"/>
                <w:szCs w:val="24"/>
              </w:rPr>
              <w:t>ch</w:t>
            </w:r>
            <w:r w:rsidR="00923DE8" w:rsidRPr="00882F10">
              <w:rPr>
                <w:rFonts w:ascii="Arial" w:hAnsi="Arial" w:cs="Arial"/>
                <w:color w:val="000000" w:themeColor="text1"/>
                <w:sz w:val="24"/>
                <w:szCs w:val="24"/>
              </w:rPr>
              <w:t xml:space="preserve"> realizacji lub</w:t>
            </w:r>
          </w:p>
          <w:p w14:paraId="230E3169" w14:textId="77777777" w:rsidR="00923DE8" w:rsidRPr="00882F10" w:rsidRDefault="00593BAD"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decyzja stwierdzająca brak potrzeby przeprowadzenia oceny oddziaływania na środowisko, lub</w:t>
            </w:r>
          </w:p>
          <w:p w14:paraId="728A3F51" w14:textId="77777777" w:rsidR="00923DE8" w:rsidRPr="00882F10" w:rsidRDefault="00923DE8"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postanowienie o odmowie wszczęcia postępowania, lub</w:t>
            </w:r>
          </w:p>
          <w:p w14:paraId="3CABECC7" w14:textId="77777777" w:rsidR="00593BAD" w:rsidRPr="00882F10" w:rsidRDefault="00593BAD"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882F10" w:rsidRDefault="00923DE8" w:rsidP="006C74F1">
            <w:pPr>
              <w:pStyle w:val="Akapitzlist"/>
              <w:ind w:left="0"/>
              <w:rPr>
                <w:rFonts w:ascii="Arial" w:hAnsi="Arial" w:cs="Arial"/>
                <w:color w:val="000000" w:themeColor="text1"/>
                <w:sz w:val="24"/>
                <w:szCs w:val="24"/>
              </w:rPr>
            </w:pPr>
          </w:p>
          <w:p w14:paraId="740AA9BE"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882F10">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882F10" w:rsidRDefault="00362733" w:rsidP="006C74F1">
            <w:pPr>
              <w:pStyle w:val="Akapitzlist"/>
              <w:ind w:left="0"/>
              <w:rPr>
                <w:rFonts w:ascii="Arial" w:hAnsi="Arial" w:cs="Arial"/>
                <w:color w:val="000000" w:themeColor="text1"/>
                <w:sz w:val="24"/>
                <w:szCs w:val="24"/>
              </w:rPr>
            </w:pPr>
          </w:p>
          <w:p w14:paraId="33E6E151" w14:textId="77777777" w:rsidR="00362733" w:rsidRPr="00882F10" w:rsidRDefault="00362733"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882F10" w:rsidRDefault="00923DE8" w:rsidP="007838E2">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lastRenderedPageBreak/>
              <w:t>W</w:t>
            </w:r>
            <w:r w:rsidR="00593BAD" w:rsidRPr="00882F10">
              <w:rPr>
                <w:rFonts w:ascii="Arial" w:hAnsi="Arial" w:cs="Arial"/>
                <w:color w:val="000000" w:themeColor="text1"/>
                <w:sz w:val="24"/>
                <w:szCs w:val="24"/>
              </w:rPr>
              <w:t>raz z wnioskiem</w:t>
            </w:r>
            <w:r w:rsidRPr="00882F10">
              <w:rPr>
                <w:rFonts w:ascii="Arial" w:hAnsi="Arial" w:cs="Arial"/>
                <w:color w:val="000000" w:themeColor="text1"/>
                <w:sz w:val="24"/>
                <w:szCs w:val="24"/>
              </w:rPr>
              <w:t xml:space="preserve"> o dofinansowanie projektu lub </w:t>
            </w:r>
          </w:p>
          <w:p w14:paraId="3BC37862" w14:textId="5FEF5626" w:rsidR="00923DE8" w:rsidRPr="00882F10" w:rsidRDefault="00923DE8" w:rsidP="007838E2">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479846B3"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Dokumenty organu odpowiedzialnego za monitorowanie obszarów sieci Natura 2000</w:t>
            </w:r>
            <w:r w:rsidRPr="00882F10">
              <w:rPr>
                <w:rFonts w:ascii="Arial" w:hAnsi="Arial" w:cs="Arial"/>
                <w:color w:val="000000" w:themeColor="text1"/>
                <w:sz w:val="24"/>
                <w:szCs w:val="24"/>
              </w:rPr>
              <w:t xml:space="preserve"> </w:t>
            </w:r>
            <w:r w:rsidR="00193304" w:rsidRPr="00193304">
              <w:rPr>
                <w:rFonts w:ascii="Arial" w:hAnsi="Arial" w:cs="Arial"/>
                <w:b/>
                <w:color w:val="000000" w:themeColor="text1"/>
                <w:sz w:val="24"/>
                <w:szCs w:val="24"/>
              </w:rPr>
              <w:t>oraz organu odpowiedzialnego za gospodarkę wodną</w:t>
            </w:r>
            <w:r w:rsidR="00193304" w:rsidRPr="00193304">
              <w:rPr>
                <w:rFonts w:ascii="Arial" w:hAnsi="Arial" w:cs="Arial"/>
                <w:color w:val="000000" w:themeColor="text1"/>
                <w:sz w:val="24"/>
                <w:szCs w:val="24"/>
              </w:rPr>
              <w:t xml:space="preserve"> </w:t>
            </w:r>
            <w:r w:rsidRPr="00882F10">
              <w:rPr>
                <w:rFonts w:ascii="Arial" w:hAnsi="Arial" w:cs="Arial"/>
                <w:color w:val="000000" w:themeColor="text1"/>
                <w:sz w:val="24"/>
                <w:szCs w:val="24"/>
              </w:rPr>
              <w:t>(jeśli dotyczy).</w:t>
            </w:r>
          </w:p>
          <w:p w14:paraId="7EAE3BDB" w14:textId="77777777" w:rsidR="00923DE8" w:rsidRPr="00882F10" w:rsidRDefault="00923DE8" w:rsidP="006C74F1">
            <w:pPr>
              <w:pStyle w:val="Akapitzlist"/>
              <w:ind w:left="0"/>
              <w:rPr>
                <w:rFonts w:ascii="Arial" w:hAnsi="Arial" w:cs="Arial"/>
                <w:color w:val="000000" w:themeColor="text1"/>
                <w:sz w:val="24"/>
                <w:szCs w:val="24"/>
              </w:rPr>
            </w:pPr>
          </w:p>
          <w:p w14:paraId="29FEAB29" w14:textId="77777777" w:rsidR="000F314F" w:rsidRPr="000F314F" w:rsidRDefault="000F314F" w:rsidP="00BD6DEF">
            <w:pPr>
              <w:pStyle w:val="Akapitzlist"/>
              <w:numPr>
                <w:ilvl w:val="0"/>
                <w:numId w:val="34"/>
              </w:numPr>
              <w:rPr>
                <w:rFonts w:ascii="Arial" w:hAnsi="Arial" w:cs="Arial"/>
                <w:color w:val="000000" w:themeColor="text1"/>
                <w:sz w:val="24"/>
                <w:szCs w:val="24"/>
              </w:rPr>
            </w:pPr>
            <w:r w:rsidRPr="000F314F">
              <w:rPr>
                <w:rFonts w:ascii="Arial" w:hAnsi="Arial" w:cs="Arial"/>
                <w:color w:val="000000" w:themeColor="text1"/>
                <w:sz w:val="24"/>
                <w:szCs w:val="24"/>
              </w:rPr>
              <w:t>Deklaracja organu odpowiedzialnego za monitorowanie obszarów Natura 2000 wydawany jest przez Regionalną Dyrekcję Ochrony Środowiska oraz</w:t>
            </w:r>
          </w:p>
          <w:p w14:paraId="7D3B3418" w14:textId="6A12A721" w:rsidR="00923DE8" w:rsidRPr="00882F10" w:rsidRDefault="000F314F" w:rsidP="00BD6DEF">
            <w:pPr>
              <w:pStyle w:val="Akapitzlist"/>
              <w:numPr>
                <w:ilvl w:val="0"/>
                <w:numId w:val="34"/>
              </w:numPr>
              <w:rPr>
                <w:rFonts w:ascii="Arial" w:hAnsi="Arial" w:cs="Arial"/>
                <w:color w:val="000000" w:themeColor="text1"/>
                <w:sz w:val="24"/>
                <w:szCs w:val="24"/>
              </w:rPr>
            </w:pPr>
            <w:r w:rsidRPr="000F314F">
              <w:rPr>
                <w:rFonts w:ascii="Arial" w:hAnsi="Arial" w:cs="Arial"/>
                <w:color w:val="000000" w:themeColor="text1"/>
                <w:sz w:val="24"/>
                <w:szCs w:val="24"/>
              </w:rPr>
              <w:t>b)</w:t>
            </w:r>
            <w:r w:rsidRPr="000F314F">
              <w:rPr>
                <w:rFonts w:ascii="Arial" w:hAnsi="Arial" w:cs="Arial"/>
                <w:color w:val="000000" w:themeColor="text1"/>
                <w:sz w:val="24"/>
                <w:szCs w:val="24"/>
              </w:rPr>
              <w:tab/>
              <w:t>dokument potwierdzający zgodność z celami środowiskowymi określonymi dla jednolitych części wód wydawany jest przez Państwowe Gospodarstwo Wodne Wody Polskie.. właściwy Regionalny Zarząd Gospodarki Wodnej https://www.gov.pl/web/wody-polskie/potwierdzenie-zgodnosci-z-celami-srodowiskowymi</w:t>
            </w:r>
            <w:r w:rsidR="00923DE8" w:rsidRPr="00882F10">
              <w:rPr>
                <w:rFonts w:ascii="Arial" w:hAnsi="Arial" w:cs="Arial"/>
                <w:color w:val="000000" w:themeColor="text1"/>
                <w:sz w:val="24"/>
                <w:szCs w:val="24"/>
              </w:rPr>
              <w:t>.</w:t>
            </w:r>
          </w:p>
        </w:tc>
        <w:tc>
          <w:tcPr>
            <w:tcW w:w="5812" w:type="dxa"/>
          </w:tcPr>
          <w:p w14:paraId="634A8084" w14:textId="77777777" w:rsidR="00923DE8" w:rsidRPr="00882F10" w:rsidRDefault="00362733" w:rsidP="007838E2">
            <w:pPr>
              <w:pStyle w:val="Akapitzlist"/>
              <w:numPr>
                <w:ilvl w:val="0"/>
                <w:numId w:val="13"/>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Decyzja o warunkach zabudowy lub decyzja o ustaleniu inwestycji celu publicznego</w:t>
            </w:r>
            <w:r w:rsidRPr="00882F10">
              <w:rPr>
                <w:rFonts w:ascii="Arial" w:hAnsi="Arial" w:cs="Arial"/>
                <w:color w:val="000000" w:themeColor="text1"/>
                <w:sz w:val="24"/>
                <w:szCs w:val="24"/>
              </w:rPr>
              <w:t>(jeśli dotyczy</w:t>
            </w:r>
            <w:r w:rsidR="00493D45" w:rsidRPr="00882F10">
              <w:rPr>
                <w:rFonts w:ascii="Arial" w:hAnsi="Arial" w:cs="Arial"/>
                <w:color w:val="000000" w:themeColor="text1"/>
                <w:sz w:val="24"/>
                <w:szCs w:val="24"/>
              </w:rPr>
              <w:t>”</w:t>
            </w:r>
            <w:r w:rsidRPr="00882F10">
              <w:rPr>
                <w:rFonts w:ascii="Arial" w:hAnsi="Arial" w:cs="Arial"/>
                <w:color w:val="000000" w:themeColor="text1"/>
                <w:sz w:val="24"/>
                <w:szCs w:val="24"/>
              </w:rPr>
              <w:t>).</w:t>
            </w:r>
          </w:p>
          <w:p w14:paraId="1D5BF149" w14:textId="77777777" w:rsidR="00923DE8" w:rsidRPr="00882F10" w:rsidRDefault="00923DE8" w:rsidP="006C74F1">
            <w:pPr>
              <w:pStyle w:val="Akapitzlist"/>
              <w:ind w:left="0"/>
              <w:rPr>
                <w:rFonts w:ascii="Arial" w:hAnsi="Arial" w:cs="Arial"/>
                <w:color w:val="000000" w:themeColor="text1"/>
                <w:sz w:val="24"/>
                <w:szCs w:val="24"/>
              </w:rPr>
            </w:pPr>
          </w:p>
          <w:p w14:paraId="6B444E5D" w14:textId="22728C9A"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882F10">
              <w:rPr>
                <w:rFonts w:ascii="Arial" w:hAnsi="Arial" w:cs="Arial"/>
                <w:color w:val="000000" w:themeColor="text1"/>
                <w:sz w:val="24"/>
                <w:szCs w:val="24"/>
              </w:rPr>
              <w:t>o decyzje wydane na podstawie przepisów szczegółowych (tzw. specustaw), np.</w:t>
            </w:r>
            <w:r w:rsidRPr="00882F10">
              <w:rPr>
                <w:rFonts w:ascii="Arial" w:hAnsi="Arial" w:cs="Arial"/>
                <w:color w:val="000000" w:themeColor="text1"/>
                <w:sz w:val="24"/>
                <w:szCs w:val="24"/>
              </w:rPr>
              <w:t xml:space="preserve"> </w:t>
            </w:r>
            <w:r w:rsidR="00481FC9" w:rsidRPr="00882F10">
              <w:rPr>
                <w:rFonts w:ascii="Arial" w:hAnsi="Arial" w:cs="Arial"/>
                <w:color w:val="000000" w:themeColor="text1"/>
                <w:sz w:val="24"/>
                <w:szCs w:val="24"/>
              </w:rPr>
              <w:t xml:space="preserve">o </w:t>
            </w:r>
            <w:r w:rsidRPr="00882F10">
              <w:rPr>
                <w:rFonts w:ascii="Arial" w:hAnsi="Arial" w:cs="Arial"/>
                <w:color w:val="000000" w:themeColor="text1"/>
                <w:sz w:val="24"/>
                <w:szCs w:val="24"/>
              </w:rPr>
              <w:t>decyzję ZRID.</w:t>
            </w:r>
          </w:p>
        </w:tc>
        <w:tc>
          <w:tcPr>
            <w:tcW w:w="5812" w:type="dxa"/>
          </w:tcPr>
          <w:p w14:paraId="367F459D" w14:textId="77777777" w:rsidR="00923DE8" w:rsidRPr="00882F10" w:rsidRDefault="00362733" w:rsidP="007838E2">
            <w:pPr>
              <w:pStyle w:val="Akapitzlist"/>
              <w:numPr>
                <w:ilvl w:val="0"/>
                <w:numId w:val="12"/>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 </w:t>
            </w:r>
          </w:p>
          <w:p w14:paraId="4B9E6D61" w14:textId="0AC0FFB3" w:rsidR="00923DE8" w:rsidRPr="00882F10" w:rsidRDefault="00923DE8" w:rsidP="007838E2">
            <w:pPr>
              <w:pStyle w:val="Akapitzlist"/>
              <w:numPr>
                <w:ilvl w:val="0"/>
                <w:numId w:val="12"/>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882F10" w:rsidRDefault="00923DE8" w:rsidP="006C74F1">
            <w:pPr>
              <w:rPr>
                <w:rFonts w:ascii="Arial" w:hAnsi="Arial" w:cs="Arial"/>
                <w:b/>
                <w:color w:val="000000" w:themeColor="text1"/>
                <w:sz w:val="24"/>
                <w:szCs w:val="24"/>
              </w:rPr>
            </w:pPr>
            <w:r w:rsidRPr="00882F10">
              <w:rPr>
                <w:rFonts w:ascii="Arial" w:hAnsi="Arial" w:cs="Arial"/>
                <w:b/>
                <w:color w:val="000000" w:themeColor="text1"/>
                <w:sz w:val="24"/>
                <w:szCs w:val="24"/>
              </w:rPr>
              <w:t>Dokumentacja techniczna:</w:t>
            </w:r>
          </w:p>
          <w:p w14:paraId="3ACDEC6F"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 xml:space="preserve">Wyciąg z projektu budowlanego </w:t>
            </w:r>
            <w:r w:rsidR="00D870E0" w:rsidRPr="00882F10">
              <w:rPr>
                <w:rFonts w:ascii="Arial" w:hAnsi="Arial" w:cs="Arial"/>
                <w:color w:val="000000" w:themeColor="text1"/>
                <w:sz w:val="24"/>
                <w:szCs w:val="24"/>
              </w:rPr>
              <w:t>i</w:t>
            </w:r>
            <w:r w:rsidR="00DA7367"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 xml:space="preserve">lub </w:t>
            </w:r>
          </w:p>
          <w:p w14:paraId="08F432FF"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lastRenderedPageBreak/>
              <w:t xml:space="preserve">Opis zamierzenia budowlanego – w przypadku projektów </w:t>
            </w:r>
            <w:r w:rsidR="00362733" w:rsidRPr="00882F10">
              <w:rPr>
                <w:rFonts w:ascii="Arial" w:hAnsi="Arial" w:cs="Arial"/>
                <w:color w:val="000000" w:themeColor="text1"/>
                <w:sz w:val="24"/>
                <w:szCs w:val="24"/>
              </w:rPr>
              <w:t xml:space="preserve">lub działań </w:t>
            </w:r>
            <w:r w:rsidRPr="00882F10">
              <w:rPr>
                <w:rFonts w:ascii="Arial" w:hAnsi="Arial" w:cs="Arial"/>
                <w:color w:val="000000" w:themeColor="text1"/>
                <w:sz w:val="24"/>
                <w:szCs w:val="24"/>
              </w:rPr>
              <w:t>wymagających zgłoszenia robót budowlanych,</w:t>
            </w:r>
            <w:r w:rsidR="00DA7367" w:rsidRPr="00882F10">
              <w:rPr>
                <w:rFonts w:ascii="Arial" w:hAnsi="Arial" w:cs="Arial"/>
                <w:color w:val="000000" w:themeColor="text1"/>
                <w:sz w:val="24"/>
                <w:szCs w:val="24"/>
              </w:rPr>
              <w:t xml:space="preserve"> i/</w:t>
            </w:r>
            <w:r w:rsidRPr="00882F10">
              <w:rPr>
                <w:rFonts w:ascii="Arial" w:hAnsi="Arial" w:cs="Arial"/>
                <w:color w:val="000000" w:themeColor="text1"/>
                <w:sz w:val="24"/>
                <w:szCs w:val="24"/>
              </w:rPr>
              <w:t xml:space="preserve"> lub</w:t>
            </w:r>
          </w:p>
          <w:p w14:paraId="1B551DDB"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 xml:space="preserve">Program Funkcjonalno-Użytkowy – w przypadku projektów realizowanych w trybie „zaprojektuj i wybuduj”, </w:t>
            </w:r>
            <w:r w:rsidR="00DA7367" w:rsidRPr="00882F10">
              <w:rPr>
                <w:rFonts w:ascii="Arial" w:hAnsi="Arial" w:cs="Arial"/>
                <w:color w:val="000000" w:themeColor="text1"/>
                <w:sz w:val="24"/>
                <w:szCs w:val="24"/>
              </w:rPr>
              <w:t xml:space="preserve">i/ </w:t>
            </w:r>
            <w:r w:rsidRPr="00882F10">
              <w:rPr>
                <w:rFonts w:ascii="Arial" w:hAnsi="Arial" w:cs="Arial"/>
                <w:color w:val="000000" w:themeColor="text1"/>
                <w:sz w:val="24"/>
                <w:szCs w:val="24"/>
              </w:rPr>
              <w:t>lub</w:t>
            </w:r>
          </w:p>
          <w:p w14:paraId="2B671D65"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Dokumentacja zawierająca specyfikację techniczną planowanych do zakupu środków trwałych – w przypadku projektów</w:t>
            </w:r>
            <w:r w:rsidR="00362733" w:rsidRPr="00882F10">
              <w:rPr>
                <w:rFonts w:ascii="Arial" w:hAnsi="Arial" w:cs="Arial"/>
                <w:color w:val="000000" w:themeColor="text1"/>
                <w:sz w:val="24"/>
                <w:szCs w:val="24"/>
              </w:rPr>
              <w:t xml:space="preserve"> lub </w:t>
            </w:r>
            <w:r w:rsidR="00210F86" w:rsidRPr="00882F10">
              <w:rPr>
                <w:rFonts w:ascii="Arial" w:hAnsi="Arial" w:cs="Arial"/>
                <w:color w:val="000000" w:themeColor="text1"/>
                <w:sz w:val="24"/>
                <w:szCs w:val="24"/>
              </w:rPr>
              <w:t xml:space="preserve">działań </w:t>
            </w:r>
            <w:r w:rsidRPr="00882F10">
              <w:rPr>
                <w:rFonts w:ascii="Arial" w:hAnsi="Arial" w:cs="Arial"/>
                <w:color w:val="000000" w:themeColor="text1"/>
                <w:sz w:val="24"/>
                <w:szCs w:val="24"/>
              </w:rPr>
              <w:t xml:space="preserve"> niezwiązanych z zamierzeniem budowlanym, </w:t>
            </w:r>
            <w:r w:rsidR="00DA7367" w:rsidRPr="00882F10">
              <w:rPr>
                <w:rFonts w:ascii="Arial" w:hAnsi="Arial" w:cs="Arial"/>
                <w:color w:val="000000" w:themeColor="text1"/>
                <w:sz w:val="24"/>
                <w:szCs w:val="24"/>
              </w:rPr>
              <w:t xml:space="preserve">i/ </w:t>
            </w:r>
            <w:r w:rsidRPr="00882F10">
              <w:rPr>
                <w:rFonts w:ascii="Arial" w:hAnsi="Arial" w:cs="Arial"/>
                <w:color w:val="000000" w:themeColor="text1"/>
                <w:sz w:val="24"/>
                <w:szCs w:val="24"/>
              </w:rPr>
              <w:t>lub</w:t>
            </w:r>
          </w:p>
          <w:p w14:paraId="2DDF866E"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Szczegółowy opis kosztów w projekcie – w sytuacji braku innej dokumentacji.</w:t>
            </w:r>
          </w:p>
          <w:p w14:paraId="73350286" w14:textId="77777777" w:rsidR="00923DE8" w:rsidRPr="00882F10" w:rsidRDefault="00923DE8" w:rsidP="006C74F1">
            <w:pPr>
              <w:pStyle w:val="Akapitzlist"/>
              <w:ind w:left="0"/>
              <w:rPr>
                <w:rFonts w:ascii="Arial" w:hAnsi="Arial" w:cs="Arial"/>
                <w:color w:val="000000" w:themeColor="text1"/>
                <w:sz w:val="24"/>
                <w:szCs w:val="24"/>
              </w:rPr>
            </w:pPr>
          </w:p>
          <w:p w14:paraId="53AEC358" w14:textId="43590BAA" w:rsidR="00923DE8" w:rsidRPr="00882F10" w:rsidRDefault="00923DE8" w:rsidP="00481FC9">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Szczegółowe informacje w zakresie dokumentacji technicznej zawiera Wademekum – podrozdział 7.7 „</w:t>
            </w:r>
            <w:r w:rsidR="00375416" w:rsidRPr="00882F10">
              <w:rPr>
                <w:rFonts w:ascii="Arial" w:hAnsi="Arial" w:cs="Arial"/>
                <w:color w:val="000000" w:themeColor="text1"/>
                <w:sz w:val="24"/>
                <w:szCs w:val="24"/>
              </w:rPr>
              <w:t>Dokumentacja techniczno-budowlana</w:t>
            </w:r>
            <w:r w:rsidRPr="00882F10">
              <w:rPr>
                <w:rFonts w:ascii="Arial" w:hAnsi="Arial" w:cs="Arial"/>
                <w:color w:val="000000" w:themeColor="text1"/>
                <w:sz w:val="24"/>
                <w:szCs w:val="24"/>
              </w:rPr>
              <w:t>”.</w:t>
            </w:r>
          </w:p>
        </w:tc>
        <w:tc>
          <w:tcPr>
            <w:tcW w:w="5812" w:type="dxa"/>
          </w:tcPr>
          <w:p w14:paraId="7288D9C3" w14:textId="77777777" w:rsidR="00923DE8" w:rsidRPr="00882F10" w:rsidRDefault="00362733" w:rsidP="007838E2">
            <w:pPr>
              <w:pStyle w:val="Akapitzlist"/>
              <w:numPr>
                <w:ilvl w:val="0"/>
                <w:numId w:val="11"/>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W przypadku projektów objętych ochroną konserwatorską:</w:t>
            </w:r>
          </w:p>
          <w:p w14:paraId="2ED80C02" w14:textId="77777777" w:rsidR="00923DE8" w:rsidRPr="00882F10" w:rsidRDefault="00923DE8"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Pozwolenie konserwatorskie lub</w:t>
            </w:r>
          </w:p>
          <w:p w14:paraId="0C4AA3FD" w14:textId="04AF87E6" w:rsidR="00923DE8" w:rsidRPr="00882F10" w:rsidRDefault="00923DE8"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Opinia</w:t>
            </w:r>
            <w:r w:rsidR="00C46210" w:rsidRPr="00882F10">
              <w:rPr>
                <w:rFonts w:ascii="Arial" w:hAnsi="Arial" w:cs="Arial"/>
                <w:color w:val="000000" w:themeColor="text1"/>
                <w:sz w:val="24"/>
                <w:szCs w:val="24"/>
              </w:rPr>
              <w:t xml:space="preserve">/ zalecenia/ stanowisko </w:t>
            </w:r>
            <w:r w:rsidRPr="00882F10">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882F10" w:rsidRDefault="00C46210" w:rsidP="00C46210">
            <w:pPr>
              <w:rPr>
                <w:rFonts w:ascii="Arial" w:hAnsi="Arial" w:cs="Arial"/>
                <w:color w:val="000000" w:themeColor="text1"/>
                <w:sz w:val="24"/>
                <w:szCs w:val="24"/>
              </w:rPr>
            </w:pPr>
          </w:p>
          <w:p w14:paraId="31518770" w14:textId="40434338" w:rsidR="00C46210" w:rsidRPr="00882F10" w:rsidRDefault="00C46210" w:rsidP="00C46210">
            <w:pPr>
              <w:rPr>
                <w:rFonts w:ascii="Arial" w:hAnsi="Arial" w:cs="Arial"/>
                <w:color w:val="000000" w:themeColor="text1"/>
                <w:sz w:val="24"/>
                <w:szCs w:val="24"/>
              </w:rPr>
            </w:pPr>
            <w:r w:rsidRPr="00882F10">
              <w:rPr>
                <w:rFonts w:ascii="Arial" w:hAnsi="Arial" w:cs="Arial"/>
                <w:color w:val="000000" w:themeColor="text1"/>
                <w:sz w:val="24"/>
                <w:szCs w:val="24"/>
              </w:rPr>
              <w:t xml:space="preserve">W przypadku projektów realizowanych </w:t>
            </w:r>
            <w:r w:rsidRPr="00882F10">
              <w:rPr>
                <w:rFonts w:ascii="Arial" w:hAnsi="Arial" w:cs="Arial"/>
                <w:b/>
                <w:bCs/>
                <w:color w:val="000000" w:themeColor="text1"/>
                <w:sz w:val="24"/>
                <w:szCs w:val="24"/>
              </w:rPr>
              <w:t xml:space="preserve">w oparciu o decyzje wydane na podstawie przepisów szczegółowych (tzw. specustaw) </w:t>
            </w:r>
            <w:r w:rsidRPr="00882F10">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882F10" w:rsidRDefault="005B7836"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w:t>
            </w:r>
          </w:p>
          <w:p w14:paraId="7B49009C" w14:textId="73CDD1F0" w:rsidR="00923DE8" w:rsidRPr="00882F10" w:rsidRDefault="004E640A"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882F10">
              <w:rPr>
                <w:rFonts w:ascii="Arial" w:hAnsi="Arial" w:cs="Arial"/>
                <w:color w:val="000000" w:themeColor="text1"/>
                <w:sz w:val="24"/>
                <w:szCs w:val="24"/>
              </w:rPr>
              <w:t xml:space="preserve">/ zalecenia/ stanowisko </w:t>
            </w:r>
            <w:r w:rsidRPr="00882F10">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 xml:space="preserve">Dokumentacja budowlana </w:t>
            </w:r>
            <w:r w:rsidRPr="00882F10">
              <w:rPr>
                <w:rFonts w:ascii="Arial" w:hAnsi="Arial" w:cs="Arial"/>
                <w:color w:val="000000" w:themeColor="text1"/>
                <w:sz w:val="24"/>
                <w:szCs w:val="24"/>
              </w:rPr>
              <w:t>(jeśli dotyczy)</w:t>
            </w:r>
            <w:r w:rsidRPr="00882F10">
              <w:rPr>
                <w:rFonts w:ascii="Arial" w:hAnsi="Arial" w:cs="Arial"/>
                <w:b/>
                <w:color w:val="000000" w:themeColor="text1"/>
                <w:sz w:val="24"/>
                <w:szCs w:val="24"/>
              </w:rPr>
              <w:t>:</w:t>
            </w:r>
          </w:p>
          <w:p w14:paraId="46BECC56" w14:textId="77777777" w:rsidR="00923DE8" w:rsidRPr="00882F10" w:rsidRDefault="00923DE8" w:rsidP="007838E2">
            <w:pPr>
              <w:pStyle w:val="Akapitzlist"/>
              <w:numPr>
                <w:ilvl w:val="0"/>
                <w:numId w:val="6"/>
              </w:numPr>
              <w:rPr>
                <w:rFonts w:ascii="Arial" w:hAnsi="Arial" w:cs="Arial"/>
                <w:color w:val="000000" w:themeColor="text1"/>
                <w:sz w:val="24"/>
                <w:szCs w:val="24"/>
              </w:rPr>
            </w:pPr>
            <w:r w:rsidRPr="00882F10">
              <w:rPr>
                <w:rFonts w:ascii="Arial" w:hAnsi="Arial" w:cs="Arial"/>
                <w:color w:val="000000" w:themeColor="text1"/>
                <w:sz w:val="24"/>
                <w:szCs w:val="24"/>
              </w:rPr>
              <w:t>Pozwolenie na budowę lub</w:t>
            </w:r>
          </w:p>
          <w:p w14:paraId="20B1DA82" w14:textId="77777777" w:rsidR="00923DE8" w:rsidRPr="00882F10" w:rsidRDefault="00923DE8" w:rsidP="007838E2">
            <w:pPr>
              <w:pStyle w:val="Akapitzlist"/>
              <w:numPr>
                <w:ilvl w:val="0"/>
                <w:numId w:val="6"/>
              </w:numPr>
              <w:rPr>
                <w:rFonts w:ascii="Arial" w:hAnsi="Arial" w:cs="Arial"/>
                <w:color w:val="000000" w:themeColor="text1"/>
                <w:sz w:val="24"/>
                <w:szCs w:val="24"/>
              </w:rPr>
            </w:pPr>
            <w:r w:rsidRPr="00882F10">
              <w:rPr>
                <w:rFonts w:ascii="Arial" w:hAnsi="Arial" w:cs="Arial"/>
                <w:color w:val="000000" w:themeColor="text1"/>
                <w:sz w:val="24"/>
                <w:szCs w:val="24"/>
              </w:rPr>
              <w:t>Zgłoszenie robót budowlanych, lub</w:t>
            </w:r>
          </w:p>
          <w:p w14:paraId="621869D8" w14:textId="23639C50" w:rsidR="00923DE8" w:rsidRPr="00882F10" w:rsidRDefault="00923DE8" w:rsidP="007838E2">
            <w:pPr>
              <w:pStyle w:val="Akapitzlist"/>
              <w:numPr>
                <w:ilvl w:val="0"/>
                <w:numId w:val="6"/>
              </w:numPr>
              <w:rPr>
                <w:rFonts w:ascii="Arial" w:hAnsi="Arial" w:cs="Arial"/>
                <w:color w:val="000000" w:themeColor="text1"/>
                <w:sz w:val="24"/>
                <w:szCs w:val="24"/>
              </w:rPr>
            </w:pPr>
            <w:r w:rsidRPr="00882F10">
              <w:rPr>
                <w:rFonts w:ascii="Arial" w:hAnsi="Arial" w:cs="Arial"/>
                <w:color w:val="000000" w:themeColor="text1"/>
                <w:sz w:val="24"/>
                <w:szCs w:val="24"/>
              </w:rPr>
              <w:t>Inne decyzje/ dokumenty równoważne umożliwiające realizację całego projektu</w:t>
            </w:r>
            <w:r w:rsidR="00CE50D0" w:rsidRPr="00882F10">
              <w:rPr>
                <w:rFonts w:ascii="Arial" w:hAnsi="Arial" w:cs="Arial"/>
                <w:color w:val="000000" w:themeColor="text1"/>
                <w:sz w:val="24"/>
                <w:szCs w:val="24"/>
              </w:rPr>
              <w:t xml:space="preserve">, w szczególności </w:t>
            </w:r>
            <w:r w:rsidR="00CE50D0" w:rsidRPr="00882F10">
              <w:rPr>
                <w:rFonts w:ascii="Arial" w:hAnsi="Arial" w:cs="Arial"/>
                <w:b/>
                <w:color w:val="000000" w:themeColor="text1"/>
                <w:sz w:val="24"/>
                <w:szCs w:val="24"/>
              </w:rPr>
              <w:t>decyzje wydane w trybie specustaw</w:t>
            </w:r>
            <w:r w:rsidR="00CE50D0" w:rsidRPr="00882F10">
              <w:rPr>
                <w:rFonts w:ascii="Arial" w:hAnsi="Arial" w:cs="Arial"/>
                <w:color w:val="000000" w:themeColor="text1"/>
                <w:sz w:val="24"/>
                <w:szCs w:val="24"/>
              </w:rPr>
              <w:t xml:space="preserve">, np. decyzja o zezwoleniu na realizację inwestycji </w:t>
            </w:r>
            <w:r w:rsidR="00CE50D0" w:rsidRPr="00882F10">
              <w:rPr>
                <w:rFonts w:ascii="Arial" w:hAnsi="Arial" w:cs="Arial"/>
                <w:color w:val="000000" w:themeColor="text1"/>
                <w:sz w:val="24"/>
                <w:szCs w:val="24"/>
              </w:rPr>
              <w:lastRenderedPageBreak/>
              <w:t>drogowej (ZRID), czy decyzja o ustaleniu lokalizacji linii kolejowej (ULLK)</w:t>
            </w:r>
            <w:r w:rsidRPr="00882F10">
              <w:rPr>
                <w:rFonts w:ascii="Arial" w:hAnsi="Arial" w:cs="Arial"/>
                <w:color w:val="000000" w:themeColor="text1"/>
                <w:sz w:val="24"/>
                <w:szCs w:val="24"/>
              </w:rPr>
              <w:t>.</w:t>
            </w:r>
          </w:p>
          <w:p w14:paraId="5DA15B49" w14:textId="7C9AA3CF" w:rsidR="00923DE8" w:rsidRPr="00882F10" w:rsidRDefault="00923DE8" w:rsidP="006C74F1">
            <w:pPr>
              <w:rPr>
                <w:rFonts w:ascii="Arial" w:hAnsi="Arial" w:cs="Arial"/>
                <w:color w:val="000000" w:themeColor="text1"/>
                <w:sz w:val="24"/>
                <w:szCs w:val="24"/>
              </w:rPr>
            </w:pPr>
            <w:r w:rsidRPr="00882F10">
              <w:rPr>
                <w:rFonts w:ascii="Arial" w:hAnsi="Arial" w:cs="Arial"/>
                <w:color w:val="000000" w:themeColor="text1"/>
                <w:sz w:val="24"/>
                <w:szCs w:val="24"/>
              </w:rPr>
              <w:t>Należy przedstawić ostateczne decyzje administracyjne</w:t>
            </w:r>
            <w:r w:rsidR="002663AA" w:rsidRPr="00882F10">
              <w:rPr>
                <w:rFonts w:ascii="Arial" w:hAnsi="Arial" w:cs="Arial"/>
                <w:color w:val="000000" w:themeColor="text1"/>
                <w:sz w:val="24"/>
                <w:szCs w:val="24"/>
              </w:rPr>
              <w:t xml:space="preserve"> (tj. pozwolenie na budowę lub dokumenty równoważne) </w:t>
            </w:r>
            <w:r w:rsidRPr="00882F10">
              <w:rPr>
                <w:rFonts w:ascii="Arial" w:hAnsi="Arial" w:cs="Arial"/>
                <w:color w:val="000000" w:themeColor="text1"/>
                <w:sz w:val="24"/>
                <w:szCs w:val="24"/>
              </w:rPr>
              <w:t xml:space="preserve">/ decyzje posiadające rygor natychmiastowej wykonalności </w:t>
            </w:r>
            <w:r w:rsidR="002663AA" w:rsidRPr="00882F10">
              <w:rPr>
                <w:rFonts w:ascii="Arial" w:hAnsi="Arial" w:cs="Arial"/>
                <w:iCs/>
                <w:color w:val="000000" w:themeColor="text1"/>
                <w:sz w:val="24"/>
                <w:szCs w:val="24"/>
              </w:rPr>
              <w:t xml:space="preserve">(dotyczy wyłącznie decyzji wydanych na podstawie przepisów szczegółowych – tzw. specustaw) </w:t>
            </w:r>
            <w:r w:rsidRPr="00882F10">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882F10" w:rsidRDefault="00923DE8" w:rsidP="00481FC9">
            <w:pPr>
              <w:rPr>
                <w:rFonts w:ascii="Arial" w:hAnsi="Arial" w:cs="Arial"/>
                <w:color w:val="000000" w:themeColor="text1"/>
                <w:sz w:val="24"/>
                <w:szCs w:val="24"/>
              </w:rPr>
            </w:pPr>
            <w:r w:rsidRPr="00882F10">
              <w:rPr>
                <w:rFonts w:ascii="Arial" w:hAnsi="Arial" w:cs="Arial"/>
                <w:color w:val="000000" w:themeColor="text1"/>
                <w:sz w:val="24"/>
                <w:szCs w:val="24"/>
              </w:rPr>
              <w:t>Szczegółowe informacje w zakresie dokumentacji technicznej zawiera Wademekum – podrozdział 7.8 „</w:t>
            </w:r>
            <w:r w:rsidR="00375416" w:rsidRPr="00882F10">
              <w:rPr>
                <w:rFonts w:ascii="Arial" w:hAnsi="Arial" w:cs="Arial"/>
                <w:color w:val="000000" w:themeColor="text1"/>
                <w:sz w:val="24"/>
                <w:szCs w:val="24"/>
              </w:rPr>
              <w:t>Decyzje budowlane</w:t>
            </w:r>
            <w:r w:rsidRPr="00882F10">
              <w:rPr>
                <w:rFonts w:ascii="Arial" w:hAnsi="Arial" w:cs="Arial"/>
                <w:color w:val="000000" w:themeColor="text1"/>
                <w:sz w:val="24"/>
                <w:szCs w:val="24"/>
              </w:rPr>
              <w:t>”.</w:t>
            </w:r>
          </w:p>
        </w:tc>
        <w:tc>
          <w:tcPr>
            <w:tcW w:w="5812" w:type="dxa"/>
          </w:tcPr>
          <w:p w14:paraId="7E4A50AA" w14:textId="77777777" w:rsidR="00923DE8" w:rsidRPr="00882F10" w:rsidRDefault="004E640A" w:rsidP="007838E2">
            <w:pPr>
              <w:pStyle w:val="Akapitzlist"/>
              <w:numPr>
                <w:ilvl w:val="0"/>
                <w:numId w:val="10"/>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lub </w:t>
            </w:r>
          </w:p>
          <w:p w14:paraId="04058E3D" w14:textId="51DB3C1F" w:rsidR="00923DE8" w:rsidRPr="00882F10" w:rsidRDefault="00481FC9" w:rsidP="00481FC9">
            <w:pPr>
              <w:pStyle w:val="Akapitzlist"/>
              <w:ind w:left="360"/>
              <w:rPr>
                <w:rFonts w:ascii="Arial" w:hAnsi="Arial" w:cs="Arial"/>
                <w:color w:val="000000" w:themeColor="text1"/>
                <w:sz w:val="24"/>
                <w:szCs w:val="24"/>
              </w:rPr>
            </w:pPr>
            <w:r w:rsidRPr="00882F10">
              <w:rPr>
                <w:rFonts w:ascii="Arial" w:hAnsi="Arial" w:cs="Arial"/>
                <w:color w:val="000000" w:themeColor="text1"/>
                <w:sz w:val="24"/>
                <w:szCs w:val="24"/>
              </w:rPr>
              <w:t>najpóźniej na dzień podpisania umowy o dofinansowanie</w:t>
            </w:r>
            <w:r w:rsidR="00493D45" w:rsidRPr="00882F10">
              <w:rPr>
                <w:rFonts w:ascii="Arial" w:hAnsi="Arial" w:cs="Arial"/>
                <w:iCs/>
                <w:color w:val="000000" w:themeColor="text1"/>
                <w:sz w:val="24"/>
                <w:szCs w:val="24"/>
              </w:rPr>
              <w:t xml:space="preserve"> lub</w:t>
            </w:r>
          </w:p>
          <w:p w14:paraId="42398F96" w14:textId="2D9E6024" w:rsidR="00493D45" w:rsidRPr="00882F10" w:rsidRDefault="00493D45" w:rsidP="007838E2">
            <w:pPr>
              <w:pStyle w:val="Akapitzlist"/>
              <w:numPr>
                <w:ilvl w:val="0"/>
                <w:numId w:val="10"/>
              </w:numPr>
              <w:rPr>
                <w:rFonts w:ascii="Arial" w:hAnsi="Arial" w:cs="Arial"/>
                <w:color w:val="000000" w:themeColor="text1"/>
                <w:sz w:val="24"/>
                <w:szCs w:val="24"/>
              </w:rPr>
            </w:pPr>
            <w:r w:rsidRPr="00882F10">
              <w:rPr>
                <w:rFonts w:ascii="Arial" w:hAnsi="Arial" w:cs="Arial"/>
                <w:color w:val="000000" w:themeColor="text1"/>
                <w:sz w:val="24"/>
                <w:szCs w:val="24"/>
              </w:rPr>
              <w:t>Pierwszy wniosek o płatność obejmujący roboty budowlane – dotyczy</w:t>
            </w:r>
            <w:r w:rsidRPr="00882F10">
              <w:rPr>
                <w:color w:val="000000" w:themeColor="text1"/>
              </w:rPr>
              <w:t xml:space="preserve"> </w:t>
            </w:r>
            <w:r w:rsidRPr="00882F10">
              <w:rPr>
                <w:rFonts w:ascii="Arial" w:hAnsi="Arial" w:cs="Arial"/>
                <w:color w:val="000000" w:themeColor="text1"/>
                <w:sz w:val="24"/>
                <w:szCs w:val="24"/>
              </w:rPr>
              <w:t xml:space="preserve">wyłącznie projektów realizowanych w trybie „zaprojektuj i wybuduj” </w:t>
            </w:r>
            <w:r w:rsidR="00481FC9" w:rsidRPr="00882F10">
              <w:rPr>
                <w:rFonts w:ascii="Arial" w:hAnsi="Arial" w:cs="Arial"/>
                <w:color w:val="000000" w:themeColor="text1"/>
                <w:sz w:val="24"/>
                <w:szCs w:val="24"/>
              </w:rPr>
              <w:t xml:space="preserve">oraz realizowanych w oparciu o </w:t>
            </w:r>
            <w:r w:rsidRPr="00882F10">
              <w:rPr>
                <w:rFonts w:ascii="Arial" w:hAnsi="Arial" w:cs="Arial"/>
                <w:color w:val="000000" w:themeColor="text1"/>
                <w:sz w:val="24"/>
                <w:szCs w:val="24"/>
              </w:rPr>
              <w:t>decyzj</w:t>
            </w:r>
            <w:r w:rsidR="00481FC9" w:rsidRPr="00882F10">
              <w:rPr>
                <w:rFonts w:ascii="Arial" w:hAnsi="Arial" w:cs="Arial"/>
                <w:color w:val="000000" w:themeColor="text1"/>
                <w:sz w:val="24"/>
                <w:szCs w:val="24"/>
              </w:rPr>
              <w:t>e</w:t>
            </w:r>
            <w:r w:rsidRPr="00882F10">
              <w:rPr>
                <w:rFonts w:ascii="Arial" w:hAnsi="Arial" w:cs="Arial"/>
                <w:color w:val="000000" w:themeColor="text1"/>
                <w:sz w:val="24"/>
                <w:szCs w:val="24"/>
              </w:rPr>
              <w:t xml:space="preserve"> wydan</w:t>
            </w:r>
            <w:r w:rsidR="00481FC9" w:rsidRPr="00882F10">
              <w:rPr>
                <w:rFonts w:ascii="Arial" w:hAnsi="Arial" w:cs="Arial"/>
                <w:color w:val="000000" w:themeColor="text1"/>
                <w:sz w:val="24"/>
                <w:szCs w:val="24"/>
              </w:rPr>
              <w:t>e</w:t>
            </w:r>
            <w:r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lastRenderedPageBreak/>
              <w:t>na podstawie przepisów szczegółowych – tzw. specustaw – w szczególności decyzji Zezwolenia na Realiz</w:t>
            </w:r>
            <w:r w:rsidR="002663AA" w:rsidRPr="00882F10">
              <w:rPr>
                <w:rFonts w:ascii="Arial" w:hAnsi="Arial" w:cs="Arial"/>
                <w:color w:val="000000" w:themeColor="text1"/>
                <w:sz w:val="24"/>
                <w:szCs w:val="24"/>
              </w:rPr>
              <w:t>ację Inwestycji Drogowej (ZRID) lub</w:t>
            </w:r>
          </w:p>
          <w:p w14:paraId="642E63BE" w14:textId="5F35BB0A" w:rsidR="00CE50D0" w:rsidRPr="00882F10" w:rsidRDefault="00CE50D0" w:rsidP="007838E2">
            <w:pPr>
              <w:pStyle w:val="Akapitzlist"/>
              <w:numPr>
                <w:ilvl w:val="0"/>
                <w:numId w:val="10"/>
              </w:numPr>
              <w:rPr>
                <w:rFonts w:ascii="Arial" w:hAnsi="Arial" w:cs="Arial"/>
                <w:color w:val="000000" w:themeColor="text1"/>
                <w:sz w:val="24"/>
                <w:szCs w:val="24"/>
              </w:rPr>
            </w:pPr>
            <w:r w:rsidRPr="00882F10">
              <w:rPr>
                <w:rFonts w:ascii="Arial" w:hAnsi="Arial" w:cs="Arial"/>
                <w:color w:val="000000" w:themeColor="text1"/>
                <w:sz w:val="24"/>
                <w:szCs w:val="24"/>
              </w:rPr>
              <w:t xml:space="preserve">Końcowy wniosek o płatność – dotyczy ostatecznych decyzji, gdy na wcześniejszym etapie przedstawiono decyzje </w:t>
            </w:r>
            <w:r w:rsidRPr="00882F10">
              <w:rPr>
                <w:rFonts w:ascii="Arial" w:hAnsi="Arial" w:cs="Arial"/>
                <w:iCs/>
                <w:color w:val="000000" w:themeColor="text1"/>
                <w:sz w:val="24"/>
                <w:szCs w:val="24"/>
              </w:rPr>
              <w:t>posiadające rygor natychmiastowej wykonalności</w:t>
            </w:r>
            <w:r w:rsidR="00481FC9" w:rsidRPr="00882F10">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W przypadku projektów objętych pomocą publiczną</w:t>
            </w:r>
            <w:r w:rsidRPr="00882F10">
              <w:rPr>
                <w:rFonts w:ascii="Arial" w:hAnsi="Arial" w:cs="Arial"/>
                <w:color w:val="000000" w:themeColor="text1"/>
                <w:sz w:val="24"/>
                <w:szCs w:val="24"/>
              </w:rPr>
              <w:t xml:space="preserve"> (jeśli dotyczy):</w:t>
            </w:r>
          </w:p>
          <w:p w14:paraId="7B495910" w14:textId="77777777" w:rsidR="00923DE8" w:rsidRPr="00882F10" w:rsidRDefault="00923DE8" w:rsidP="007838E2">
            <w:pPr>
              <w:pStyle w:val="Akapitzlist"/>
              <w:numPr>
                <w:ilvl w:val="0"/>
                <w:numId w:val="8"/>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154D1735" w:rsidR="00923DE8" w:rsidRPr="000F314F" w:rsidRDefault="00923DE8" w:rsidP="006C74F1">
            <w:p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 xml:space="preserve">Aktualne wzory Formularzy dostępne są stronie Urzędu Ochrony Konkurencji i Konsumentów: </w:t>
            </w:r>
            <w:hyperlink r:id="rId16" w:history="1">
              <w:r w:rsidR="000F314F" w:rsidRPr="000F314F">
                <w:rPr>
                  <w:rStyle w:val="Hipercze"/>
                  <w:rFonts w:ascii="Arial" w:hAnsi="Arial" w:cs="Arial"/>
                  <w:sz w:val="24"/>
                  <w:szCs w:val="24"/>
                </w:rPr>
                <w:t>https://uokik.gov.pl/pomoc-publiczna</w:t>
              </w:r>
            </w:hyperlink>
            <w:r w:rsidR="000F314F" w:rsidRPr="000F314F">
              <w:rPr>
                <w:rFonts w:ascii="Arial" w:hAnsi="Arial" w:cs="Arial"/>
                <w:sz w:val="24"/>
                <w:szCs w:val="24"/>
                <w:lang w:bidi="pl-PL"/>
              </w:rPr>
              <w:t xml:space="preserve"> (sekcja Przepisy dotyczące pomocy publicznej – Polskie akty prawne – Informacje)</w:t>
            </w:r>
            <w:r w:rsidRPr="000F314F">
              <w:rPr>
                <w:rFonts w:ascii="Arial" w:hAnsi="Arial" w:cs="Arial"/>
                <w:color w:val="000000" w:themeColor="text1"/>
                <w:sz w:val="24"/>
                <w:szCs w:val="24"/>
                <w:lang w:bidi="pl-PL"/>
              </w:rPr>
              <w:t xml:space="preserve"> </w:t>
            </w:r>
          </w:p>
          <w:p w14:paraId="43109667"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lastRenderedPageBreak/>
              <w:t>Dokumenty i informacje w zakresie powierzenia świadczenia usług w ogólnym interesie gospodarczy</w:t>
            </w:r>
            <w:r w:rsidR="00CC14C2" w:rsidRPr="00882F10">
              <w:rPr>
                <w:rFonts w:ascii="Arial" w:hAnsi="Arial" w:cs="Arial"/>
                <w:color w:val="000000" w:themeColor="text1"/>
                <w:sz w:val="24"/>
                <w:szCs w:val="24"/>
                <w:lang w:bidi="pl-PL"/>
              </w:rPr>
              <w:t>m</w:t>
            </w:r>
            <w:r w:rsidRPr="00882F10">
              <w:rPr>
                <w:rFonts w:ascii="Arial" w:hAnsi="Arial" w:cs="Arial"/>
                <w:color w:val="000000" w:themeColor="text1"/>
                <w:sz w:val="24"/>
                <w:szCs w:val="24"/>
                <w:lang w:bidi="pl-PL"/>
              </w:rPr>
              <w:t xml:space="preserve"> (jeżeli dotyczy) – sporządzane na podstawie </w:t>
            </w:r>
            <w:r w:rsidR="001A397C" w:rsidRPr="00882F10">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882F10">
              <w:rPr>
                <w:rFonts w:ascii="Arial" w:hAnsi="Arial" w:cs="Arial"/>
                <w:color w:val="000000" w:themeColor="text1"/>
                <w:sz w:val="24"/>
                <w:szCs w:val="24"/>
                <w:lang w:bidi="pl-PL"/>
              </w:rPr>
              <w:t>;</w:t>
            </w:r>
          </w:p>
          <w:p w14:paraId="7A4FC59E"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882F10" w:rsidRDefault="00923DE8" w:rsidP="006C74F1">
            <w:pPr>
              <w:rPr>
                <w:rFonts w:ascii="Arial" w:hAnsi="Arial" w:cs="Arial"/>
                <w:color w:val="000000" w:themeColor="text1"/>
                <w:sz w:val="24"/>
                <w:szCs w:val="24"/>
                <w:lang w:bidi="pl-PL"/>
              </w:rPr>
            </w:pPr>
          </w:p>
          <w:p w14:paraId="4E910A36" w14:textId="156F6265" w:rsidR="00923DE8" w:rsidRPr="00882F10" w:rsidRDefault="00923DE8" w:rsidP="00481FC9">
            <w:p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 xml:space="preserve">Szczegółowe informacje w zakresie pomocy publicznej i pomocy de minimis zawiera Wademekum – </w:t>
            </w:r>
            <w:r w:rsidR="00375416" w:rsidRPr="00882F10">
              <w:rPr>
                <w:rFonts w:ascii="Arial" w:hAnsi="Arial" w:cs="Arial"/>
                <w:color w:val="000000" w:themeColor="text1"/>
                <w:sz w:val="24"/>
                <w:szCs w:val="24"/>
                <w:lang w:bidi="pl-PL"/>
              </w:rPr>
              <w:t>Rozdział 8</w:t>
            </w:r>
            <w:r w:rsidRPr="00882F10">
              <w:rPr>
                <w:rFonts w:ascii="Arial" w:hAnsi="Arial" w:cs="Arial"/>
                <w:color w:val="000000" w:themeColor="text1"/>
                <w:sz w:val="24"/>
                <w:szCs w:val="24"/>
                <w:lang w:bidi="pl-PL"/>
              </w:rPr>
              <w:t xml:space="preserve"> „Pomoc publiczna”.</w:t>
            </w:r>
          </w:p>
        </w:tc>
        <w:tc>
          <w:tcPr>
            <w:tcW w:w="5812" w:type="dxa"/>
          </w:tcPr>
          <w:p w14:paraId="2D41A777" w14:textId="77777777" w:rsidR="00923DE8" w:rsidRPr="00882F10" w:rsidRDefault="001A397C"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w:t>
            </w:r>
            <w:r w:rsidR="00923DE8" w:rsidRPr="00882F10">
              <w:rPr>
                <w:rFonts w:ascii="Arial" w:hAnsi="Arial" w:cs="Arial"/>
                <w:b/>
                <w:color w:val="000000" w:themeColor="text1"/>
                <w:sz w:val="24"/>
                <w:szCs w:val="24"/>
              </w:rPr>
              <w:t xml:space="preserve">oraz </w:t>
            </w:r>
          </w:p>
          <w:p w14:paraId="4AC23EA5" w14:textId="7E254CCE" w:rsidR="00923DE8" w:rsidRPr="00882F10" w:rsidRDefault="00923DE8"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Dokumenty potwierdzające finansowy wkład własny</w:t>
            </w:r>
            <w:r w:rsidRPr="00882F10">
              <w:rPr>
                <w:rFonts w:ascii="Arial" w:hAnsi="Arial" w:cs="Arial"/>
                <w:color w:val="000000" w:themeColor="text1"/>
                <w:sz w:val="24"/>
                <w:szCs w:val="24"/>
              </w:rPr>
              <w:t>:</w:t>
            </w:r>
          </w:p>
          <w:p w14:paraId="5C892C57" w14:textId="5BF08CE5" w:rsidR="00923DE8" w:rsidRPr="00882F10" w:rsidRDefault="00923DE8" w:rsidP="007838E2">
            <w:pPr>
              <w:pStyle w:val="Akapitzlist"/>
              <w:numPr>
                <w:ilvl w:val="0"/>
                <w:numId w:val="20"/>
              </w:numPr>
              <w:rPr>
                <w:rFonts w:ascii="Arial" w:hAnsi="Arial" w:cs="Arial"/>
                <w:color w:val="000000" w:themeColor="text1"/>
                <w:sz w:val="24"/>
                <w:szCs w:val="24"/>
              </w:rPr>
            </w:pPr>
            <w:r w:rsidRPr="00882F10">
              <w:rPr>
                <w:rFonts w:ascii="Arial" w:hAnsi="Arial" w:cs="Arial"/>
                <w:color w:val="000000" w:themeColor="text1"/>
                <w:sz w:val="24"/>
                <w:szCs w:val="24"/>
              </w:rPr>
              <w:t xml:space="preserve">Oświadczenie – stanowiące wzór nr </w:t>
            </w:r>
            <w:r w:rsidR="000F314F">
              <w:rPr>
                <w:rFonts w:ascii="Arial" w:hAnsi="Arial" w:cs="Arial"/>
                <w:color w:val="000000" w:themeColor="text1"/>
                <w:sz w:val="24"/>
                <w:szCs w:val="24"/>
              </w:rPr>
              <w:t>4</w:t>
            </w:r>
            <w:r w:rsidR="000F314F"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do niniejszego dokumentu</w:t>
            </w:r>
            <w:r w:rsidR="00194E5C" w:rsidRPr="00882F10">
              <w:rPr>
                <w:rFonts w:ascii="Arial" w:hAnsi="Arial" w:cs="Arial"/>
                <w:color w:val="000000" w:themeColor="text1"/>
                <w:sz w:val="24"/>
                <w:szCs w:val="24"/>
              </w:rPr>
              <w:t xml:space="preserve"> oraz</w:t>
            </w:r>
          </w:p>
          <w:p w14:paraId="1576E7EA" w14:textId="77777777" w:rsidR="00923DE8" w:rsidRPr="00882F10" w:rsidRDefault="00923DE8" w:rsidP="007838E2">
            <w:pPr>
              <w:pStyle w:val="Akapitzlist"/>
              <w:numPr>
                <w:ilvl w:val="0"/>
                <w:numId w:val="20"/>
              </w:numPr>
              <w:rPr>
                <w:rFonts w:ascii="Arial" w:hAnsi="Arial" w:cs="Arial"/>
                <w:color w:val="000000" w:themeColor="text1"/>
                <w:sz w:val="24"/>
                <w:szCs w:val="24"/>
              </w:rPr>
            </w:pPr>
            <w:r w:rsidRPr="00882F10">
              <w:rPr>
                <w:rFonts w:ascii="Arial" w:hAnsi="Arial" w:cs="Arial"/>
                <w:color w:val="000000" w:themeColor="text1"/>
                <w:sz w:val="24"/>
                <w:szCs w:val="24"/>
              </w:rPr>
              <w:t xml:space="preserve">Dokumenty potwierdzające </w:t>
            </w:r>
            <w:r w:rsidR="003F7DA4" w:rsidRPr="00882F10">
              <w:rPr>
                <w:rFonts w:ascii="Arial" w:hAnsi="Arial" w:cs="Arial"/>
                <w:color w:val="000000" w:themeColor="text1"/>
                <w:sz w:val="24"/>
                <w:szCs w:val="24"/>
              </w:rPr>
              <w:t>informacje wskazane we wniosku</w:t>
            </w:r>
            <w:r w:rsidR="00194E5C" w:rsidRPr="00882F10">
              <w:rPr>
                <w:rFonts w:ascii="Arial" w:hAnsi="Arial" w:cs="Arial"/>
                <w:color w:val="000000" w:themeColor="text1"/>
                <w:sz w:val="24"/>
                <w:szCs w:val="24"/>
              </w:rPr>
              <w:t xml:space="preserve"> – nie dotyczy jednostek sektora finansów publicznych</w:t>
            </w:r>
            <w:r w:rsidRPr="00882F10">
              <w:rPr>
                <w:rFonts w:ascii="Arial" w:hAnsi="Arial" w:cs="Arial"/>
                <w:color w:val="000000" w:themeColor="text1"/>
                <w:sz w:val="24"/>
                <w:szCs w:val="24"/>
              </w:rPr>
              <w:t>.</w:t>
            </w:r>
          </w:p>
          <w:p w14:paraId="112ED337" w14:textId="31EFD2BB" w:rsidR="00923DE8" w:rsidRPr="00882F10" w:rsidRDefault="00923DE8" w:rsidP="00C55A20">
            <w:pPr>
              <w:ind w:left="142"/>
              <w:rPr>
                <w:rFonts w:ascii="Arial" w:hAnsi="Arial" w:cs="Arial"/>
                <w:color w:val="000000" w:themeColor="text1"/>
                <w:sz w:val="24"/>
                <w:szCs w:val="24"/>
              </w:rPr>
            </w:pPr>
            <w:r w:rsidRPr="00882F10">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882F10" w:rsidRDefault="00DD77FA" w:rsidP="00C55A20">
            <w:pPr>
              <w:ind w:left="142"/>
              <w:rPr>
                <w:rFonts w:ascii="Arial" w:hAnsi="Arial" w:cs="Arial"/>
                <w:color w:val="000000" w:themeColor="text1"/>
                <w:sz w:val="24"/>
                <w:szCs w:val="24"/>
              </w:rPr>
            </w:pPr>
            <w:r w:rsidRPr="00882F10">
              <w:rPr>
                <w:rFonts w:ascii="Arial" w:hAnsi="Arial" w:cs="Arial"/>
                <w:color w:val="000000" w:themeColor="text1"/>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t>
            </w:r>
            <w:r w:rsidRPr="00882F10">
              <w:rPr>
                <w:rFonts w:ascii="Arial" w:hAnsi="Arial" w:cs="Arial"/>
                <w:color w:val="000000" w:themeColor="text1"/>
                <w:sz w:val="24"/>
                <w:szCs w:val="24"/>
              </w:rPr>
              <w:lastRenderedPageBreak/>
              <w:t>w zakresie posiadania finansowego wkładu własnego niezbędnego na cele realizacji projektu, kontrasygnowane przez skarbnika/głównego księgowego/kwestora.</w:t>
            </w:r>
          </w:p>
        </w:tc>
        <w:tc>
          <w:tcPr>
            <w:tcW w:w="5812" w:type="dxa"/>
          </w:tcPr>
          <w:p w14:paraId="124F0D7E" w14:textId="77777777" w:rsidR="00923DE8" w:rsidRPr="00882F10" w:rsidRDefault="003F7DA4" w:rsidP="007838E2">
            <w:pPr>
              <w:pStyle w:val="Akapitzlist"/>
              <w:numPr>
                <w:ilvl w:val="0"/>
                <w:numId w:val="19"/>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lub</w:t>
            </w:r>
          </w:p>
          <w:p w14:paraId="7DC557D6" w14:textId="3DDC1B3E" w:rsidR="00923DE8" w:rsidRPr="00882F10" w:rsidRDefault="00923DE8" w:rsidP="007838E2">
            <w:pPr>
              <w:pStyle w:val="Akapitzlist"/>
              <w:numPr>
                <w:ilvl w:val="0"/>
                <w:numId w:val="19"/>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13AF604B" w14:textId="4543795C" w:rsidR="00354BC4" w:rsidRPr="00354BC4" w:rsidRDefault="00354BC4" w:rsidP="00354BC4">
            <w:pPr>
              <w:spacing w:after="160" w:line="259" w:lineRule="auto"/>
              <w:contextualSpacing/>
              <w:rPr>
                <w:rFonts w:ascii="Arial" w:hAnsi="Arial" w:cs="Arial"/>
                <w:sz w:val="24"/>
                <w:szCs w:val="24"/>
              </w:rPr>
            </w:pPr>
            <w:r w:rsidRPr="00354BC4">
              <w:rPr>
                <w:rFonts w:ascii="Arial" w:hAnsi="Arial" w:cs="Arial"/>
                <w:b/>
                <w:sz w:val="24"/>
                <w:szCs w:val="24"/>
              </w:rPr>
              <w:t>Analiza finansowa</w:t>
            </w:r>
            <w:r w:rsidRPr="00354BC4">
              <w:rPr>
                <w:rFonts w:ascii="Arial" w:hAnsi="Arial" w:cs="Arial"/>
                <w:sz w:val="24"/>
                <w:szCs w:val="24"/>
              </w:rPr>
              <w:t xml:space="preserve"> (jeśli dotyczy) – sporządzona na wzorze stanowiącym Załącznik </w:t>
            </w:r>
            <w:r w:rsidRPr="00BD6DEF">
              <w:rPr>
                <w:rFonts w:ascii="Arial" w:hAnsi="Arial" w:cs="Arial"/>
                <w:sz w:val="24"/>
                <w:szCs w:val="24"/>
              </w:rPr>
              <w:t>nr 3 do</w:t>
            </w:r>
            <w:r w:rsidRPr="00354BC4">
              <w:rPr>
                <w:rFonts w:ascii="Arial" w:hAnsi="Arial" w:cs="Arial"/>
                <w:sz w:val="24"/>
                <w:szCs w:val="24"/>
              </w:rPr>
              <w:t xml:space="preserve"> regulaminu naboru projektów.</w:t>
            </w:r>
          </w:p>
          <w:p w14:paraId="4A0DE540" w14:textId="77777777" w:rsidR="00354BC4" w:rsidRPr="00354BC4" w:rsidRDefault="00354BC4" w:rsidP="00354BC4">
            <w:pPr>
              <w:spacing w:after="160" w:line="259" w:lineRule="auto"/>
              <w:contextualSpacing/>
              <w:rPr>
                <w:rFonts w:ascii="Arial" w:hAnsi="Arial" w:cs="Arial"/>
                <w:sz w:val="24"/>
                <w:szCs w:val="24"/>
              </w:rPr>
            </w:pPr>
            <w:r w:rsidRPr="00354BC4">
              <w:rPr>
                <w:rFonts w:ascii="Arial" w:hAnsi="Arial" w:cs="Arial"/>
                <w:sz w:val="24"/>
                <w:szCs w:val="24"/>
              </w:rPr>
              <w:t>Dokument należy zamieścić w miejscu i w sposób określony w Instrukcji przygotowania wniosku o dofinansowanie w systemie IGA w Sekcji O ANALIZA FINANSOWA.</w:t>
            </w:r>
          </w:p>
          <w:p w14:paraId="287DF515" w14:textId="1E813E54" w:rsidR="00DD77FA" w:rsidRPr="00882F10" w:rsidRDefault="00DD77FA" w:rsidP="00DA3719">
            <w:pPr>
              <w:spacing w:line="276" w:lineRule="auto"/>
              <w:contextualSpacing/>
              <w:rPr>
                <w:rFonts w:ascii="Arial" w:hAnsi="Arial" w:cs="Arial"/>
                <w:b/>
                <w:color w:val="000000" w:themeColor="text1"/>
                <w:sz w:val="24"/>
                <w:szCs w:val="24"/>
              </w:rPr>
            </w:pPr>
          </w:p>
        </w:tc>
        <w:tc>
          <w:tcPr>
            <w:tcW w:w="5812" w:type="dxa"/>
          </w:tcPr>
          <w:p w14:paraId="032FEBF1" w14:textId="569B2DE0" w:rsidR="00DD77FA" w:rsidRPr="00882F10" w:rsidRDefault="00DD77FA" w:rsidP="00DD77FA">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b/>
                <w:bCs/>
                <w:color w:val="000000" w:themeColor="text1"/>
                <w:sz w:val="24"/>
                <w:szCs w:val="24"/>
              </w:rPr>
              <w:t>Sprawozdania finansowe</w:t>
            </w:r>
            <w:r w:rsidRPr="00882F10">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D9677C0" w14:textId="77777777" w:rsidR="00354BC4" w:rsidRDefault="00354BC4" w:rsidP="00481FC9">
            <w:pPr>
              <w:spacing w:line="252" w:lineRule="auto"/>
              <w:rPr>
                <w:rFonts w:ascii="Arial" w:hAnsi="Arial" w:cs="Arial"/>
                <w:color w:val="000000" w:themeColor="text1"/>
                <w:sz w:val="24"/>
                <w:szCs w:val="24"/>
              </w:rPr>
            </w:pPr>
          </w:p>
          <w:p w14:paraId="2BEA3685" w14:textId="536D9268"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882F10">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882F10">
              <w:rPr>
                <w:rFonts w:ascii="Arial" w:hAnsi="Arial" w:cs="Arial"/>
                <w:color w:val="000000" w:themeColor="text1"/>
                <w:sz w:val="24"/>
                <w:szCs w:val="24"/>
              </w:rPr>
              <w:t xml:space="preserve">. </w:t>
            </w:r>
          </w:p>
          <w:p w14:paraId="4FED66A0" w14:textId="77777777" w:rsidR="00354BC4" w:rsidRDefault="00354BC4" w:rsidP="00481FC9">
            <w:pPr>
              <w:spacing w:line="252" w:lineRule="auto"/>
              <w:rPr>
                <w:rFonts w:ascii="Arial" w:hAnsi="Arial" w:cs="Arial"/>
                <w:color w:val="000000" w:themeColor="text1"/>
                <w:sz w:val="24"/>
                <w:szCs w:val="24"/>
              </w:rPr>
            </w:pPr>
          </w:p>
          <w:p w14:paraId="55A4E624" w14:textId="2D73D634" w:rsidR="00A96FDC" w:rsidRDefault="00A96FDC" w:rsidP="00481FC9">
            <w:pPr>
              <w:spacing w:line="252"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6EC2CEF7" w14:textId="77777777" w:rsidR="00354BC4" w:rsidRDefault="00354BC4" w:rsidP="00481FC9">
            <w:pPr>
              <w:spacing w:line="252" w:lineRule="auto"/>
              <w:rPr>
                <w:rFonts w:ascii="Arial" w:hAnsi="Arial" w:cs="Arial"/>
                <w:color w:val="000000" w:themeColor="text1"/>
                <w:sz w:val="24"/>
                <w:szCs w:val="24"/>
              </w:rPr>
            </w:pPr>
          </w:p>
          <w:p w14:paraId="533A5991" w14:textId="7934F45C"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color w:val="000000" w:themeColor="text1"/>
                <w:sz w:val="24"/>
                <w:szCs w:val="24"/>
              </w:rPr>
              <w:t xml:space="preserve">Jeżeli Wnioskodawca oraz/lub Partner jest podmiotem, który </w:t>
            </w:r>
            <w:r w:rsidRPr="00882F10">
              <w:rPr>
                <w:rFonts w:ascii="Arial" w:hAnsi="Arial" w:cs="Arial"/>
                <w:b/>
                <w:bCs/>
                <w:color w:val="000000" w:themeColor="text1"/>
                <w:sz w:val="24"/>
                <w:szCs w:val="24"/>
              </w:rPr>
              <w:t>nie sporządza sprawozdań finansowych</w:t>
            </w:r>
            <w:r w:rsidRPr="00882F10">
              <w:rPr>
                <w:rFonts w:ascii="Arial" w:hAnsi="Arial" w:cs="Arial"/>
                <w:color w:val="000000" w:themeColor="text1"/>
                <w:sz w:val="24"/>
                <w:szCs w:val="24"/>
              </w:rPr>
              <w:t xml:space="preserve">, powinien przedłożyć </w:t>
            </w:r>
            <w:r w:rsidRPr="00882F10">
              <w:rPr>
                <w:rFonts w:ascii="Arial" w:hAnsi="Arial" w:cs="Arial"/>
                <w:b/>
                <w:bCs/>
                <w:color w:val="000000" w:themeColor="text1"/>
                <w:sz w:val="24"/>
                <w:szCs w:val="24"/>
              </w:rPr>
              <w:t xml:space="preserve">inne dokumenty </w:t>
            </w:r>
            <w:r w:rsidRPr="00882F10">
              <w:rPr>
                <w:rFonts w:ascii="Arial" w:hAnsi="Arial" w:cs="Arial"/>
                <w:color w:val="000000" w:themeColor="text1"/>
                <w:sz w:val="24"/>
                <w:szCs w:val="24"/>
              </w:rPr>
              <w:t xml:space="preserve">zawierające dane finansowo - księgowe, na przykład: </w:t>
            </w:r>
          </w:p>
          <w:p w14:paraId="008AFF6F" w14:textId="77777777" w:rsidR="00481FC9" w:rsidRPr="00882F10" w:rsidRDefault="00481FC9" w:rsidP="00916D13">
            <w:pPr>
              <w:numPr>
                <w:ilvl w:val="0"/>
                <w:numId w:val="27"/>
              </w:numPr>
              <w:spacing w:line="252" w:lineRule="auto"/>
              <w:ind w:left="284" w:hanging="284"/>
              <w:contextualSpacing/>
              <w:rPr>
                <w:rFonts w:ascii="Arial" w:hAnsi="Arial" w:cs="Arial"/>
                <w:color w:val="000000" w:themeColor="text1"/>
                <w:sz w:val="24"/>
                <w:szCs w:val="24"/>
              </w:rPr>
            </w:pPr>
            <w:r w:rsidRPr="00882F10">
              <w:rPr>
                <w:rFonts w:ascii="Arial" w:hAnsi="Arial" w:cs="Arial"/>
                <w:b/>
                <w:bCs/>
                <w:color w:val="000000" w:themeColor="text1"/>
                <w:sz w:val="24"/>
                <w:szCs w:val="24"/>
              </w:rPr>
              <w:t>formularze podatkowe PIT</w:t>
            </w:r>
            <w:r w:rsidRPr="00882F10">
              <w:rPr>
                <w:rFonts w:ascii="Arial" w:hAnsi="Arial" w:cs="Arial"/>
                <w:color w:val="000000" w:themeColor="text1"/>
                <w:sz w:val="24"/>
                <w:szCs w:val="24"/>
              </w:rPr>
              <w:t xml:space="preserve"> (ze szczególnym uwzględnieniem </w:t>
            </w:r>
            <w:r w:rsidRPr="00882F10">
              <w:rPr>
                <w:rFonts w:ascii="Arial" w:hAnsi="Arial" w:cs="Arial"/>
                <w:b/>
                <w:bCs/>
                <w:color w:val="000000" w:themeColor="text1"/>
                <w:sz w:val="24"/>
                <w:szCs w:val="24"/>
              </w:rPr>
              <w:t>PIT/B</w:t>
            </w:r>
            <w:r w:rsidRPr="00882F10">
              <w:rPr>
                <w:rFonts w:ascii="Arial" w:hAnsi="Arial" w:cs="Arial"/>
                <w:color w:val="000000" w:themeColor="text1"/>
                <w:sz w:val="24"/>
                <w:szCs w:val="24"/>
              </w:rPr>
              <w:t xml:space="preserve">) złożone rozliczenie roczne do Urzędu Skarbowego, za 3 </w:t>
            </w:r>
            <w:r w:rsidRPr="00882F10">
              <w:rPr>
                <w:rFonts w:ascii="Arial" w:hAnsi="Arial" w:cs="Arial"/>
                <w:color w:val="000000" w:themeColor="text1"/>
                <w:sz w:val="24"/>
                <w:szCs w:val="24"/>
              </w:rPr>
              <w:lastRenderedPageBreak/>
              <w:t>ostatnie lata kalendarzowe. Nie należy przedstawiać formularza PIT-O;</w:t>
            </w:r>
          </w:p>
          <w:p w14:paraId="6F7608C2" w14:textId="77777777" w:rsidR="00481FC9" w:rsidRPr="00882F10" w:rsidRDefault="00481FC9" w:rsidP="00916D13">
            <w:pPr>
              <w:numPr>
                <w:ilvl w:val="0"/>
                <w:numId w:val="27"/>
              </w:numPr>
              <w:spacing w:line="252" w:lineRule="auto"/>
              <w:ind w:left="284" w:hanging="284"/>
              <w:contextualSpacing/>
              <w:rPr>
                <w:rFonts w:ascii="Arial" w:hAnsi="Arial" w:cs="Arial"/>
                <w:color w:val="000000" w:themeColor="text1"/>
                <w:sz w:val="24"/>
                <w:szCs w:val="24"/>
              </w:rPr>
            </w:pPr>
            <w:r w:rsidRPr="00882F10">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882F10" w:rsidRDefault="00481FC9" w:rsidP="00916D13">
            <w:pPr>
              <w:numPr>
                <w:ilvl w:val="0"/>
                <w:numId w:val="27"/>
              </w:numPr>
              <w:spacing w:line="252" w:lineRule="auto"/>
              <w:ind w:left="284" w:hanging="284"/>
              <w:contextualSpacing/>
              <w:rPr>
                <w:rFonts w:ascii="Arial" w:hAnsi="Arial" w:cs="Arial"/>
                <w:color w:val="000000" w:themeColor="text1"/>
                <w:sz w:val="24"/>
                <w:szCs w:val="24"/>
              </w:rPr>
            </w:pPr>
            <w:r w:rsidRPr="00882F10">
              <w:rPr>
                <w:rFonts w:ascii="Arial" w:hAnsi="Arial" w:cs="Arial"/>
                <w:color w:val="000000" w:themeColor="text1"/>
                <w:sz w:val="24"/>
                <w:szCs w:val="24"/>
              </w:rPr>
              <w:t xml:space="preserve">inne ewidencje obrazujące wyniki finansowe z 3 ostatnich lat kalendarzowych. </w:t>
            </w:r>
          </w:p>
          <w:p w14:paraId="2D0E1F5D" w14:textId="5BE17E03" w:rsidR="00354BC4" w:rsidRDefault="00481FC9" w:rsidP="00481FC9">
            <w:pPr>
              <w:spacing w:line="252" w:lineRule="auto"/>
              <w:rPr>
                <w:rFonts w:ascii="Arial" w:hAnsi="Arial" w:cs="Arial"/>
                <w:b/>
                <w:bCs/>
                <w:color w:val="000000" w:themeColor="text1"/>
                <w:sz w:val="24"/>
                <w:szCs w:val="24"/>
              </w:rPr>
            </w:pPr>
            <w:r w:rsidRPr="00882F10">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882F10">
              <w:rPr>
                <w:rFonts w:ascii="Arial" w:hAnsi="Arial" w:cs="Arial"/>
                <w:b/>
                <w:bCs/>
                <w:color w:val="000000" w:themeColor="text1"/>
                <w:sz w:val="24"/>
                <w:szCs w:val="24"/>
              </w:rPr>
              <w:t xml:space="preserve"> </w:t>
            </w:r>
            <w:r w:rsidR="000F314F" w:rsidRPr="000F314F">
              <w:rPr>
                <w:rFonts w:ascii="Arial" w:hAnsi="Arial" w:cs="Arial"/>
                <w:b/>
                <w:bCs/>
                <w:color w:val="000000" w:themeColor="text1"/>
                <w:sz w:val="24"/>
                <w:szCs w:val="24"/>
              </w:rPr>
              <w:t>oraz Operatora/Realizatora (jeżeli jest zaangażowany finansowo w realizację/eksploatację projektu).</w:t>
            </w:r>
            <w:r w:rsidR="00821DC7" w:rsidRPr="00882F10">
              <w:rPr>
                <w:rFonts w:ascii="Arial" w:hAnsi="Arial" w:cs="Arial"/>
                <w:b/>
                <w:bCs/>
                <w:color w:val="000000" w:themeColor="text1"/>
                <w:sz w:val="24"/>
                <w:szCs w:val="24"/>
              </w:rPr>
              <w:t xml:space="preserve">. </w:t>
            </w:r>
          </w:p>
          <w:p w14:paraId="54AD6528" w14:textId="74AC171F" w:rsidR="00481FC9" w:rsidRPr="00882F10" w:rsidRDefault="00354BC4" w:rsidP="00BD6DEF">
            <w:pPr>
              <w:spacing w:after="160" w:line="252" w:lineRule="auto"/>
              <w:rPr>
                <w:rFonts w:ascii="Arial" w:hAnsi="Arial" w:cs="Arial"/>
                <w:b/>
                <w:bCs/>
                <w:color w:val="000000" w:themeColor="text1"/>
                <w:sz w:val="24"/>
                <w:szCs w:val="24"/>
              </w:rPr>
            </w:pPr>
            <w:r w:rsidRPr="00354BC4">
              <w:rPr>
                <w:rFonts w:ascii="Arial" w:hAnsi="Arial" w:cs="Arial"/>
                <w:b/>
                <w:bCs/>
                <w:color w:val="000000" w:themeColor="text1"/>
                <w:sz w:val="24"/>
                <w:szCs w:val="24"/>
              </w:rPr>
              <w:t xml:space="preserve">W przypadku Wnioskodawców/Partnerów będących JST wymagane jest załączenie dla wszystkich swoich jednostek łącznego bilansu, rachunku zysku i strat i informacji dodatkowej. </w:t>
            </w:r>
          </w:p>
          <w:p w14:paraId="1B0E86C0" w14:textId="65758E22" w:rsidR="00481FC9" w:rsidRDefault="00481FC9" w:rsidP="00481FC9">
            <w:pPr>
              <w:spacing w:line="252" w:lineRule="auto"/>
              <w:rPr>
                <w:rFonts w:ascii="Arial" w:hAnsi="Arial" w:cs="Arial"/>
                <w:color w:val="000000" w:themeColor="text1"/>
                <w:sz w:val="24"/>
                <w:szCs w:val="24"/>
              </w:rPr>
            </w:pPr>
            <w:r w:rsidRPr="00882F10">
              <w:rPr>
                <w:rFonts w:ascii="Arial" w:hAnsi="Arial" w:cs="Arial"/>
                <w:color w:val="000000" w:themeColor="text1"/>
                <w:sz w:val="24"/>
                <w:szCs w:val="24"/>
              </w:rPr>
              <w:t>Dokumenty należy zamieścić w miejscu i w sposób określony w Instrukcji przygotowania wniosku o dofinansowanie w systemie IGA w Sekcji O ANALIZA FINANSOWA.</w:t>
            </w:r>
          </w:p>
          <w:p w14:paraId="69DA9381" w14:textId="77777777" w:rsidR="00354BC4" w:rsidRPr="00882F10" w:rsidRDefault="00354BC4" w:rsidP="00481FC9">
            <w:pPr>
              <w:spacing w:line="252" w:lineRule="auto"/>
              <w:rPr>
                <w:rFonts w:ascii="Arial" w:hAnsi="Arial" w:cs="Arial"/>
                <w:color w:val="000000" w:themeColor="text1"/>
                <w:sz w:val="24"/>
                <w:szCs w:val="24"/>
              </w:rPr>
            </w:pPr>
          </w:p>
          <w:p w14:paraId="3FAF8BCB" w14:textId="0EAEDEC6" w:rsidR="00481FC9" w:rsidRPr="00882F10" w:rsidRDefault="00481FC9" w:rsidP="00286CAB">
            <w:pPr>
              <w:pStyle w:val="Default"/>
              <w:rPr>
                <w:rFonts w:ascii="Arial" w:hAnsi="Arial" w:cs="Arial"/>
                <w:color w:val="000000" w:themeColor="text1"/>
              </w:rPr>
            </w:pPr>
            <w:r w:rsidRPr="00882F10">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DEEFE34" w14:textId="77777777" w:rsidR="000F314F" w:rsidRPr="000F314F" w:rsidRDefault="00481FC9" w:rsidP="000F314F">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 o dofinansowanie projektu</w:t>
            </w:r>
            <w:r w:rsidR="000F314F">
              <w:rPr>
                <w:rFonts w:ascii="Arial" w:hAnsi="Arial" w:cs="Arial"/>
                <w:color w:val="000000" w:themeColor="text1"/>
                <w:sz w:val="24"/>
                <w:szCs w:val="24"/>
              </w:rPr>
              <w:t xml:space="preserve"> </w:t>
            </w:r>
            <w:r w:rsidR="000F314F" w:rsidRPr="000F314F">
              <w:rPr>
                <w:rFonts w:ascii="Arial" w:hAnsi="Arial" w:cs="Arial"/>
                <w:color w:val="000000" w:themeColor="text1"/>
                <w:sz w:val="24"/>
                <w:szCs w:val="24"/>
              </w:rPr>
              <w:t>(najpóźniej na etap oceny finansowej)</w:t>
            </w:r>
          </w:p>
          <w:p w14:paraId="767392D9" w14:textId="5ECFACBE" w:rsidR="00481FC9" w:rsidRPr="00882F10" w:rsidRDefault="00481FC9" w:rsidP="00BD6DEF">
            <w:pPr>
              <w:pStyle w:val="Akapitzlist"/>
              <w:ind w:left="360"/>
              <w:rPr>
                <w:rFonts w:ascii="Arial" w:hAnsi="Arial" w:cs="Arial"/>
                <w:color w:val="000000" w:themeColor="text1"/>
                <w:sz w:val="24"/>
                <w:szCs w:val="24"/>
              </w:rPr>
            </w:pPr>
          </w:p>
          <w:p w14:paraId="4AD57EED" w14:textId="77777777" w:rsidR="00481FC9" w:rsidRPr="00882F10" w:rsidRDefault="00481FC9" w:rsidP="00481FC9">
            <w:pPr>
              <w:rPr>
                <w:rFonts w:ascii="Arial" w:hAnsi="Arial" w:cs="Arial"/>
                <w:color w:val="000000" w:themeColor="text1"/>
                <w:sz w:val="24"/>
                <w:szCs w:val="24"/>
              </w:rPr>
            </w:pPr>
            <w:r w:rsidRPr="00882F10">
              <w:rPr>
                <w:rFonts w:ascii="Arial" w:hAnsi="Arial" w:cs="Arial"/>
                <w:color w:val="000000" w:themeColor="text1"/>
                <w:sz w:val="24"/>
                <w:szCs w:val="24"/>
              </w:rPr>
              <w:t xml:space="preserve">oraz </w:t>
            </w:r>
          </w:p>
          <w:p w14:paraId="4C92AF58" w14:textId="7B7319BE" w:rsidR="00481FC9" w:rsidRPr="00882F10" w:rsidRDefault="00481FC9" w:rsidP="00481FC9">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 xml:space="preserve">Analiza odporności inwestycji na klimat, </w:t>
            </w:r>
            <w:r w:rsidRPr="00882F10">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Analiza przedkładana jest wyłącznie na wezwanie IZ.</w:t>
            </w:r>
          </w:p>
          <w:p w14:paraId="0CFE984A"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lastRenderedPageBreak/>
              <w:t>Analiza sporządzana jest wyłącznie dla projektów obejmujących inwestycje w infrastrukturę o przewidywanej trwałości wynoszącej co najmniej pięć lat.</w:t>
            </w:r>
          </w:p>
          <w:p w14:paraId="1E250D86"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882F10">
              <w:rPr>
                <w:rFonts w:ascii="Arial" w:hAnsi="Arial" w:cs="Arial"/>
                <w:i/>
                <w:color w:val="000000" w:themeColor="text1"/>
                <w:sz w:val="24"/>
                <w:szCs w:val="24"/>
              </w:rPr>
              <w:t>Zawiadomienie Komisji. Wytyczne techniczne  dotyczące weryfikacji infrastruktury pod względem wpływu na klimat  w latach 2021–2027</w:t>
            </w:r>
            <w:r w:rsidRPr="00882F10">
              <w:rPr>
                <w:rFonts w:ascii="Arial" w:hAnsi="Arial" w:cs="Arial"/>
                <w:color w:val="000000" w:themeColor="text1"/>
                <w:sz w:val="24"/>
                <w:szCs w:val="24"/>
              </w:rPr>
              <w:t xml:space="preserve"> (2021/C 373/01).</w:t>
            </w:r>
          </w:p>
        </w:tc>
        <w:tc>
          <w:tcPr>
            <w:tcW w:w="5812" w:type="dxa"/>
          </w:tcPr>
          <w:p w14:paraId="0E84A1D4" w14:textId="77777777" w:rsidR="00923DE8" w:rsidRPr="00882F10" w:rsidRDefault="00923DE8"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Ocena merytoryczna (jeśli dotyczy)</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19FAB586"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8A648A">
        <w:rPr>
          <w:rFonts w:ascii="Arial" w:hAnsi="Arial" w:cs="Arial"/>
          <w:sz w:val="24"/>
          <w:szCs w:val="24"/>
        </w:rPr>
        <w:t>5</w:t>
      </w:r>
      <w:r>
        <w:rPr>
          <w:rFonts w:ascii="Arial" w:hAnsi="Arial" w:cs="Arial"/>
          <w:sz w:val="24"/>
          <w:szCs w:val="24"/>
        </w:rPr>
        <w:t>.</w:t>
      </w:r>
      <w:r w:rsidR="008A648A">
        <w:rPr>
          <w:rFonts w:ascii="Arial" w:hAnsi="Arial" w:cs="Arial"/>
          <w:sz w:val="24"/>
          <w:szCs w:val="24"/>
        </w:rPr>
        <w:t xml:space="preserve"> </w:t>
      </w:r>
      <w:r w:rsidR="008A648A" w:rsidRPr="008A648A">
        <w:rPr>
          <w:rFonts w:ascii="Arial" w:hAnsi="Arial" w:cs="Arial"/>
          <w:sz w:val="24"/>
          <w:szCs w:val="24"/>
        </w:rPr>
        <w:t>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4E2FD3B2"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r w:rsidR="000F314F">
        <w:rPr>
          <w:rFonts w:ascii="Arial" w:hAnsi="Arial" w:cs="Arial"/>
          <w:sz w:val="24"/>
          <w:szCs w:val="24"/>
        </w:rPr>
        <w:t xml:space="preserve"> partnera</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A96FDC">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A96FDC">
        <w:t>Wzór 1 Oświadczenie o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268FBD90"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667457">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A96FDC">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24CA2B4B"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667457">
        <w:rPr>
          <w:rFonts w:ascii="Arial" w:eastAsia="Calibri" w:hAnsi="Arial" w:cs="Calibri"/>
          <w:iCs/>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A96FDC">
        <w:rPr>
          <w:rStyle w:val="Nagwek3Znak"/>
        </w:rPr>
        <w:t xml:space="preserve">Wzór </w:t>
      </w:r>
      <w:r w:rsidRPr="00A96FDC">
        <w:rPr>
          <w:rStyle w:val="Nagwek3Znak"/>
        </w:rPr>
        <w:t>3</w:t>
      </w:r>
      <w:r w:rsidR="007566F3" w:rsidRPr="00A96FDC">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A96FDC">
      <w:pPr>
        <w:pStyle w:val="Nagwek3"/>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563D8B">
        <w:t>4</w:t>
      </w:r>
      <w:r w:rsidR="007566F3" w:rsidRPr="007566F3">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A96FDC">
      <w:pPr>
        <w:pStyle w:val="Nagwek3"/>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563D8B">
        <w:t>5</w:t>
      </w:r>
      <w:r w:rsidR="00443E96" w:rsidRPr="007566F3">
        <w:t xml:space="preserve"> </w:t>
      </w:r>
      <w:r w:rsidR="00B32C06" w:rsidRPr="00B32C06">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3019E106"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62987BCB"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A2AC4">
        <w:rPr>
          <w:rFonts w:ascii="Arial" w:eastAsiaTheme="majorEastAsia" w:hAnsi="Arial" w:cs="Arial"/>
          <w:b/>
          <w:sz w:val="24"/>
          <w:szCs w:val="24"/>
        </w:rPr>
        <w:t xml:space="preserve">6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6DD4" w14:textId="77777777" w:rsidR="005F0EEF" w:rsidRDefault="005F0EEF" w:rsidP="00A07FB2">
      <w:pPr>
        <w:spacing w:after="0" w:line="240" w:lineRule="auto"/>
      </w:pPr>
      <w:r>
        <w:separator/>
      </w:r>
    </w:p>
  </w:endnote>
  <w:endnote w:type="continuationSeparator" w:id="0">
    <w:p w14:paraId="482D21E8" w14:textId="77777777" w:rsidR="005F0EEF" w:rsidRDefault="005F0EEF"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22A8C371" w:rsidR="006D07EF" w:rsidRDefault="006D07EF">
        <w:pPr>
          <w:pStyle w:val="Stopka"/>
          <w:jc w:val="center"/>
        </w:pPr>
        <w:r>
          <w:fldChar w:fldCharType="begin"/>
        </w:r>
        <w:r>
          <w:instrText>PAGE   \* MERGEFORMAT</w:instrText>
        </w:r>
        <w:r>
          <w:fldChar w:fldCharType="separate"/>
        </w:r>
        <w:r w:rsidR="00625D27">
          <w:rPr>
            <w:noProof/>
          </w:rPr>
          <w:t>22</w:t>
        </w:r>
        <w:r>
          <w:fldChar w:fldCharType="end"/>
        </w:r>
      </w:p>
    </w:sdtContent>
  </w:sdt>
  <w:p w14:paraId="4502DBDB" w14:textId="77777777" w:rsidR="006D07EF" w:rsidRDefault="006D07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D0462" w14:textId="77777777" w:rsidR="005F0EEF" w:rsidRDefault="005F0EEF" w:rsidP="00A07FB2">
      <w:pPr>
        <w:spacing w:after="0" w:line="240" w:lineRule="auto"/>
      </w:pPr>
      <w:r>
        <w:separator/>
      </w:r>
    </w:p>
  </w:footnote>
  <w:footnote w:type="continuationSeparator" w:id="0">
    <w:p w14:paraId="45C8EE10" w14:textId="77777777" w:rsidR="005F0EEF" w:rsidRDefault="005F0EEF" w:rsidP="00A07FB2">
      <w:pPr>
        <w:spacing w:after="0" w:line="240" w:lineRule="auto"/>
      </w:pPr>
      <w:r>
        <w:continuationSeparator/>
      </w:r>
    </w:p>
  </w:footnote>
  <w:footnote w:id="1">
    <w:p w14:paraId="4B1F0B26"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6D07EF" w:rsidRPr="0004312A" w:rsidRDefault="006D07EF"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6D07EF" w:rsidRDefault="006D07EF"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6D07EF" w:rsidRPr="0004312A" w:rsidRDefault="006D07EF"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6D07EF" w:rsidRDefault="006D07EF"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4129F1"/>
    <w:multiLevelType w:val="hybridMultilevel"/>
    <w:tmpl w:val="A8E616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B4944"/>
    <w:multiLevelType w:val="hybridMultilevel"/>
    <w:tmpl w:val="0CB4B22E"/>
    <w:lvl w:ilvl="0" w:tplc="9EA0FAC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AB50B6E"/>
    <w:multiLevelType w:val="hybridMultilevel"/>
    <w:tmpl w:val="4D4CD4E6"/>
    <w:lvl w:ilvl="0" w:tplc="9EA0FAC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740C9A"/>
    <w:multiLevelType w:val="hybridMultilevel"/>
    <w:tmpl w:val="275E95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0CB057F"/>
    <w:multiLevelType w:val="hybridMultilevel"/>
    <w:tmpl w:val="C414D5AA"/>
    <w:lvl w:ilvl="0" w:tplc="67546B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F6378C5"/>
    <w:multiLevelType w:val="hybridMultilevel"/>
    <w:tmpl w:val="5E2E8ADA"/>
    <w:lvl w:ilvl="0" w:tplc="68608D9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3"/>
  </w:num>
  <w:num w:numId="4">
    <w:abstractNumId w:val="0"/>
  </w:num>
  <w:num w:numId="5">
    <w:abstractNumId w:val="31"/>
  </w:num>
  <w:num w:numId="6">
    <w:abstractNumId w:val="32"/>
  </w:num>
  <w:num w:numId="7">
    <w:abstractNumId w:val="23"/>
  </w:num>
  <w:num w:numId="8">
    <w:abstractNumId w:val="15"/>
  </w:num>
  <w:num w:numId="9">
    <w:abstractNumId w:val="28"/>
  </w:num>
  <w:num w:numId="10">
    <w:abstractNumId w:val="18"/>
  </w:num>
  <w:num w:numId="11">
    <w:abstractNumId w:val="21"/>
  </w:num>
  <w:num w:numId="12">
    <w:abstractNumId w:val="33"/>
  </w:num>
  <w:num w:numId="13">
    <w:abstractNumId w:val="16"/>
  </w:num>
  <w:num w:numId="14">
    <w:abstractNumId w:val="27"/>
  </w:num>
  <w:num w:numId="15">
    <w:abstractNumId w:val="2"/>
  </w:num>
  <w:num w:numId="16">
    <w:abstractNumId w:val="26"/>
  </w:num>
  <w:num w:numId="17">
    <w:abstractNumId w:val="11"/>
  </w:num>
  <w:num w:numId="18">
    <w:abstractNumId w:val="6"/>
  </w:num>
  <w:num w:numId="19">
    <w:abstractNumId w:val="12"/>
  </w:num>
  <w:num w:numId="20">
    <w:abstractNumId w:val="8"/>
  </w:num>
  <w:num w:numId="21">
    <w:abstractNumId w:val="25"/>
  </w:num>
  <w:num w:numId="22">
    <w:abstractNumId w:val="17"/>
  </w:num>
  <w:num w:numId="23">
    <w:abstractNumId w:val="4"/>
  </w:num>
  <w:num w:numId="24">
    <w:abstractNumId w:val="10"/>
  </w:num>
  <w:num w:numId="25">
    <w:abstractNumId w:val="22"/>
  </w:num>
  <w:num w:numId="26">
    <w:abstractNumId w:val="30"/>
  </w:num>
  <w:num w:numId="27">
    <w:abstractNumId w:val="7"/>
  </w:num>
  <w:num w:numId="28">
    <w:abstractNumId w:val="19"/>
  </w:num>
  <w:num w:numId="29">
    <w:abstractNumId w:val="29"/>
  </w:num>
  <w:num w:numId="30">
    <w:abstractNumId w:val="1"/>
  </w:num>
  <w:num w:numId="31">
    <w:abstractNumId w:val="5"/>
  </w:num>
  <w:num w:numId="32">
    <w:abstractNumId w:val="9"/>
  </w:num>
  <w:num w:numId="33">
    <w:abstractNumId w:val="24"/>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107B1"/>
    <w:rsid w:val="0002249E"/>
    <w:rsid w:val="00024E15"/>
    <w:rsid w:val="0002693F"/>
    <w:rsid w:val="00030488"/>
    <w:rsid w:val="0003227B"/>
    <w:rsid w:val="00033F91"/>
    <w:rsid w:val="00037A23"/>
    <w:rsid w:val="00040727"/>
    <w:rsid w:val="00042584"/>
    <w:rsid w:val="00042B99"/>
    <w:rsid w:val="00045C54"/>
    <w:rsid w:val="000515AE"/>
    <w:rsid w:val="000612FA"/>
    <w:rsid w:val="00064B52"/>
    <w:rsid w:val="000651C8"/>
    <w:rsid w:val="00065814"/>
    <w:rsid w:val="00072EE9"/>
    <w:rsid w:val="00073DC4"/>
    <w:rsid w:val="00074C02"/>
    <w:rsid w:val="00076A29"/>
    <w:rsid w:val="000775DE"/>
    <w:rsid w:val="00077C4C"/>
    <w:rsid w:val="00080171"/>
    <w:rsid w:val="00082DA4"/>
    <w:rsid w:val="00082EA4"/>
    <w:rsid w:val="0008435F"/>
    <w:rsid w:val="00091C2F"/>
    <w:rsid w:val="000A2D0E"/>
    <w:rsid w:val="000B1DB2"/>
    <w:rsid w:val="000C1C7C"/>
    <w:rsid w:val="000C35EF"/>
    <w:rsid w:val="000C4553"/>
    <w:rsid w:val="000D2FAE"/>
    <w:rsid w:val="000D6245"/>
    <w:rsid w:val="000D6805"/>
    <w:rsid w:val="000E0251"/>
    <w:rsid w:val="000E60DE"/>
    <w:rsid w:val="000E78D5"/>
    <w:rsid w:val="000F00AE"/>
    <w:rsid w:val="000F01F2"/>
    <w:rsid w:val="000F0BB6"/>
    <w:rsid w:val="000F314F"/>
    <w:rsid w:val="000F378F"/>
    <w:rsid w:val="000F62AD"/>
    <w:rsid w:val="00101060"/>
    <w:rsid w:val="001014D0"/>
    <w:rsid w:val="001019E6"/>
    <w:rsid w:val="0010620F"/>
    <w:rsid w:val="00122DAB"/>
    <w:rsid w:val="00122DC6"/>
    <w:rsid w:val="0012447F"/>
    <w:rsid w:val="00124B3D"/>
    <w:rsid w:val="00124C9D"/>
    <w:rsid w:val="00126977"/>
    <w:rsid w:val="0013211F"/>
    <w:rsid w:val="00137277"/>
    <w:rsid w:val="001417C3"/>
    <w:rsid w:val="0015386E"/>
    <w:rsid w:val="00153D09"/>
    <w:rsid w:val="00154FB5"/>
    <w:rsid w:val="00156B0F"/>
    <w:rsid w:val="001615FC"/>
    <w:rsid w:val="00162678"/>
    <w:rsid w:val="001635A0"/>
    <w:rsid w:val="00163605"/>
    <w:rsid w:val="0016376C"/>
    <w:rsid w:val="00165A70"/>
    <w:rsid w:val="00170743"/>
    <w:rsid w:val="00170B8E"/>
    <w:rsid w:val="001711D3"/>
    <w:rsid w:val="00175CAB"/>
    <w:rsid w:val="00177AC0"/>
    <w:rsid w:val="00177CEA"/>
    <w:rsid w:val="001805E4"/>
    <w:rsid w:val="00181F34"/>
    <w:rsid w:val="00181F5B"/>
    <w:rsid w:val="00182654"/>
    <w:rsid w:val="001832EB"/>
    <w:rsid w:val="0018449E"/>
    <w:rsid w:val="00185A58"/>
    <w:rsid w:val="0018711E"/>
    <w:rsid w:val="00193304"/>
    <w:rsid w:val="001937F7"/>
    <w:rsid w:val="00194E5C"/>
    <w:rsid w:val="00197138"/>
    <w:rsid w:val="001A2403"/>
    <w:rsid w:val="001A397C"/>
    <w:rsid w:val="001A5588"/>
    <w:rsid w:val="001A76BC"/>
    <w:rsid w:val="001B5D3A"/>
    <w:rsid w:val="001D2D0E"/>
    <w:rsid w:val="001D2DD4"/>
    <w:rsid w:val="001D5550"/>
    <w:rsid w:val="001E2AE1"/>
    <w:rsid w:val="001E3080"/>
    <w:rsid w:val="001E69A0"/>
    <w:rsid w:val="001F0A66"/>
    <w:rsid w:val="001F2B48"/>
    <w:rsid w:val="001F3FF7"/>
    <w:rsid w:val="001F5E68"/>
    <w:rsid w:val="00200A2B"/>
    <w:rsid w:val="0020292A"/>
    <w:rsid w:val="0020526D"/>
    <w:rsid w:val="00210F86"/>
    <w:rsid w:val="002136CE"/>
    <w:rsid w:val="00215435"/>
    <w:rsid w:val="002247B0"/>
    <w:rsid w:val="00225A01"/>
    <w:rsid w:val="0023292C"/>
    <w:rsid w:val="00233E28"/>
    <w:rsid w:val="00237A28"/>
    <w:rsid w:val="00240840"/>
    <w:rsid w:val="00240F20"/>
    <w:rsid w:val="00242D45"/>
    <w:rsid w:val="00245920"/>
    <w:rsid w:val="00245E35"/>
    <w:rsid w:val="0025050E"/>
    <w:rsid w:val="00251E09"/>
    <w:rsid w:val="0025262A"/>
    <w:rsid w:val="00254DD4"/>
    <w:rsid w:val="00257EA0"/>
    <w:rsid w:val="0026032E"/>
    <w:rsid w:val="0026536F"/>
    <w:rsid w:val="0026573F"/>
    <w:rsid w:val="002663AA"/>
    <w:rsid w:val="00275BF7"/>
    <w:rsid w:val="0027731E"/>
    <w:rsid w:val="0028698E"/>
    <w:rsid w:val="00286CAB"/>
    <w:rsid w:val="0028757D"/>
    <w:rsid w:val="00290029"/>
    <w:rsid w:val="002A1218"/>
    <w:rsid w:val="002A3EAE"/>
    <w:rsid w:val="002A52EB"/>
    <w:rsid w:val="002B01D6"/>
    <w:rsid w:val="002B108C"/>
    <w:rsid w:val="002B4724"/>
    <w:rsid w:val="002B7E23"/>
    <w:rsid w:val="002C3D90"/>
    <w:rsid w:val="002C527F"/>
    <w:rsid w:val="002C571E"/>
    <w:rsid w:val="002D3CA7"/>
    <w:rsid w:val="002D3DFB"/>
    <w:rsid w:val="002E2F79"/>
    <w:rsid w:val="002E3A0C"/>
    <w:rsid w:val="002E4DEC"/>
    <w:rsid w:val="002F014C"/>
    <w:rsid w:val="002F1791"/>
    <w:rsid w:val="002F2B78"/>
    <w:rsid w:val="002F731A"/>
    <w:rsid w:val="0030422F"/>
    <w:rsid w:val="00305DCB"/>
    <w:rsid w:val="003129DD"/>
    <w:rsid w:val="003176BA"/>
    <w:rsid w:val="003211B3"/>
    <w:rsid w:val="00326F3B"/>
    <w:rsid w:val="00330005"/>
    <w:rsid w:val="0033094E"/>
    <w:rsid w:val="003317BE"/>
    <w:rsid w:val="00334055"/>
    <w:rsid w:val="0033421C"/>
    <w:rsid w:val="0033574F"/>
    <w:rsid w:val="00337F14"/>
    <w:rsid w:val="003414A4"/>
    <w:rsid w:val="00341879"/>
    <w:rsid w:val="0034472D"/>
    <w:rsid w:val="003533EE"/>
    <w:rsid w:val="00354BC4"/>
    <w:rsid w:val="00355933"/>
    <w:rsid w:val="00362733"/>
    <w:rsid w:val="0036602E"/>
    <w:rsid w:val="00374916"/>
    <w:rsid w:val="00375416"/>
    <w:rsid w:val="00375B34"/>
    <w:rsid w:val="00375DED"/>
    <w:rsid w:val="00380C1B"/>
    <w:rsid w:val="003812A0"/>
    <w:rsid w:val="00381F2B"/>
    <w:rsid w:val="00382D5C"/>
    <w:rsid w:val="00384E79"/>
    <w:rsid w:val="003858DB"/>
    <w:rsid w:val="00390E64"/>
    <w:rsid w:val="00392240"/>
    <w:rsid w:val="00394EB2"/>
    <w:rsid w:val="0039570F"/>
    <w:rsid w:val="00397E18"/>
    <w:rsid w:val="003A096D"/>
    <w:rsid w:val="003A146E"/>
    <w:rsid w:val="003A1BA8"/>
    <w:rsid w:val="003A2C7D"/>
    <w:rsid w:val="003A536A"/>
    <w:rsid w:val="003A6579"/>
    <w:rsid w:val="003B1AEE"/>
    <w:rsid w:val="003C1679"/>
    <w:rsid w:val="003C2E2F"/>
    <w:rsid w:val="003D5A4C"/>
    <w:rsid w:val="003D713E"/>
    <w:rsid w:val="003E13CE"/>
    <w:rsid w:val="003E188E"/>
    <w:rsid w:val="003E2061"/>
    <w:rsid w:val="003E52E6"/>
    <w:rsid w:val="003E7450"/>
    <w:rsid w:val="003F0381"/>
    <w:rsid w:val="003F4A4D"/>
    <w:rsid w:val="003F7DA4"/>
    <w:rsid w:val="00402A69"/>
    <w:rsid w:val="00402E2C"/>
    <w:rsid w:val="00406325"/>
    <w:rsid w:val="0040713A"/>
    <w:rsid w:val="00413A16"/>
    <w:rsid w:val="00415D81"/>
    <w:rsid w:val="00424C80"/>
    <w:rsid w:val="00425A5D"/>
    <w:rsid w:val="0043323E"/>
    <w:rsid w:val="004340D1"/>
    <w:rsid w:val="0043488B"/>
    <w:rsid w:val="00436C33"/>
    <w:rsid w:val="00437A7A"/>
    <w:rsid w:val="0044254C"/>
    <w:rsid w:val="00443E96"/>
    <w:rsid w:val="00444578"/>
    <w:rsid w:val="00452E3F"/>
    <w:rsid w:val="00454415"/>
    <w:rsid w:val="00456853"/>
    <w:rsid w:val="00460463"/>
    <w:rsid w:val="004626A0"/>
    <w:rsid w:val="00465A62"/>
    <w:rsid w:val="0047191E"/>
    <w:rsid w:val="0047321C"/>
    <w:rsid w:val="00475E2F"/>
    <w:rsid w:val="00476769"/>
    <w:rsid w:val="00477217"/>
    <w:rsid w:val="004775EA"/>
    <w:rsid w:val="00477EBA"/>
    <w:rsid w:val="00481767"/>
    <w:rsid w:val="00481FC9"/>
    <w:rsid w:val="0048295C"/>
    <w:rsid w:val="004829CE"/>
    <w:rsid w:val="004877EB"/>
    <w:rsid w:val="00493D45"/>
    <w:rsid w:val="00497079"/>
    <w:rsid w:val="004A0A31"/>
    <w:rsid w:val="004A31ED"/>
    <w:rsid w:val="004A512E"/>
    <w:rsid w:val="004A59B1"/>
    <w:rsid w:val="004A66E5"/>
    <w:rsid w:val="004A735E"/>
    <w:rsid w:val="004B3C7C"/>
    <w:rsid w:val="004B4567"/>
    <w:rsid w:val="004B49B2"/>
    <w:rsid w:val="004B51CF"/>
    <w:rsid w:val="004C3E9B"/>
    <w:rsid w:val="004D02C5"/>
    <w:rsid w:val="004D3742"/>
    <w:rsid w:val="004D775A"/>
    <w:rsid w:val="004E114F"/>
    <w:rsid w:val="004E640A"/>
    <w:rsid w:val="004E6CC6"/>
    <w:rsid w:val="004F6ACA"/>
    <w:rsid w:val="00500ABF"/>
    <w:rsid w:val="00503E48"/>
    <w:rsid w:val="00506575"/>
    <w:rsid w:val="0051162F"/>
    <w:rsid w:val="005136BC"/>
    <w:rsid w:val="00513C25"/>
    <w:rsid w:val="00521F27"/>
    <w:rsid w:val="00522D07"/>
    <w:rsid w:val="00522ED9"/>
    <w:rsid w:val="005269BB"/>
    <w:rsid w:val="00530548"/>
    <w:rsid w:val="00532E80"/>
    <w:rsid w:val="00534496"/>
    <w:rsid w:val="00551470"/>
    <w:rsid w:val="00555233"/>
    <w:rsid w:val="0055560F"/>
    <w:rsid w:val="005572BA"/>
    <w:rsid w:val="00560455"/>
    <w:rsid w:val="00563D8B"/>
    <w:rsid w:val="00564472"/>
    <w:rsid w:val="00565046"/>
    <w:rsid w:val="00571244"/>
    <w:rsid w:val="00571333"/>
    <w:rsid w:val="005735B4"/>
    <w:rsid w:val="00574EAB"/>
    <w:rsid w:val="0058081C"/>
    <w:rsid w:val="0058171A"/>
    <w:rsid w:val="00586A91"/>
    <w:rsid w:val="00590149"/>
    <w:rsid w:val="00591312"/>
    <w:rsid w:val="00593BAD"/>
    <w:rsid w:val="005A1EB7"/>
    <w:rsid w:val="005A2AC4"/>
    <w:rsid w:val="005B2393"/>
    <w:rsid w:val="005B2C94"/>
    <w:rsid w:val="005B7836"/>
    <w:rsid w:val="005C060E"/>
    <w:rsid w:val="005C123E"/>
    <w:rsid w:val="005C7BC3"/>
    <w:rsid w:val="005D08BE"/>
    <w:rsid w:val="005D0B0B"/>
    <w:rsid w:val="005D1242"/>
    <w:rsid w:val="005D67C2"/>
    <w:rsid w:val="005E027C"/>
    <w:rsid w:val="005E1947"/>
    <w:rsid w:val="005E1CA3"/>
    <w:rsid w:val="005E3CCA"/>
    <w:rsid w:val="005E4351"/>
    <w:rsid w:val="005E7C77"/>
    <w:rsid w:val="005F0EEF"/>
    <w:rsid w:val="005F4D96"/>
    <w:rsid w:val="005F7BDF"/>
    <w:rsid w:val="00600A58"/>
    <w:rsid w:val="00614D5C"/>
    <w:rsid w:val="00614D70"/>
    <w:rsid w:val="00616248"/>
    <w:rsid w:val="00620A5A"/>
    <w:rsid w:val="00623BEF"/>
    <w:rsid w:val="0062471B"/>
    <w:rsid w:val="00625D27"/>
    <w:rsid w:val="00626BA0"/>
    <w:rsid w:val="00630642"/>
    <w:rsid w:val="00632981"/>
    <w:rsid w:val="006329B2"/>
    <w:rsid w:val="00643C09"/>
    <w:rsid w:val="00644DAD"/>
    <w:rsid w:val="006459B1"/>
    <w:rsid w:val="006548F2"/>
    <w:rsid w:val="00657401"/>
    <w:rsid w:val="00657FC6"/>
    <w:rsid w:val="00661846"/>
    <w:rsid w:val="006626FC"/>
    <w:rsid w:val="00664305"/>
    <w:rsid w:val="00665A4A"/>
    <w:rsid w:val="00667457"/>
    <w:rsid w:val="00673310"/>
    <w:rsid w:val="0067620E"/>
    <w:rsid w:val="006819FE"/>
    <w:rsid w:val="00684CE3"/>
    <w:rsid w:val="00691664"/>
    <w:rsid w:val="00694292"/>
    <w:rsid w:val="0069584B"/>
    <w:rsid w:val="0069682C"/>
    <w:rsid w:val="00697FFC"/>
    <w:rsid w:val="006A437A"/>
    <w:rsid w:val="006A54BC"/>
    <w:rsid w:val="006A7C0B"/>
    <w:rsid w:val="006B306E"/>
    <w:rsid w:val="006B3AD3"/>
    <w:rsid w:val="006B6EA2"/>
    <w:rsid w:val="006B7A21"/>
    <w:rsid w:val="006C306C"/>
    <w:rsid w:val="006C4C48"/>
    <w:rsid w:val="006C64A4"/>
    <w:rsid w:val="006C74F1"/>
    <w:rsid w:val="006D07EF"/>
    <w:rsid w:val="006D3CC8"/>
    <w:rsid w:val="006D45CF"/>
    <w:rsid w:val="006E61AA"/>
    <w:rsid w:val="006E68DF"/>
    <w:rsid w:val="006F1C0C"/>
    <w:rsid w:val="006F2169"/>
    <w:rsid w:val="006F7B90"/>
    <w:rsid w:val="00702001"/>
    <w:rsid w:val="007100FF"/>
    <w:rsid w:val="00711994"/>
    <w:rsid w:val="0071791F"/>
    <w:rsid w:val="0072014B"/>
    <w:rsid w:val="00723CA1"/>
    <w:rsid w:val="00724309"/>
    <w:rsid w:val="00725824"/>
    <w:rsid w:val="0072593F"/>
    <w:rsid w:val="007267FA"/>
    <w:rsid w:val="00727491"/>
    <w:rsid w:val="00734A88"/>
    <w:rsid w:val="007379D5"/>
    <w:rsid w:val="00737CA4"/>
    <w:rsid w:val="007429ED"/>
    <w:rsid w:val="0074622B"/>
    <w:rsid w:val="00746812"/>
    <w:rsid w:val="00750297"/>
    <w:rsid w:val="00750B07"/>
    <w:rsid w:val="00751A7F"/>
    <w:rsid w:val="007566F3"/>
    <w:rsid w:val="0075736A"/>
    <w:rsid w:val="00761D67"/>
    <w:rsid w:val="0077058E"/>
    <w:rsid w:val="0077363F"/>
    <w:rsid w:val="007749C3"/>
    <w:rsid w:val="00774E9D"/>
    <w:rsid w:val="007838E2"/>
    <w:rsid w:val="00784A85"/>
    <w:rsid w:val="007855C3"/>
    <w:rsid w:val="007927C8"/>
    <w:rsid w:val="00796A50"/>
    <w:rsid w:val="007A1DFB"/>
    <w:rsid w:val="007A6331"/>
    <w:rsid w:val="007B251F"/>
    <w:rsid w:val="007B3571"/>
    <w:rsid w:val="007B576B"/>
    <w:rsid w:val="007C19F5"/>
    <w:rsid w:val="007C1F9E"/>
    <w:rsid w:val="007C5A53"/>
    <w:rsid w:val="007C63ED"/>
    <w:rsid w:val="007C74F1"/>
    <w:rsid w:val="007D09FF"/>
    <w:rsid w:val="007E34DE"/>
    <w:rsid w:val="007F205F"/>
    <w:rsid w:val="007F62CC"/>
    <w:rsid w:val="007F6419"/>
    <w:rsid w:val="00800168"/>
    <w:rsid w:val="00800566"/>
    <w:rsid w:val="00804486"/>
    <w:rsid w:val="00806FB9"/>
    <w:rsid w:val="0081315E"/>
    <w:rsid w:val="00814035"/>
    <w:rsid w:val="00820B02"/>
    <w:rsid w:val="00821DC7"/>
    <w:rsid w:val="0082673B"/>
    <w:rsid w:val="00832333"/>
    <w:rsid w:val="00832F0B"/>
    <w:rsid w:val="00835559"/>
    <w:rsid w:val="00835E5A"/>
    <w:rsid w:val="008449DF"/>
    <w:rsid w:val="00845116"/>
    <w:rsid w:val="00845151"/>
    <w:rsid w:val="00853728"/>
    <w:rsid w:val="008602B4"/>
    <w:rsid w:val="008602CF"/>
    <w:rsid w:val="00861799"/>
    <w:rsid w:val="00863F44"/>
    <w:rsid w:val="00865A74"/>
    <w:rsid w:val="00867D29"/>
    <w:rsid w:val="00875036"/>
    <w:rsid w:val="008774D5"/>
    <w:rsid w:val="00880637"/>
    <w:rsid w:val="00882F10"/>
    <w:rsid w:val="00886AB5"/>
    <w:rsid w:val="008876BC"/>
    <w:rsid w:val="00895C78"/>
    <w:rsid w:val="00895F3A"/>
    <w:rsid w:val="00897768"/>
    <w:rsid w:val="008A1044"/>
    <w:rsid w:val="008A648A"/>
    <w:rsid w:val="008A6565"/>
    <w:rsid w:val="008B50BB"/>
    <w:rsid w:val="008C07D2"/>
    <w:rsid w:val="008C2126"/>
    <w:rsid w:val="008C57EB"/>
    <w:rsid w:val="008D0BE6"/>
    <w:rsid w:val="008D1B22"/>
    <w:rsid w:val="008D2364"/>
    <w:rsid w:val="008D32C8"/>
    <w:rsid w:val="008D6BED"/>
    <w:rsid w:val="008D7C74"/>
    <w:rsid w:val="008E5F10"/>
    <w:rsid w:val="008E7DAF"/>
    <w:rsid w:val="008F1C7F"/>
    <w:rsid w:val="008F51CA"/>
    <w:rsid w:val="00900A31"/>
    <w:rsid w:val="0090424E"/>
    <w:rsid w:val="00905052"/>
    <w:rsid w:val="009055BD"/>
    <w:rsid w:val="00905AED"/>
    <w:rsid w:val="00906DBB"/>
    <w:rsid w:val="00907C36"/>
    <w:rsid w:val="0091246A"/>
    <w:rsid w:val="00916D13"/>
    <w:rsid w:val="00922F6D"/>
    <w:rsid w:val="00923DE8"/>
    <w:rsid w:val="00932442"/>
    <w:rsid w:val="00935F7A"/>
    <w:rsid w:val="0093732F"/>
    <w:rsid w:val="00940DCE"/>
    <w:rsid w:val="00942F50"/>
    <w:rsid w:val="009465B3"/>
    <w:rsid w:val="00951F1B"/>
    <w:rsid w:val="009574A5"/>
    <w:rsid w:val="009621B0"/>
    <w:rsid w:val="009626A2"/>
    <w:rsid w:val="00962F85"/>
    <w:rsid w:val="0096312B"/>
    <w:rsid w:val="00963297"/>
    <w:rsid w:val="00964715"/>
    <w:rsid w:val="00965007"/>
    <w:rsid w:val="009748BA"/>
    <w:rsid w:val="00974ED8"/>
    <w:rsid w:val="0097509D"/>
    <w:rsid w:val="00975D73"/>
    <w:rsid w:val="00982354"/>
    <w:rsid w:val="0098306D"/>
    <w:rsid w:val="00986955"/>
    <w:rsid w:val="00987B5A"/>
    <w:rsid w:val="00991AAB"/>
    <w:rsid w:val="009945EF"/>
    <w:rsid w:val="00996ABB"/>
    <w:rsid w:val="00997F6D"/>
    <w:rsid w:val="009A137C"/>
    <w:rsid w:val="009A4030"/>
    <w:rsid w:val="009A4D58"/>
    <w:rsid w:val="009B0791"/>
    <w:rsid w:val="009B52F9"/>
    <w:rsid w:val="009B5B7E"/>
    <w:rsid w:val="009C536C"/>
    <w:rsid w:val="009C6C29"/>
    <w:rsid w:val="009D75DD"/>
    <w:rsid w:val="009E1B95"/>
    <w:rsid w:val="009E5720"/>
    <w:rsid w:val="009F116A"/>
    <w:rsid w:val="009F3E85"/>
    <w:rsid w:val="009F4ED5"/>
    <w:rsid w:val="00A02FB1"/>
    <w:rsid w:val="00A0699C"/>
    <w:rsid w:val="00A07D19"/>
    <w:rsid w:val="00A07FB2"/>
    <w:rsid w:val="00A1052E"/>
    <w:rsid w:val="00A126C5"/>
    <w:rsid w:val="00A135FA"/>
    <w:rsid w:val="00A23025"/>
    <w:rsid w:val="00A24214"/>
    <w:rsid w:val="00A27441"/>
    <w:rsid w:val="00A3511E"/>
    <w:rsid w:val="00A3609C"/>
    <w:rsid w:val="00A412ED"/>
    <w:rsid w:val="00A442E6"/>
    <w:rsid w:val="00A47946"/>
    <w:rsid w:val="00A51AEA"/>
    <w:rsid w:val="00A54122"/>
    <w:rsid w:val="00A54446"/>
    <w:rsid w:val="00A565BF"/>
    <w:rsid w:val="00A62628"/>
    <w:rsid w:val="00A63E85"/>
    <w:rsid w:val="00A669AC"/>
    <w:rsid w:val="00A66AA6"/>
    <w:rsid w:val="00A67EB6"/>
    <w:rsid w:val="00A7213A"/>
    <w:rsid w:val="00A76A54"/>
    <w:rsid w:val="00A80AF1"/>
    <w:rsid w:val="00A81252"/>
    <w:rsid w:val="00A873D0"/>
    <w:rsid w:val="00A94027"/>
    <w:rsid w:val="00A96A1F"/>
    <w:rsid w:val="00A96FDC"/>
    <w:rsid w:val="00A97593"/>
    <w:rsid w:val="00AA3153"/>
    <w:rsid w:val="00AB7278"/>
    <w:rsid w:val="00AC06A0"/>
    <w:rsid w:val="00AC1BD3"/>
    <w:rsid w:val="00AC3208"/>
    <w:rsid w:val="00AC5216"/>
    <w:rsid w:val="00AD1B47"/>
    <w:rsid w:val="00AD2339"/>
    <w:rsid w:val="00AD24C8"/>
    <w:rsid w:val="00AD35D0"/>
    <w:rsid w:val="00AD3A4B"/>
    <w:rsid w:val="00AD7472"/>
    <w:rsid w:val="00AD75BC"/>
    <w:rsid w:val="00AD7AAB"/>
    <w:rsid w:val="00AF34A4"/>
    <w:rsid w:val="00AF5E9A"/>
    <w:rsid w:val="00B02B60"/>
    <w:rsid w:val="00B03445"/>
    <w:rsid w:val="00B03F8F"/>
    <w:rsid w:val="00B12D2B"/>
    <w:rsid w:val="00B12D78"/>
    <w:rsid w:val="00B24B48"/>
    <w:rsid w:val="00B25BF4"/>
    <w:rsid w:val="00B32C06"/>
    <w:rsid w:val="00B34440"/>
    <w:rsid w:val="00B346A2"/>
    <w:rsid w:val="00B35702"/>
    <w:rsid w:val="00B36A06"/>
    <w:rsid w:val="00B36CDB"/>
    <w:rsid w:val="00B444F0"/>
    <w:rsid w:val="00B44E92"/>
    <w:rsid w:val="00B54636"/>
    <w:rsid w:val="00B5520A"/>
    <w:rsid w:val="00B61C2F"/>
    <w:rsid w:val="00B64107"/>
    <w:rsid w:val="00B64BAF"/>
    <w:rsid w:val="00B706FB"/>
    <w:rsid w:val="00B72455"/>
    <w:rsid w:val="00B733E9"/>
    <w:rsid w:val="00B7590C"/>
    <w:rsid w:val="00B773BC"/>
    <w:rsid w:val="00B83AAC"/>
    <w:rsid w:val="00B857CC"/>
    <w:rsid w:val="00B94E5C"/>
    <w:rsid w:val="00B94F27"/>
    <w:rsid w:val="00B9606E"/>
    <w:rsid w:val="00B971D9"/>
    <w:rsid w:val="00BA20A7"/>
    <w:rsid w:val="00BA2527"/>
    <w:rsid w:val="00BA53DF"/>
    <w:rsid w:val="00BA723A"/>
    <w:rsid w:val="00BB29BE"/>
    <w:rsid w:val="00BB6DA4"/>
    <w:rsid w:val="00BB7B24"/>
    <w:rsid w:val="00BC08D6"/>
    <w:rsid w:val="00BC0974"/>
    <w:rsid w:val="00BC5463"/>
    <w:rsid w:val="00BC6CBC"/>
    <w:rsid w:val="00BD1B30"/>
    <w:rsid w:val="00BD3351"/>
    <w:rsid w:val="00BD5823"/>
    <w:rsid w:val="00BD6DEF"/>
    <w:rsid w:val="00BD7381"/>
    <w:rsid w:val="00BE1B22"/>
    <w:rsid w:val="00BE3E5A"/>
    <w:rsid w:val="00BE6185"/>
    <w:rsid w:val="00BF01B4"/>
    <w:rsid w:val="00BF2320"/>
    <w:rsid w:val="00BF4B48"/>
    <w:rsid w:val="00C042DD"/>
    <w:rsid w:val="00C04BF8"/>
    <w:rsid w:val="00C105D5"/>
    <w:rsid w:val="00C235C0"/>
    <w:rsid w:val="00C2398F"/>
    <w:rsid w:val="00C25EE1"/>
    <w:rsid w:val="00C3075A"/>
    <w:rsid w:val="00C33725"/>
    <w:rsid w:val="00C37E27"/>
    <w:rsid w:val="00C404E0"/>
    <w:rsid w:val="00C44C91"/>
    <w:rsid w:val="00C46210"/>
    <w:rsid w:val="00C47791"/>
    <w:rsid w:val="00C500CC"/>
    <w:rsid w:val="00C50860"/>
    <w:rsid w:val="00C553E0"/>
    <w:rsid w:val="00C55A20"/>
    <w:rsid w:val="00C56AE0"/>
    <w:rsid w:val="00C57491"/>
    <w:rsid w:val="00C645AC"/>
    <w:rsid w:val="00C64BEC"/>
    <w:rsid w:val="00C70A8D"/>
    <w:rsid w:val="00C767BE"/>
    <w:rsid w:val="00C77730"/>
    <w:rsid w:val="00C806A0"/>
    <w:rsid w:val="00C80EC4"/>
    <w:rsid w:val="00C865AB"/>
    <w:rsid w:val="00C867DF"/>
    <w:rsid w:val="00C91993"/>
    <w:rsid w:val="00C919FE"/>
    <w:rsid w:val="00C92969"/>
    <w:rsid w:val="00C931DA"/>
    <w:rsid w:val="00CA1034"/>
    <w:rsid w:val="00CA4CCB"/>
    <w:rsid w:val="00CB2DE5"/>
    <w:rsid w:val="00CB7EBF"/>
    <w:rsid w:val="00CC14C2"/>
    <w:rsid w:val="00CC224A"/>
    <w:rsid w:val="00CC4696"/>
    <w:rsid w:val="00CC690E"/>
    <w:rsid w:val="00CC7998"/>
    <w:rsid w:val="00CD4221"/>
    <w:rsid w:val="00CD4CF6"/>
    <w:rsid w:val="00CD53F9"/>
    <w:rsid w:val="00CE50D0"/>
    <w:rsid w:val="00CE79E5"/>
    <w:rsid w:val="00CF162D"/>
    <w:rsid w:val="00D03A1B"/>
    <w:rsid w:val="00D05778"/>
    <w:rsid w:val="00D05AB2"/>
    <w:rsid w:val="00D109B4"/>
    <w:rsid w:val="00D15FD3"/>
    <w:rsid w:val="00D16415"/>
    <w:rsid w:val="00D16D8D"/>
    <w:rsid w:val="00D209A1"/>
    <w:rsid w:val="00D21234"/>
    <w:rsid w:val="00D21988"/>
    <w:rsid w:val="00D22F56"/>
    <w:rsid w:val="00D2329F"/>
    <w:rsid w:val="00D23791"/>
    <w:rsid w:val="00D25CEF"/>
    <w:rsid w:val="00D340B2"/>
    <w:rsid w:val="00D36E31"/>
    <w:rsid w:val="00D37399"/>
    <w:rsid w:val="00D443E5"/>
    <w:rsid w:val="00D5215E"/>
    <w:rsid w:val="00D651CB"/>
    <w:rsid w:val="00D70045"/>
    <w:rsid w:val="00D70D6F"/>
    <w:rsid w:val="00D75120"/>
    <w:rsid w:val="00D813BC"/>
    <w:rsid w:val="00D85CEE"/>
    <w:rsid w:val="00D870E0"/>
    <w:rsid w:val="00D90B65"/>
    <w:rsid w:val="00D91BE0"/>
    <w:rsid w:val="00D931F7"/>
    <w:rsid w:val="00DA1919"/>
    <w:rsid w:val="00DA3719"/>
    <w:rsid w:val="00DA7367"/>
    <w:rsid w:val="00DB0601"/>
    <w:rsid w:val="00DB40DA"/>
    <w:rsid w:val="00DB4941"/>
    <w:rsid w:val="00DB5DDC"/>
    <w:rsid w:val="00DB7C05"/>
    <w:rsid w:val="00DC2F43"/>
    <w:rsid w:val="00DC348A"/>
    <w:rsid w:val="00DD08BA"/>
    <w:rsid w:val="00DD2C14"/>
    <w:rsid w:val="00DD3E81"/>
    <w:rsid w:val="00DD77FA"/>
    <w:rsid w:val="00DE13A2"/>
    <w:rsid w:val="00DE15B4"/>
    <w:rsid w:val="00DE246D"/>
    <w:rsid w:val="00DE3C43"/>
    <w:rsid w:val="00DE40BD"/>
    <w:rsid w:val="00DE42D5"/>
    <w:rsid w:val="00DE532F"/>
    <w:rsid w:val="00DE6037"/>
    <w:rsid w:val="00DE6702"/>
    <w:rsid w:val="00DF5283"/>
    <w:rsid w:val="00E01A66"/>
    <w:rsid w:val="00E03412"/>
    <w:rsid w:val="00E07DA5"/>
    <w:rsid w:val="00E13DD8"/>
    <w:rsid w:val="00E14549"/>
    <w:rsid w:val="00E152D1"/>
    <w:rsid w:val="00E15B89"/>
    <w:rsid w:val="00E17022"/>
    <w:rsid w:val="00E22A0C"/>
    <w:rsid w:val="00E22A80"/>
    <w:rsid w:val="00E26A9C"/>
    <w:rsid w:val="00E30B04"/>
    <w:rsid w:val="00E3141B"/>
    <w:rsid w:val="00E33ADF"/>
    <w:rsid w:val="00E4505B"/>
    <w:rsid w:val="00E51F5C"/>
    <w:rsid w:val="00E533F3"/>
    <w:rsid w:val="00E54DF5"/>
    <w:rsid w:val="00E55ED4"/>
    <w:rsid w:val="00E62DD1"/>
    <w:rsid w:val="00E631D1"/>
    <w:rsid w:val="00E65B84"/>
    <w:rsid w:val="00E65C46"/>
    <w:rsid w:val="00E727EE"/>
    <w:rsid w:val="00E74746"/>
    <w:rsid w:val="00E74D64"/>
    <w:rsid w:val="00E74FA4"/>
    <w:rsid w:val="00E77DCA"/>
    <w:rsid w:val="00E83B58"/>
    <w:rsid w:val="00E842A2"/>
    <w:rsid w:val="00E84B66"/>
    <w:rsid w:val="00E94C2E"/>
    <w:rsid w:val="00E9522D"/>
    <w:rsid w:val="00EA0AF2"/>
    <w:rsid w:val="00EA7952"/>
    <w:rsid w:val="00EA7DFA"/>
    <w:rsid w:val="00EB0E17"/>
    <w:rsid w:val="00EC212A"/>
    <w:rsid w:val="00EC322C"/>
    <w:rsid w:val="00EC407F"/>
    <w:rsid w:val="00EC43E2"/>
    <w:rsid w:val="00EC5077"/>
    <w:rsid w:val="00ED142F"/>
    <w:rsid w:val="00ED4625"/>
    <w:rsid w:val="00ED5718"/>
    <w:rsid w:val="00ED6F51"/>
    <w:rsid w:val="00ED7F71"/>
    <w:rsid w:val="00EE1E2F"/>
    <w:rsid w:val="00EE2F13"/>
    <w:rsid w:val="00EE3042"/>
    <w:rsid w:val="00EE5661"/>
    <w:rsid w:val="00EE6502"/>
    <w:rsid w:val="00EE69E5"/>
    <w:rsid w:val="00EF0156"/>
    <w:rsid w:val="00EF1AE0"/>
    <w:rsid w:val="00EF1D8B"/>
    <w:rsid w:val="00EF6909"/>
    <w:rsid w:val="00F01E02"/>
    <w:rsid w:val="00F0366A"/>
    <w:rsid w:val="00F07EBE"/>
    <w:rsid w:val="00F11710"/>
    <w:rsid w:val="00F23456"/>
    <w:rsid w:val="00F25211"/>
    <w:rsid w:val="00F30761"/>
    <w:rsid w:val="00F345D4"/>
    <w:rsid w:val="00F41159"/>
    <w:rsid w:val="00F42824"/>
    <w:rsid w:val="00F454E1"/>
    <w:rsid w:val="00F47C8C"/>
    <w:rsid w:val="00F52809"/>
    <w:rsid w:val="00F53E4F"/>
    <w:rsid w:val="00F5608F"/>
    <w:rsid w:val="00F566DF"/>
    <w:rsid w:val="00F56E3F"/>
    <w:rsid w:val="00F631EC"/>
    <w:rsid w:val="00F64D84"/>
    <w:rsid w:val="00F83407"/>
    <w:rsid w:val="00F847D0"/>
    <w:rsid w:val="00F85984"/>
    <w:rsid w:val="00F87A8A"/>
    <w:rsid w:val="00F90646"/>
    <w:rsid w:val="00F9503B"/>
    <w:rsid w:val="00F97B71"/>
    <w:rsid w:val="00F97F30"/>
    <w:rsid w:val="00FA041D"/>
    <w:rsid w:val="00FA0AF3"/>
    <w:rsid w:val="00FA21B3"/>
    <w:rsid w:val="00FA4717"/>
    <w:rsid w:val="00FA609E"/>
    <w:rsid w:val="00FA6F09"/>
    <w:rsid w:val="00FA6FE9"/>
    <w:rsid w:val="00FB4131"/>
    <w:rsid w:val="00FC2B70"/>
    <w:rsid w:val="00FC50F0"/>
    <w:rsid w:val="00FC593D"/>
    <w:rsid w:val="00FC6F00"/>
    <w:rsid w:val="00FD0F79"/>
    <w:rsid w:val="00FD2295"/>
    <w:rsid w:val="00FD4682"/>
    <w:rsid w:val="00FD47F5"/>
    <w:rsid w:val="00FE0116"/>
    <w:rsid w:val="00FE18D4"/>
    <w:rsid w:val="00FE5476"/>
    <w:rsid w:val="00FE67FE"/>
    <w:rsid w:val="00FF486B"/>
    <w:rsid w:val="00FF56F2"/>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81107"/>
  <w15:chartTrackingRefBased/>
  <w15:docId w15:val="{BF6DB9C3-7364-495D-8618-80DD4EEB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1BA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96FDC"/>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A96FDC"/>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8704">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573351786">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 w:id="21029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dl.stat.gov.pl/bdl/sta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malopolska.pl/muw,a,2025867,wykaz-zakladow-aktywnosci-zawodowej-dzialajacych-na-terenie-wojewodztwa-malopolskieg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pomoc-publicz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muw,a,3250,rejestr-klubow-integracji-spolecznej-prowadzony-przez-wojewode-malopolskiego.html"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bip.malopolska.pl/muw/Article/get/id,3245.html" TargetMode="External"/><Relationship Id="rId4" Type="http://schemas.openxmlformats.org/officeDocument/2006/relationships/settings" Target="settings.xml"/><Relationship Id="rId9" Type="http://schemas.openxmlformats.org/officeDocument/2006/relationships/hyperlink" Target="https://rops.krakow.pl/programy-i-modele/regionalny-plan-rozwoju-uslug-spolecznych-i-deinstytucjonalizacji-wojewodztwa-malopolskiego-na-lata-2023-2025-z-perspektywa-do-2030"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12D4-58DA-479F-B2E2-2D236AA1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5967</Words>
  <Characters>35807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dcterms:created xsi:type="dcterms:W3CDTF">2024-12-06T09:13:00Z</dcterms:created>
  <dcterms:modified xsi:type="dcterms:W3CDTF">2024-12-11T09:12:00Z</dcterms:modified>
</cp:coreProperties>
</file>