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8FC4"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31835D13" wp14:editId="17967BBF">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41B1232" w14:textId="598214A6"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Regulaminu wyboru projektów</w:t>
      </w:r>
      <w:r w:rsidRPr="003950EA">
        <w:rPr>
          <w:rFonts w:ascii="Arial" w:eastAsia="Times New Roman" w:hAnsi="Arial" w:cs="Arial"/>
          <w:iCs/>
          <w:sz w:val="20"/>
          <w:szCs w:val="20"/>
          <w:lang w:eastAsia="ar-SA"/>
        </w:rPr>
        <w:br/>
        <w:t xml:space="preserve">nr </w:t>
      </w:r>
      <w:r w:rsidR="00CF7DD1" w:rsidRPr="00CF7DD1">
        <w:rPr>
          <w:rFonts w:ascii="Arial" w:eastAsia="Times New Roman" w:hAnsi="Arial" w:cs="Arial"/>
          <w:iCs/>
          <w:sz w:val="20"/>
          <w:szCs w:val="20"/>
          <w:lang w:eastAsia="ar-SA"/>
        </w:rPr>
        <w:t>FEMP.08.10-IZ.00-056/25</w:t>
      </w:r>
      <w:bookmarkStart w:id="0" w:name="_GoBack"/>
      <w:bookmarkEnd w:id="0"/>
    </w:p>
    <w:p w14:paraId="1D95C04A"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4FE8C3C"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045699DD"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09597261" w14:textId="77777777" w:rsidR="003D5A4C" w:rsidRPr="00D748F3" w:rsidRDefault="003D5A4C" w:rsidP="00D748F3">
      <w:pPr>
        <w:pStyle w:val="Nagwek2"/>
      </w:pPr>
      <w:r w:rsidRPr="00D748F3">
        <w:t>Informacje specyficzne</w:t>
      </w:r>
    </w:p>
    <w:p w14:paraId="4785A477"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332224D7" w14:textId="0843918E" w:rsidR="00AD35D0" w:rsidRDefault="00AD35D0" w:rsidP="00596335">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7432431E" w14:textId="77777777" w:rsidTr="0092502E">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C0F2B" w14:textId="77777777" w:rsidR="003D5A4C" w:rsidRPr="004B0442" w:rsidRDefault="003D5A4C" w:rsidP="004B0442">
            <w:pPr>
              <w:suppressAutoHyphens/>
              <w:spacing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Punkt wniosku:</w:t>
            </w:r>
          </w:p>
          <w:p w14:paraId="5E0EADE6" w14:textId="77777777" w:rsidR="003D5A4C" w:rsidRPr="004B0442" w:rsidRDefault="003D5A4C" w:rsidP="004B0442">
            <w:pPr>
              <w:suppressAutoHyphens/>
              <w:spacing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Zakres informacji</w:t>
            </w:r>
            <w:r w:rsidR="003211B3" w:rsidRPr="004B0442">
              <w:rPr>
                <w:rFonts w:ascii="Arial" w:eastAsia="Times New Roman" w:hAnsi="Arial" w:cs="Arial"/>
                <w:b/>
                <w:iCs/>
                <w:sz w:val="24"/>
                <w:szCs w:val="24"/>
                <w:lang w:eastAsia="ar-SA"/>
              </w:rPr>
              <w:t xml:space="preserve"> do uwzględnienia w formularzu</w:t>
            </w:r>
            <w:r w:rsidR="0028757D" w:rsidRPr="004B0442">
              <w:rPr>
                <w:rFonts w:ascii="Arial" w:eastAsia="Times New Roman" w:hAnsi="Arial" w:cs="Arial"/>
                <w:b/>
                <w:iCs/>
                <w:sz w:val="24"/>
                <w:szCs w:val="24"/>
                <w:lang w:eastAsia="ar-SA"/>
              </w:rPr>
              <w:t xml:space="preserve"> wniosku o dofinansowanie</w:t>
            </w:r>
            <w:r w:rsidRPr="004B0442">
              <w:rPr>
                <w:rFonts w:ascii="Arial" w:eastAsia="Times New Roman" w:hAnsi="Arial" w:cs="Arial"/>
                <w:b/>
                <w:iCs/>
                <w:sz w:val="24"/>
                <w:szCs w:val="24"/>
                <w:lang w:eastAsia="ar-SA"/>
              </w:rPr>
              <w:t>:</w:t>
            </w:r>
          </w:p>
        </w:tc>
      </w:tr>
      <w:tr w:rsidR="00DA18BF" w:rsidRPr="003D5A4C" w14:paraId="3539DF61"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3052D4B8" w14:textId="4750D311" w:rsidR="00AF3D39" w:rsidRPr="00AF3D39" w:rsidRDefault="00AF3D39" w:rsidP="00AF3D39">
            <w:pPr>
              <w:spacing w:after="120" w:line="276" w:lineRule="auto"/>
              <w:rPr>
                <w:rFonts w:ascii="Arial" w:eastAsia="Calibri" w:hAnsi="Arial" w:cs="Arial"/>
                <w:b/>
                <w:bCs/>
                <w:sz w:val="24"/>
                <w:szCs w:val="24"/>
              </w:rPr>
            </w:pPr>
            <w:r w:rsidRPr="00AF3D39">
              <w:rPr>
                <w:rFonts w:ascii="Arial" w:eastAsia="Calibri" w:hAnsi="Arial" w:cs="Arial"/>
                <w:b/>
                <w:bCs/>
                <w:sz w:val="24"/>
                <w:szCs w:val="24"/>
              </w:rPr>
              <w:t xml:space="preserve">Pkt </w:t>
            </w:r>
            <w:r>
              <w:rPr>
                <w:rFonts w:ascii="Arial" w:eastAsia="Calibri" w:hAnsi="Arial" w:cs="Arial"/>
                <w:b/>
                <w:bCs/>
                <w:sz w:val="24"/>
                <w:szCs w:val="24"/>
              </w:rPr>
              <w:t>B.1.4 Opis projektu/ pkt U Informacje specyficzne</w:t>
            </w:r>
          </w:p>
          <w:p w14:paraId="7ED7BB50" w14:textId="3CA97665" w:rsidR="007C0EDB" w:rsidRPr="0092502E" w:rsidRDefault="00AF3D39" w:rsidP="00AF3D39">
            <w:pPr>
              <w:suppressAutoHyphens/>
              <w:spacing w:after="120" w:line="276" w:lineRule="auto"/>
              <w:rPr>
                <w:rFonts w:ascii="Arial" w:eastAsia="Times New Roman" w:hAnsi="Arial" w:cs="Arial"/>
                <w:b/>
                <w:iCs/>
                <w:sz w:val="24"/>
                <w:szCs w:val="24"/>
                <w:lang w:eastAsia="ar-SA"/>
              </w:rPr>
            </w:pPr>
            <w:r>
              <w:rPr>
                <w:rFonts w:ascii="Arial" w:eastAsia="Calibri" w:hAnsi="Arial" w:cs="Arial"/>
                <w:bCs/>
                <w:sz w:val="24"/>
                <w:szCs w:val="24"/>
              </w:rPr>
              <w:t xml:space="preserve">Należy wskazać czy projekt </w:t>
            </w:r>
            <w:r w:rsidRPr="00AF3D39">
              <w:rPr>
                <w:rFonts w:ascii="Arial" w:eastAsia="Calibri" w:hAnsi="Arial" w:cs="Arial"/>
                <w:bCs/>
                <w:sz w:val="24"/>
                <w:szCs w:val="24"/>
              </w:rPr>
              <w:t>wpływa na zmniejszenie zużycia zasobów</w:t>
            </w:r>
            <w:r w:rsidR="00630AC0">
              <w:rPr>
                <w:rFonts w:ascii="Arial" w:eastAsia="Calibri" w:hAnsi="Arial" w:cs="Arial"/>
                <w:bCs/>
                <w:sz w:val="24"/>
                <w:szCs w:val="24"/>
              </w:rPr>
              <w:t xml:space="preserve"> (realizując jakie działania w projekcie)</w:t>
            </w:r>
            <w:r w:rsidRPr="00AF3D39">
              <w:rPr>
                <w:rFonts w:ascii="Arial" w:eastAsia="Calibri" w:hAnsi="Arial" w:cs="Arial"/>
                <w:bCs/>
                <w:sz w:val="24"/>
                <w:szCs w:val="24"/>
              </w:rPr>
              <w:t>, a przez to na stopniowe przechodzenie z linearnego do cyrkularnego modelu gospodarki.</w:t>
            </w:r>
          </w:p>
        </w:tc>
      </w:tr>
      <w:tr w:rsidR="000D4D9B" w:rsidRPr="003D5A4C" w14:paraId="787EE359"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B2BEB8D" w14:textId="3F903F95" w:rsidR="000D4D9B" w:rsidRPr="00630AC0" w:rsidRDefault="000D4D9B" w:rsidP="000D4D9B">
            <w:pPr>
              <w:spacing w:after="120" w:line="276" w:lineRule="auto"/>
              <w:rPr>
                <w:rFonts w:ascii="Arial" w:eastAsia="Calibri" w:hAnsi="Arial" w:cs="Arial"/>
                <w:b/>
                <w:bCs/>
                <w:sz w:val="24"/>
                <w:szCs w:val="24"/>
              </w:rPr>
            </w:pPr>
            <w:r w:rsidRPr="00630AC0">
              <w:rPr>
                <w:rFonts w:ascii="Arial" w:eastAsia="Calibri" w:hAnsi="Arial" w:cs="Arial"/>
                <w:b/>
                <w:bCs/>
                <w:sz w:val="24"/>
                <w:szCs w:val="24"/>
              </w:rPr>
              <w:t>Pkt B.1.4 Opis projektu/ pkt U Informacje specyficzne</w:t>
            </w:r>
          </w:p>
          <w:p w14:paraId="1BE40714" w14:textId="0ADC8F25" w:rsidR="00630AC0" w:rsidRPr="00630AC0" w:rsidRDefault="00630AC0" w:rsidP="000D4D9B">
            <w:pPr>
              <w:spacing w:after="120" w:line="276" w:lineRule="auto"/>
              <w:rPr>
                <w:rFonts w:ascii="Arial" w:eastAsia="Calibri" w:hAnsi="Arial" w:cs="Arial"/>
                <w:bCs/>
                <w:sz w:val="24"/>
                <w:szCs w:val="24"/>
              </w:rPr>
            </w:pPr>
            <w:r w:rsidRPr="00630AC0">
              <w:rPr>
                <w:rFonts w:ascii="Arial" w:eastAsia="Calibri" w:hAnsi="Arial" w:cs="Arial"/>
                <w:bCs/>
                <w:sz w:val="24"/>
                <w:szCs w:val="24"/>
              </w:rPr>
              <w:t>Należy wskazać i opisać, w które z poniższych zakresów oraz w jaki sposób wpisuje się projekt (poprzez realizację jakich działań):</w:t>
            </w:r>
          </w:p>
          <w:p w14:paraId="0B5A69B3" w14:textId="77777777" w:rsidR="00EA6743" w:rsidRPr="00630AC0" w:rsidRDefault="00EA6743" w:rsidP="00630AC0">
            <w:pPr>
              <w:pStyle w:val="Akapitzlist"/>
              <w:numPr>
                <w:ilvl w:val="0"/>
                <w:numId w:val="34"/>
              </w:numPr>
              <w:suppressAutoHyphens/>
              <w:spacing w:before="120" w:after="120" w:line="276" w:lineRule="auto"/>
              <w:ind w:left="447" w:hanging="425"/>
              <w:contextualSpacing w:val="0"/>
              <w:rPr>
                <w:rFonts w:ascii="Arial" w:hAnsi="Arial" w:cs="Arial"/>
                <w:sz w:val="24"/>
                <w:szCs w:val="24"/>
              </w:rPr>
            </w:pPr>
            <w:r w:rsidRPr="00630AC0">
              <w:rPr>
                <w:rFonts w:ascii="Arial" w:hAnsi="Arial" w:cs="Arial"/>
                <w:b/>
                <w:sz w:val="24"/>
                <w:szCs w:val="24"/>
              </w:rPr>
              <w:t>upowszechnienie podejścia w zakresie GOZ</w:t>
            </w:r>
            <w:r w:rsidRPr="00630AC0">
              <w:rPr>
                <w:rFonts w:ascii="Arial" w:hAnsi="Arial" w:cs="Arial"/>
                <w:sz w:val="24"/>
                <w:szCs w:val="24"/>
              </w:rPr>
              <w:t xml:space="preserve"> m.in.: wdrażanie i promocja eko-projektowania (systematycznego uwzględniania aspektów środowiskowych przy projektowaniu produktu z zamiarem poprawienia charakterystyki oddziaływania, jakie dany produkt wywiera na środowisko przez cały cykl życia), wdrażanie systemów zarządzania środowiskowego EMAS lub ISO 14001;</w:t>
            </w:r>
          </w:p>
          <w:p w14:paraId="2695A8A8" w14:textId="77777777" w:rsidR="00EA6743" w:rsidRPr="00630AC0" w:rsidRDefault="00EA6743" w:rsidP="00630AC0">
            <w:pPr>
              <w:pStyle w:val="Akapitzlist"/>
              <w:numPr>
                <w:ilvl w:val="0"/>
                <w:numId w:val="34"/>
              </w:numPr>
              <w:suppressAutoHyphens/>
              <w:spacing w:before="120" w:after="120" w:line="276" w:lineRule="auto"/>
              <w:ind w:left="447" w:hanging="425"/>
              <w:contextualSpacing w:val="0"/>
              <w:rPr>
                <w:rFonts w:ascii="Arial" w:hAnsi="Arial" w:cs="Arial"/>
                <w:sz w:val="24"/>
                <w:szCs w:val="24"/>
              </w:rPr>
            </w:pPr>
            <w:r w:rsidRPr="00630AC0">
              <w:rPr>
                <w:rFonts w:ascii="Arial" w:hAnsi="Arial" w:cs="Arial"/>
                <w:b/>
                <w:sz w:val="24"/>
                <w:szCs w:val="24"/>
              </w:rPr>
              <w:t>inwestycje w zakresie zapobiegania i ograniczenia powstawania odpadów oraz zmniejszenia zużycia zasobów środowiskowych</w:t>
            </w:r>
            <w:r w:rsidRPr="00630AC0">
              <w:rPr>
                <w:rFonts w:ascii="Arial" w:hAnsi="Arial" w:cs="Arial"/>
                <w:sz w:val="24"/>
                <w:szCs w:val="24"/>
              </w:rPr>
              <w:t xml:space="preserve"> (w tym energii i wody oraz surowców) </w:t>
            </w:r>
            <w:r w:rsidRPr="00630AC0">
              <w:rPr>
                <w:rFonts w:ascii="Arial" w:hAnsi="Arial" w:cs="Arial"/>
                <w:b/>
                <w:sz w:val="24"/>
                <w:szCs w:val="24"/>
              </w:rPr>
              <w:t>w procesach komunalnych</w:t>
            </w:r>
            <w:r w:rsidRPr="00630AC0">
              <w:rPr>
                <w:rFonts w:ascii="Arial" w:hAnsi="Arial" w:cs="Arial"/>
                <w:sz w:val="24"/>
                <w:szCs w:val="24"/>
              </w:rPr>
              <w:t xml:space="preserve"> np. cyrkularny obieg wody – wykorzystanie szarej wody w przemyśle i w gospodarstwach domowych;</w:t>
            </w:r>
          </w:p>
          <w:p w14:paraId="56740A73" w14:textId="77777777" w:rsidR="00EA6743" w:rsidRPr="00630AC0" w:rsidRDefault="00EA6743" w:rsidP="00630AC0">
            <w:pPr>
              <w:pStyle w:val="Akapitzlist"/>
              <w:numPr>
                <w:ilvl w:val="0"/>
                <w:numId w:val="34"/>
              </w:numPr>
              <w:suppressAutoHyphens/>
              <w:spacing w:before="120" w:after="120" w:line="276" w:lineRule="auto"/>
              <w:ind w:left="447" w:hanging="425"/>
              <w:contextualSpacing w:val="0"/>
              <w:rPr>
                <w:rFonts w:ascii="Arial" w:hAnsi="Arial" w:cs="Arial"/>
                <w:sz w:val="24"/>
                <w:szCs w:val="24"/>
              </w:rPr>
            </w:pPr>
            <w:r w:rsidRPr="00630AC0">
              <w:rPr>
                <w:rFonts w:ascii="Arial" w:hAnsi="Arial" w:cs="Arial"/>
                <w:b/>
                <w:sz w:val="24"/>
                <w:szCs w:val="24"/>
              </w:rPr>
              <w:t>inwestycje w zakresie gospodarczego wykorzystania odpadów, ścieków i osadów ściekowych oraz biomasy odpadowej</w:t>
            </w:r>
            <w:r w:rsidRPr="00630AC0">
              <w:rPr>
                <w:rFonts w:ascii="Arial" w:hAnsi="Arial" w:cs="Arial"/>
                <w:sz w:val="24"/>
                <w:szCs w:val="24"/>
              </w:rPr>
              <w:t xml:space="preserve"> np. zastosowanie w przedsiębiorstwach technologii mało i bezodpadowych, zmniejszenie zużycia surowców, ponowne wykorzystanie surowców i recykling, w tym upcykling materiałów;</w:t>
            </w:r>
          </w:p>
          <w:p w14:paraId="3CC1BA50" w14:textId="77777777" w:rsidR="00EA6743" w:rsidRPr="00630AC0" w:rsidRDefault="00EA6743" w:rsidP="00630AC0">
            <w:pPr>
              <w:pStyle w:val="Akapitzlist"/>
              <w:numPr>
                <w:ilvl w:val="0"/>
                <w:numId w:val="34"/>
              </w:numPr>
              <w:suppressAutoHyphens/>
              <w:spacing w:before="120" w:after="120" w:line="276" w:lineRule="auto"/>
              <w:ind w:left="447" w:hanging="425"/>
              <w:contextualSpacing w:val="0"/>
              <w:rPr>
                <w:rFonts w:ascii="Arial" w:hAnsi="Arial" w:cs="Arial"/>
                <w:sz w:val="24"/>
                <w:szCs w:val="24"/>
              </w:rPr>
            </w:pPr>
            <w:r w:rsidRPr="00630AC0">
              <w:rPr>
                <w:rFonts w:ascii="Arial" w:hAnsi="Arial" w:cs="Arial"/>
                <w:b/>
                <w:sz w:val="24"/>
                <w:szCs w:val="24"/>
              </w:rPr>
              <w:lastRenderedPageBreak/>
              <w:t>rozwój systemów przetwarzania odpadów zielonych na potrzeby inne niż wytwarzanie energii</w:t>
            </w:r>
            <w:r w:rsidRPr="00630AC0">
              <w:rPr>
                <w:rFonts w:ascii="Arial" w:hAnsi="Arial" w:cs="Arial"/>
                <w:sz w:val="24"/>
                <w:szCs w:val="24"/>
              </w:rPr>
              <w:t>, np. selektywna zbiórka odpadów zielonych w podziale na frakcje ułatwiające ich późniejsze przetworzenie, inwestycje w zakresie przetwarzania odpadów zielonych, upowszechnianie wśród mieszkańców idei przetwarzania odpadów zielonych – jedynie jako element szerszego projektu;</w:t>
            </w:r>
          </w:p>
          <w:p w14:paraId="503E1380" w14:textId="7F3DD93A" w:rsidR="000D4D9B" w:rsidRPr="00630AC0" w:rsidRDefault="00EA6743" w:rsidP="00630AC0">
            <w:pPr>
              <w:pStyle w:val="Akapitzlist"/>
              <w:numPr>
                <w:ilvl w:val="0"/>
                <w:numId w:val="34"/>
              </w:numPr>
              <w:suppressAutoHyphens/>
              <w:spacing w:before="120" w:after="120" w:line="276" w:lineRule="auto"/>
              <w:ind w:left="447" w:hanging="425"/>
              <w:contextualSpacing w:val="0"/>
              <w:rPr>
                <w:rFonts w:ascii="Arial" w:eastAsia="Calibri" w:hAnsi="Arial" w:cs="Arial"/>
                <w:b/>
                <w:bCs/>
                <w:sz w:val="24"/>
                <w:szCs w:val="24"/>
              </w:rPr>
            </w:pPr>
            <w:r w:rsidRPr="00630AC0">
              <w:rPr>
                <w:rFonts w:ascii="Arial" w:hAnsi="Arial" w:cs="Arial"/>
                <w:b/>
                <w:sz w:val="24"/>
                <w:szCs w:val="24"/>
              </w:rPr>
              <w:t>wdrażanie rozwiązań ograniczających konsumpcję</w:t>
            </w:r>
            <w:r w:rsidRPr="00630AC0">
              <w:rPr>
                <w:rFonts w:ascii="Arial" w:hAnsi="Arial" w:cs="Arial"/>
                <w:sz w:val="24"/>
                <w:szCs w:val="24"/>
              </w:rPr>
              <w:t xml:space="preserve"> – np.: punkty napraw, mechanizmy współdzielenia, wymiana dóbr.</w:t>
            </w:r>
            <w:r w:rsidR="00630AC0">
              <w:rPr>
                <w:rFonts w:ascii="Arial" w:hAnsi="Arial" w:cs="Arial"/>
                <w:sz w:val="24"/>
                <w:szCs w:val="24"/>
              </w:rPr>
              <w:t xml:space="preserve"> </w:t>
            </w:r>
          </w:p>
        </w:tc>
      </w:tr>
      <w:tr w:rsidR="00A95EB2" w:rsidRPr="003D5A4C" w14:paraId="1FC704CA" w14:textId="77777777" w:rsidTr="00A95EB2">
        <w:tc>
          <w:tcPr>
            <w:tcW w:w="9062" w:type="dxa"/>
            <w:tcBorders>
              <w:top w:val="single" w:sz="4" w:space="0" w:color="auto"/>
              <w:left w:val="single" w:sz="4" w:space="0" w:color="auto"/>
              <w:bottom w:val="single" w:sz="4" w:space="0" w:color="auto"/>
              <w:right w:val="single" w:sz="4" w:space="0" w:color="auto"/>
            </w:tcBorders>
            <w:shd w:val="clear" w:color="auto" w:fill="auto"/>
          </w:tcPr>
          <w:p w14:paraId="4DD135F9" w14:textId="77777777" w:rsidR="00BC1C8A" w:rsidRPr="00AF3D39" w:rsidRDefault="00BC1C8A" w:rsidP="00BC1C8A">
            <w:pPr>
              <w:spacing w:after="120" w:line="276" w:lineRule="auto"/>
              <w:rPr>
                <w:rFonts w:ascii="Arial" w:eastAsia="Calibri" w:hAnsi="Arial" w:cs="Arial"/>
                <w:b/>
                <w:bCs/>
                <w:sz w:val="24"/>
                <w:szCs w:val="24"/>
              </w:rPr>
            </w:pPr>
            <w:r w:rsidRPr="00AF3D39">
              <w:rPr>
                <w:rFonts w:ascii="Arial" w:eastAsia="Calibri" w:hAnsi="Arial" w:cs="Arial"/>
                <w:b/>
                <w:bCs/>
                <w:sz w:val="24"/>
                <w:szCs w:val="24"/>
              </w:rPr>
              <w:lastRenderedPageBreak/>
              <w:t xml:space="preserve">Pkt </w:t>
            </w:r>
            <w:r>
              <w:rPr>
                <w:rFonts w:ascii="Arial" w:eastAsia="Calibri" w:hAnsi="Arial" w:cs="Arial"/>
                <w:b/>
                <w:bCs/>
                <w:sz w:val="24"/>
                <w:szCs w:val="24"/>
              </w:rPr>
              <w:t>B.1.4 Opis projektu/ pkt U Informacje specyficzne</w:t>
            </w:r>
          </w:p>
          <w:p w14:paraId="04754419" w14:textId="1FA59658" w:rsidR="00A95EB2" w:rsidRDefault="00BC1C8A" w:rsidP="003F154D">
            <w:pPr>
              <w:autoSpaceDE w:val="0"/>
              <w:autoSpaceDN w:val="0"/>
              <w:adjustRightInd w:val="0"/>
              <w:spacing w:after="120" w:line="276" w:lineRule="auto"/>
              <w:rPr>
                <w:rFonts w:ascii="Arial" w:eastAsia="Calibri" w:hAnsi="Arial" w:cs="Arial"/>
                <w:sz w:val="24"/>
                <w:szCs w:val="24"/>
              </w:rPr>
            </w:pPr>
            <w:r>
              <w:rPr>
                <w:rFonts w:ascii="Arial" w:eastAsia="Calibri" w:hAnsi="Arial" w:cs="Arial"/>
                <w:sz w:val="24"/>
                <w:szCs w:val="24"/>
              </w:rPr>
              <w:t xml:space="preserve">Należy wskazać w jaki sposób </w:t>
            </w:r>
            <w:r w:rsidR="003F154D">
              <w:rPr>
                <w:rFonts w:ascii="Arial" w:eastAsia="Calibri" w:hAnsi="Arial" w:cs="Arial"/>
                <w:sz w:val="24"/>
                <w:szCs w:val="24"/>
              </w:rPr>
              <w:t xml:space="preserve">w projekcie zostały uwzględnione zasady gospodarki obiegu zamkniętego (GOZ) </w:t>
            </w:r>
            <w:r w:rsidR="00B57A82">
              <w:rPr>
                <w:rFonts w:ascii="Arial" w:eastAsia="Calibri" w:hAnsi="Arial" w:cs="Arial"/>
                <w:sz w:val="24"/>
                <w:szCs w:val="24"/>
              </w:rPr>
              <w:t xml:space="preserve">na poszczególnych etapach </w:t>
            </w:r>
            <w:r w:rsidR="003F154D" w:rsidRPr="003F154D">
              <w:rPr>
                <w:rFonts w:ascii="Arial" w:eastAsia="Calibri" w:hAnsi="Arial" w:cs="Arial"/>
                <w:sz w:val="24"/>
                <w:szCs w:val="24"/>
              </w:rPr>
              <w:t>cyklu życia produktu/</w:t>
            </w:r>
            <w:r w:rsidR="00630AC0">
              <w:rPr>
                <w:rFonts w:ascii="Arial" w:eastAsia="Calibri" w:hAnsi="Arial" w:cs="Arial"/>
                <w:sz w:val="24"/>
                <w:szCs w:val="24"/>
              </w:rPr>
              <w:t xml:space="preserve"> </w:t>
            </w:r>
            <w:r w:rsidR="003F154D" w:rsidRPr="003F154D">
              <w:rPr>
                <w:rFonts w:ascii="Arial" w:eastAsia="Calibri" w:hAnsi="Arial" w:cs="Arial"/>
                <w:sz w:val="24"/>
                <w:szCs w:val="24"/>
              </w:rPr>
              <w:t xml:space="preserve">produktów </w:t>
            </w:r>
            <w:r>
              <w:rPr>
                <w:rFonts w:ascii="Arial" w:eastAsia="Calibri" w:hAnsi="Arial" w:cs="Arial"/>
                <w:sz w:val="24"/>
                <w:szCs w:val="24"/>
              </w:rPr>
              <w:t xml:space="preserve">oraz </w:t>
            </w:r>
            <w:r w:rsidR="003F154D">
              <w:rPr>
                <w:rFonts w:ascii="Arial" w:eastAsia="Calibri" w:hAnsi="Arial" w:cs="Arial"/>
                <w:sz w:val="24"/>
                <w:szCs w:val="24"/>
              </w:rPr>
              <w:t>poprzez jakie</w:t>
            </w:r>
            <w:r>
              <w:rPr>
                <w:rFonts w:ascii="Arial" w:eastAsia="Calibri" w:hAnsi="Arial" w:cs="Arial"/>
                <w:sz w:val="24"/>
                <w:szCs w:val="24"/>
              </w:rPr>
              <w:t xml:space="preserve"> elementy w projekcie</w:t>
            </w:r>
            <w:r w:rsidR="003F154D">
              <w:rPr>
                <w:rFonts w:ascii="Arial" w:eastAsia="Calibri" w:hAnsi="Arial" w:cs="Arial"/>
                <w:sz w:val="24"/>
                <w:szCs w:val="24"/>
              </w:rPr>
              <w:t xml:space="preserve">. </w:t>
            </w:r>
          </w:p>
          <w:p w14:paraId="511EA5AF" w14:textId="7B9983A0" w:rsidR="003F154D" w:rsidRPr="003F154D" w:rsidRDefault="003F154D" w:rsidP="00630AC0">
            <w:pPr>
              <w:spacing w:after="0"/>
              <w:ind w:left="31"/>
              <w:contextualSpacing/>
              <w:rPr>
                <w:rFonts w:ascii="Arial" w:eastAsia="Times New Roman" w:hAnsi="Arial" w:cs="Arial"/>
                <w:sz w:val="24"/>
                <w:szCs w:val="24"/>
                <w:lang w:val="x-none" w:eastAsia="x-none"/>
              </w:rPr>
            </w:pPr>
            <w:r>
              <w:rPr>
                <w:rFonts w:ascii="Arial" w:eastAsia="Times New Roman" w:hAnsi="Arial" w:cs="Arial"/>
                <w:sz w:val="24"/>
                <w:szCs w:val="24"/>
                <w:lang w:val="x-none" w:eastAsia="x-none"/>
              </w:rPr>
              <w:t xml:space="preserve">Za etapy cyklu życia produktu uznaje się: projektowanie, wytwarzanie, użytkowanie, zagospodarowanie odpadów lub modele biznesowy. </w:t>
            </w:r>
          </w:p>
        </w:tc>
      </w:tr>
      <w:tr w:rsidR="000418E2" w:rsidRPr="003D5A4C" w14:paraId="0F65560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43AEAFB" w14:textId="77777777" w:rsidR="00630AC0" w:rsidRPr="00630AC0" w:rsidRDefault="00630AC0" w:rsidP="00630AC0">
            <w:pPr>
              <w:spacing w:after="120" w:line="276" w:lineRule="auto"/>
              <w:rPr>
                <w:rFonts w:ascii="Arial" w:eastAsia="Calibri" w:hAnsi="Arial" w:cs="Arial"/>
                <w:b/>
                <w:bCs/>
                <w:sz w:val="24"/>
                <w:szCs w:val="24"/>
              </w:rPr>
            </w:pPr>
            <w:r w:rsidRPr="00630AC0">
              <w:rPr>
                <w:rFonts w:ascii="Arial" w:eastAsia="Calibri" w:hAnsi="Arial" w:cs="Arial"/>
                <w:b/>
                <w:bCs/>
                <w:sz w:val="24"/>
                <w:szCs w:val="24"/>
              </w:rPr>
              <w:t>Pkt B.1.4 Opis projektu/ pkt U Informacje specyficzne</w:t>
            </w:r>
          </w:p>
          <w:p w14:paraId="6A746C22" w14:textId="6604304C" w:rsidR="00AF3D39" w:rsidRPr="001E0E88" w:rsidRDefault="00AD1E4D" w:rsidP="001E0E88">
            <w:pPr>
              <w:spacing w:after="120" w:line="276" w:lineRule="auto"/>
              <w:rPr>
                <w:rFonts w:ascii="Arial" w:eastAsia="Times New Roman" w:hAnsi="Arial" w:cs="Arial"/>
                <w:sz w:val="24"/>
                <w:szCs w:val="24"/>
              </w:rPr>
            </w:pPr>
            <w:r w:rsidRPr="00AD1E4D">
              <w:rPr>
                <w:rFonts w:ascii="Arial" w:eastAsia="Times New Roman" w:hAnsi="Arial" w:cs="Arial"/>
                <w:sz w:val="24"/>
                <w:szCs w:val="24"/>
              </w:rPr>
              <w:t>Należy wskazać</w:t>
            </w:r>
            <w:r>
              <w:rPr>
                <w:rFonts w:ascii="Arial" w:eastAsia="Times New Roman" w:hAnsi="Arial" w:cs="Arial"/>
                <w:sz w:val="24"/>
                <w:szCs w:val="24"/>
              </w:rPr>
              <w:t xml:space="preserve"> </w:t>
            </w:r>
            <w:r w:rsidR="00635F80">
              <w:rPr>
                <w:rFonts w:ascii="Arial" w:eastAsia="Times New Roman" w:hAnsi="Arial" w:cs="Arial"/>
                <w:sz w:val="24"/>
                <w:szCs w:val="24"/>
              </w:rPr>
              <w:t xml:space="preserve">oraz opisać </w:t>
            </w:r>
            <w:r>
              <w:rPr>
                <w:rFonts w:ascii="Arial" w:eastAsia="Times New Roman" w:hAnsi="Arial" w:cs="Arial"/>
                <w:sz w:val="24"/>
                <w:szCs w:val="24"/>
              </w:rPr>
              <w:t xml:space="preserve">planowane do realizacji działania informacyjno – edukacyjne w projekcie. </w:t>
            </w:r>
            <w:r w:rsidR="004A4DF7">
              <w:rPr>
                <w:rFonts w:ascii="Arial" w:eastAsia="Times New Roman" w:hAnsi="Arial" w:cs="Arial"/>
                <w:sz w:val="24"/>
                <w:szCs w:val="24"/>
              </w:rPr>
              <w:t>Należy wskazać czy działania informacyjno – edukacyjne dotyczą wyłącznie zakresu rzeczowego ujętego w projekcie czy też dotyczą szerszej tematyki wykraczającej poza zakres rzeczowy projektu.</w:t>
            </w:r>
          </w:p>
        </w:tc>
      </w:tr>
      <w:tr w:rsidR="00EF053B" w:rsidRPr="003D5A4C" w14:paraId="50F6562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7B469AE2" w14:textId="77777777" w:rsidR="00675CD9" w:rsidRPr="00630AC0" w:rsidRDefault="00675CD9" w:rsidP="00675CD9">
            <w:pPr>
              <w:spacing w:after="120" w:line="276" w:lineRule="auto"/>
              <w:rPr>
                <w:rFonts w:ascii="Arial" w:eastAsia="Calibri" w:hAnsi="Arial" w:cs="Arial"/>
                <w:b/>
                <w:bCs/>
                <w:sz w:val="24"/>
                <w:szCs w:val="24"/>
              </w:rPr>
            </w:pPr>
            <w:r w:rsidRPr="00630AC0">
              <w:rPr>
                <w:rFonts w:ascii="Arial" w:eastAsia="Calibri" w:hAnsi="Arial" w:cs="Arial"/>
                <w:b/>
                <w:bCs/>
                <w:sz w:val="24"/>
                <w:szCs w:val="24"/>
              </w:rPr>
              <w:t>Pkt B.1.4 Opis projektu/ pkt U Informacje specyficzne</w:t>
            </w:r>
          </w:p>
          <w:p w14:paraId="138ADABE" w14:textId="26DBCE8D" w:rsidR="00D71274" w:rsidRPr="00B340A4" w:rsidRDefault="00B340A4" w:rsidP="00B340A4">
            <w:pPr>
              <w:autoSpaceDE w:val="0"/>
              <w:autoSpaceDN w:val="0"/>
              <w:adjustRightInd w:val="0"/>
              <w:spacing w:after="0"/>
              <w:rPr>
                <w:rFonts w:ascii="Arial" w:hAnsi="Arial" w:cs="Arial"/>
                <w:color w:val="000000"/>
                <w:sz w:val="24"/>
                <w:szCs w:val="24"/>
              </w:rPr>
            </w:pPr>
            <w:r w:rsidRPr="00B340A4">
              <w:rPr>
                <w:rFonts w:ascii="Arial" w:hAnsi="Arial" w:cs="Arial"/>
                <w:color w:val="000000"/>
                <w:sz w:val="24"/>
                <w:szCs w:val="24"/>
              </w:rPr>
              <w:t xml:space="preserve">Należy wskazać w jaki sposób projekt przyczyni się do zapewnienia zgodności systemu gospodarki odpadami z </w:t>
            </w:r>
            <w:r w:rsidRPr="00B340A4">
              <w:rPr>
                <w:rFonts w:ascii="Arial" w:hAnsi="Arial" w:cs="Arial"/>
                <w:b/>
                <w:color w:val="000000"/>
                <w:sz w:val="24"/>
                <w:szCs w:val="24"/>
              </w:rPr>
              <w:t>hierarchią postępowania z odpadami</w:t>
            </w:r>
            <w:r w:rsidRPr="00B340A4">
              <w:rPr>
                <w:rFonts w:ascii="Arial" w:hAnsi="Arial" w:cs="Arial"/>
                <w:color w:val="000000"/>
                <w:sz w:val="24"/>
                <w:szCs w:val="24"/>
              </w:rPr>
              <w:t xml:space="preserve"> (w pierwszej kolejności zapobieganie powstawaniu odpadów, następnie przygotowanie do ponownego użycia, recykling, inne metody odzysku, np. odzysk </w:t>
            </w:r>
            <w:r>
              <w:rPr>
                <w:rFonts w:ascii="Arial" w:hAnsi="Arial" w:cs="Arial"/>
                <w:color w:val="000000"/>
                <w:sz w:val="24"/>
                <w:szCs w:val="24"/>
              </w:rPr>
              <w:t>energii oraz unieszkodliwianie)</w:t>
            </w:r>
            <w:r w:rsidRPr="00B340A4">
              <w:rPr>
                <w:rFonts w:ascii="Arial" w:hAnsi="Arial" w:cs="Arial"/>
                <w:color w:val="000000"/>
                <w:sz w:val="24"/>
                <w:szCs w:val="24"/>
              </w:rPr>
              <w:t>.</w:t>
            </w:r>
            <w:r>
              <w:rPr>
                <w:rFonts w:ascii="Arial" w:hAnsi="Arial" w:cs="Arial"/>
                <w:color w:val="000000"/>
                <w:sz w:val="24"/>
                <w:szCs w:val="24"/>
              </w:rPr>
              <w:t xml:space="preserve"> Należy wskazać oraz opisać w jaki sposób w projekcie planuje się działania związane z zapobieganiem powstawania odpadów oraz </w:t>
            </w:r>
            <w:r w:rsidRPr="00B340A4">
              <w:rPr>
                <w:rFonts w:ascii="Arial" w:hAnsi="Arial" w:cs="Arial"/>
                <w:color w:val="000000"/>
                <w:sz w:val="24"/>
                <w:szCs w:val="24"/>
              </w:rPr>
              <w:t>dotyczące  selektywnej zbiórki odpadów, przygotowania do ponownego użycia, recyclingu i odzysku materiałowego</w:t>
            </w:r>
            <w:r>
              <w:rPr>
                <w:rFonts w:ascii="Arial" w:hAnsi="Arial" w:cs="Arial"/>
                <w:color w:val="000000"/>
                <w:sz w:val="24"/>
                <w:szCs w:val="24"/>
              </w:rPr>
              <w:t>.</w:t>
            </w:r>
          </w:p>
        </w:tc>
      </w:tr>
      <w:tr w:rsidR="000D2D69" w:rsidRPr="003D5A4C" w14:paraId="71AF4910"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2C0F7277" w14:textId="77777777" w:rsidR="000D2D69" w:rsidRPr="00EE2427" w:rsidRDefault="000D2D69" w:rsidP="000D2D69">
            <w:pPr>
              <w:spacing w:after="120" w:line="276" w:lineRule="auto"/>
              <w:rPr>
                <w:rFonts w:ascii="Arial" w:eastAsia="Calibri" w:hAnsi="Arial" w:cs="Arial"/>
                <w:b/>
                <w:bCs/>
                <w:sz w:val="24"/>
                <w:szCs w:val="24"/>
              </w:rPr>
            </w:pPr>
            <w:r w:rsidRPr="00EE2427">
              <w:rPr>
                <w:rFonts w:ascii="Arial" w:eastAsia="Calibri" w:hAnsi="Arial" w:cs="Arial"/>
                <w:b/>
                <w:bCs/>
                <w:sz w:val="24"/>
                <w:szCs w:val="24"/>
              </w:rPr>
              <w:t xml:space="preserve">Pkt N.4.Trwałość finansowa </w:t>
            </w:r>
          </w:p>
          <w:p w14:paraId="67A6FB3F" w14:textId="188928BF" w:rsidR="000D2D69" w:rsidRPr="00EE2427" w:rsidRDefault="000D2D69" w:rsidP="000D2D69">
            <w:pPr>
              <w:spacing w:after="120" w:line="276" w:lineRule="auto"/>
              <w:rPr>
                <w:rFonts w:ascii="Arial" w:eastAsia="Calibri" w:hAnsi="Arial" w:cs="Arial"/>
                <w:bCs/>
                <w:sz w:val="24"/>
                <w:szCs w:val="24"/>
              </w:rPr>
            </w:pPr>
            <w:r w:rsidRPr="00EE2427">
              <w:rPr>
                <w:rFonts w:ascii="Arial" w:eastAsia="Calibri" w:hAnsi="Arial" w:cs="Arial"/>
                <w:bCs/>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0C018CB0" w14:textId="77777777" w:rsidR="000D2D69" w:rsidRPr="00EE2427" w:rsidRDefault="000D2D69" w:rsidP="000D2D69">
            <w:pPr>
              <w:spacing w:after="120" w:line="276" w:lineRule="auto"/>
              <w:rPr>
                <w:rFonts w:ascii="Arial" w:eastAsia="Calibri" w:hAnsi="Arial" w:cs="Arial"/>
                <w:bCs/>
                <w:sz w:val="24"/>
                <w:szCs w:val="24"/>
              </w:rPr>
            </w:pPr>
            <w:r w:rsidRPr="00EE2427">
              <w:rPr>
                <w:rFonts w:ascii="Arial" w:eastAsia="Calibri" w:hAnsi="Arial" w:cs="Arial"/>
                <w:bCs/>
                <w:sz w:val="24"/>
                <w:szCs w:val="24"/>
              </w:rPr>
              <w:t>Odpowiednie informacje przedstawić należy w podziale na fazę realizacji (pkt. N.4.1) oraz fazę eksploatacji (pkt. N.4.2).</w:t>
            </w:r>
          </w:p>
          <w:p w14:paraId="75CDC298" w14:textId="327EE586" w:rsidR="000D2D69" w:rsidRPr="00630AC0" w:rsidRDefault="000D2D69" w:rsidP="000D2D69">
            <w:pPr>
              <w:spacing w:after="120" w:line="276" w:lineRule="auto"/>
              <w:rPr>
                <w:rFonts w:ascii="Arial" w:eastAsia="Calibri" w:hAnsi="Arial" w:cs="Arial"/>
                <w:b/>
                <w:bCs/>
                <w:sz w:val="24"/>
                <w:szCs w:val="24"/>
              </w:rPr>
            </w:pPr>
            <w:r w:rsidRPr="00EE2427">
              <w:rPr>
                <w:rFonts w:ascii="Arial" w:eastAsia="Calibri" w:hAnsi="Arial" w:cs="Arial"/>
                <w:bCs/>
                <w:sz w:val="24"/>
                <w:szCs w:val="24"/>
              </w:rPr>
              <w:lastRenderedPageBreak/>
              <w:t>W przypadku zaistnienia wątpliwości IZ zastrzega sobie prawo do zwrócenia się do Wnioskodawcy o przedłożenie innych niezbędnych dokumentów i/lub dodatkowych wyjaśnień.</w:t>
            </w:r>
          </w:p>
        </w:tc>
      </w:tr>
      <w:tr w:rsidR="00BC1C8A" w:rsidRPr="003D5A4C" w14:paraId="15FE3523" w14:textId="77777777" w:rsidTr="00740D19">
        <w:tc>
          <w:tcPr>
            <w:tcW w:w="9062" w:type="dxa"/>
            <w:tcBorders>
              <w:top w:val="single" w:sz="2" w:space="0" w:color="auto"/>
              <w:left w:val="single" w:sz="2" w:space="0" w:color="auto"/>
              <w:bottom w:val="single" w:sz="2" w:space="0" w:color="auto"/>
              <w:right w:val="single" w:sz="2" w:space="0" w:color="auto"/>
            </w:tcBorders>
          </w:tcPr>
          <w:p w14:paraId="3B0A56F6" w14:textId="77777777" w:rsidR="00BC1C8A" w:rsidRDefault="00BC1C8A" w:rsidP="00BC1C8A">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Pkt U Informacje specyficzne</w:t>
            </w:r>
          </w:p>
          <w:p w14:paraId="16B6E22D" w14:textId="77777777" w:rsidR="00BC1C8A" w:rsidRDefault="00BC1C8A" w:rsidP="00BC1C8A">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Należy wskazać czy projekt będzie realizowany na terenie gminy górniczej.</w:t>
            </w:r>
          </w:p>
          <w:p w14:paraId="1584780D" w14:textId="010FA4C7" w:rsidR="00BC1C8A" w:rsidRPr="004B0442" w:rsidRDefault="00BC1C8A" w:rsidP="00BC1C8A">
            <w:pPr>
              <w:spacing w:after="120" w:line="276" w:lineRule="auto"/>
              <w:rPr>
                <w:rFonts w:ascii="Arial" w:eastAsia="Calibri" w:hAnsi="Arial" w:cs="Arial"/>
                <w:sz w:val="24"/>
                <w:szCs w:val="24"/>
              </w:rPr>
            </w:pPr>
            <w:r>
              <w:rPr>
                <w:rFonts w:ascii="Arial" w:eastAsia="Times New Roman" w:hAnsi="Arial" w:cs="Arial"/>
                <w:iCs/>
                <w:sz w:val="24"/>
                <w:szCs w:val="24"/>
                <w:lang w:eastAsia="ar-SA"/>
              </w:rPr>
              <w:t>Lista gmin górniczych z terenu Małopolski Zachodniej zostanie wskazana w Regulaminie wyboru projektów.</w:t>
            </w:r>
            <w:r>
              <w:rPr>
                <w:rFonts w:ascii="Arial" w:eastAsia="Times New Roman" w:hAnsi="Arial" w:cs="Arial"/>
                <w:b/>
                <w:iCs/>
                <w:sz w:val="24"/>
                <w:szCs w:val="24"/>
                <w:lang w:eastAsia="ar-SA"/>
              </w:rPr>
              <w:t xml:space="preserve"> </w:t>
            </w:r>
          </w:p>
        </w:tc>
      </w:tr>
      <w:tr w:rsidR="00BC1C8A" w:rsidRPr="003D5A4C" w14:paraId="0799B92E" w14:textId="77777777" w:rsidTr="00740D19">
        <w:tc>
          <w:tcPr>
            <w:tcW w:w="9062" w:type="dxa"/>
            <w:tcBorders>
              <w:top w:val="single" w:sz="2" w:space="0" w:color="auto"/>
              <w:left w:val="single" w:sz="2" w:space="0" w:color="auto"/>
              <w:bottom w:val="single" w:sz="2" w:space="0" w:color="auto"/>
              <w:right w:val="single" w:sz="2" w:space="0" w:color="auto"/>
            </w:tcBorders>
          </w:tcPr>
          <w:p w14:paraId="50312442" w14:textId="77777777" w:rsidR="00BC1C8A" w:rsidRDefault="00BC1C8A" w:rsidP="00BC1C8A">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U Informacje specyficzne</w:t>
            </w:r>
          </w:p>
          <w:p w14:paraId="46DF8262" w14:textId="0848DA23" w:rsidR="00BC1C8A" w:rsidRPr="004B0442" w:rsidRDefault="00BC1C8A" w:rsidP="00BC1C8A">
            <w:pPr>
              <w:spacing w:after="240" w:line="276" w:lineRule="auto"/>
              <w:rPr>
                <w:rFonts w:ascii="Arial" w:eastAsia="Calibri" w:hAnsi="Arial" w:cs="Arial"/>
                <w:b/>
                <w:bCs/>
                <w:sz w:val="24"/>
                <w:szCs w:val="24"/>
              </w:rPr>
            </w:pPr>
            <w:r>
              <w:rPr>
                <w:rFonts w:ascii="Arial" w:eastAsia="Times New Roman" w:hAnsi="Arial" w:cs="Arial"/>
                <w:iCs/>
                <w:sz w:val="24"/>
                <w:szCs w:val="24"/>
                <w:lang w:eastAsia="ar-SA"/>
              </w:rPr>
              <w:t xml:space="preserve">Należ wskazać czy projekt ma charakter międzyregionalny lub transnarodowy tj. polega na sieciowaniu, wymianie doświadczeń, know-how, zapoznaniu się z przykładami dobrych praktyk w zakresie poprawy efektywności energetycznej budynków. </w:t>
            </w:r>
          </w:p>
        </w:tc>
      </w:tr>
    </w:tbl>
    <w:p w14:paraId="5887331F"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55C116A9" w14:textId="77777777" w:rsidR="00F97B71" w:rsidRDefault="00F97B71" w:rsidP="00EA6743">
      <w:pPr>
        <w:pStyle w:val="Nagwek2"/>
        <w:numPr>
          <w:ilvl w:val="0"/>
          <w:numId w:val="27"/>
        </w:numPr>
        <w:sectPr w:rsidR="00F97B71" w:rsidSect="00A07FB2">
          <w:footerReference w:type="default" r:id="rId9"/>
          <w:pgSz w:w="11906" w:h="16838"/>
          <w:pgMar w:top="1417" w:right="1417" w:bottom="1417" w:left="1417" w:header="708" w:footer="420" w:gutter="0"/>
          <w:cols w:space="708"/>
          <w:docGrid w:linePitch="360"/>
        </w:sectPr>
      </w:pPr>
    </w:p>
    <w:p w14:paraId="6B8F2889" w14:textId="50D7B120" w:rsidR="000515AE" w:rsidRPr="00D748F3" w:rsidRDefault="003D5A4C" w:rsidP="00D748F3">
      <w:pPr>
        <w:pStyle w:val="Nagwek2"/>
      </w:pPr>
      <w:r w:rsidRPr="00D748F3">
        <w:lastRenderedPageBreak/>
        <w:t>Wykaz załączników i oświadczeń</w:t>
      </w:r>
    </w:p>
    <w:p w14:paraId="6E12F31F" w14:textId="77777777" w:rsidR="00E4505B" w:rsidRDefault="00E4505B" w:rsidP="006C74F1">
      <w:pPr>
        <w:spacing w:line="240" w:lineRule="auto"/>
      </w:pPr>
    </w:p>
    <w:p w14:paraId="6805E71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0"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457E6C4A"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1E0D290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CEB07A6" w14:textId="77777777" w:rsidTr="00F97B71">
        <w:trPr>
          <w:tblHeader/>
        </w:trPr>
        <w:tc>
          <w:tcPr>
            <w:tcW w:w="643" w:type="dxa"/>
            <w:shd w:val="clear" w:color="auto" w:fill="D9D9D9" w:themeFill="background1" w:themeFillShade="D9"/>
          </w:tcPr>
          <w:p w14:paraId="79ECAD36"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7BDFA7D"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3F4948"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Termin złożenia</w:t>
            </w:r>
          </w:p>
        </w:tc>
      </w:tr>
      <w:tr w:rsidR="00923DE8" w14:paraId="4B03CEF0" w14:textId="77777777" w:rsidTr="00F97B71">
        <w:tc>
          <w:tcPr>
            <w:tcW w:w="643" w:type="dxa"/>
          </w:tcPr>
          <w:p w14:paraId="5F9169DB"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896EED1" w14:textId="77777777" w:rsidR="00923DE8" w:rsidRPr="009116F2" w:rsidRDefault="00923DE8" w:rsidP="00596335">
            <w:pPr>
              <w:pStyle w:val="Akapitzlist"/>
              <w:spacing w:line="276" w:lineRule="auto"/>
              <w:ind w:left="0"/>
              <w:contextualSpacing w:val="0"/>
              <w:rPr>
                <w:rFonts w:ascii="Arial" w:hAnsi="Arial" w:cs="Arial"/>
                <w:b/>
                <w:sz w:val="24"/>
                <w:szCs w:val="24"/>
              </w:rPr>
            </w:pPr>
            <w:r w:rsidRPr="009116F2">
              <w:rPr>
                <w:rFonts w:ascii="Arial" w:hAnsi="Arial" w:cs="Arial"/>
                <w:b/>
                <w:sz w:val="24"/>
                <w:szCs w:val="24"/>
              </w:rPr>
              <w:t>Upoważnienie do składania wniosku o dofinansowanie</w:t>
            </w:r>
          </w:p>
          <w:p w14:paraId="0154B639" w14:textId="77777777" w:rsidR="00923DE8" w:rsidRDefault="00923DE8" w:rsidP="00596335">
            <w:pPr>
              <w:pStyle w:val="Akapitzlist"/>
              <w:spacing w:line="276" w:lineRule="auto"/>
              <w:ind w:left="0"/>
              <w:contextualSpacing w:val="0"/>
              <w:rPr>
                <w:rFonts w:ascii="Arial" w:hAnsi="Arial" w:cs="Arial"/>
                <w:sz w:val="24"/>
                <w:szCs w:val="24"/>
              </w:rPr>
            </w:pPr>
          </w:p>
          <w:p w14:paraId="29DF6A92" w14:textId="77777777" w:rsidR="00F97B71" w:rsidRPr="00F97B71" w:rsidRDefault="00923DE8" w:rsidP="00596335">
            <w:pPr>
              <w:spacing w:line="276" w:lineRule="auto"/>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B082FEA" w14:textId="77777777" w:rsidR="00923DE8" w:rsidRPr="00E4505B" w:rsidRDefault="00F97B71"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0423174A" w14:textId="77777777" w:rsidR="00923DE8" w:rsidRDefault="00F97B71" w:rsidP="00EA6743">
            <w:pPr>
              <w:pStyle w:val="Akapitzlist"/>
              <w:numPr>
                <w:ilvl w:val="0"/>
                <w:numId w:val="8"/>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14123B6" w14:textId="77777777" w:rsidR="00923DE8" w:rsidRPr="00134FC7" w:rsidRDefault="00923DE8" w:rsidP="00EA6743">
            <w:pPr>
              <w:pStyle w:val="Akapitzlist"/>
              <w:numPr>
                <w:ilvl w:val="0"/>
                <w:numId w:val="8"/>
              </w:numPr>
              <w:spacing w:line="276" w:lineRule="auto"/>
              <w:contextualSpacing w:val="0"/>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0F3F8FD8" w14:textId="77777777" w:rsidTr="00F97B71">
        <w:tc>
          <w:tcPr>
            <w:tcW w:w="643" w:type="dxa"/>
          </w:tcPr>
          <w:p w14:paraId="6C26B48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3E7F1F0"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xml:space="preserve">, o których mowa w art. 9 ust. 3 </w:t>
            </w:r>
            <w:r w:rsidRPr="00C553E0">
              <w:rPr>
                <w:rFonts w:ascii="Arial" w:hAnsi="Arial" w:cs="Arial"/>
                <w:sz w:val="24"/>
                <w:szCs w:val="24"/>
              </w:rPr>
              <w:lastRenderedPageBreak/>
              <w:t>Rozporządzenia Parlamentu Europejskiego i Rady (UE) nr 2021/1060 z dnia 24 czerwca 2021 r.</w:t>
            </w:r>
          </w:p>
          <w:p w14:paraId="143950D8" w14:textId="77777777" w:rsidR="00923DE8" w:rsidRDefault="00923DE8" w:rsidP="00596335">
            <w:pPr>
              <w:pStyle w:val="Akapitzlist"/>
              <w:spacing w:line="276" w:lineRule="auto"/>
              <w:ind w:left="0"/>
              <w:contextualSpacing w:val="0"/>
              <w:rPr>
                <w:rFonts w:ascii="Arial" w:hAnsi="Arial" w:cs="Arial"/>
                <w:sz w:val="24"/>
                <w:szCs w:val="24"/>
              </w:rPr>
            </w:pPr>
          </w:p>
          <w:p w14:paraId="75DF1AF9" w14:textId="77777777" w:rsidR="00923DE8" w:rsidRDefault="00923DE8"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B1ABE9E" w14:textId="77777777" w:rsidR="00923DE8" w:rsidRDefault="00923DE8" w:rsidP="00596335">
            <w:pPr>
              <w:pStyle w:val="Akapitzlist"/>
              <w:spacing w:line="276" w:lineRule="auto"/>
              <w:ind w:left="0"/>
              <w:contextualSpacing w:val="0"/>
              <w:rPr>
                <w:rFonts w:ascii="Arial" w:hAnsi="Arial" w:cs="Arial"/>
                <w:sz w:val="24"/>
                <w:szCs w:val="24"/>
              </w:rPr>
            </w:pPr>
          </w:p>
          <w:p w14:paraId="1C0F6621" w14:textId="3BAA8810"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Oświadczeni</w:t>
            </w:r>
            <w:r w:rsidR="00D047EF">
              <w:rPr>
                <w:rFonts w:ascii="Arial" w:hAnsi="Arial" w:cs="Arial"/>
                <w:sz w:val="24"/>
                <w:szCs w:val="24"/>
              </w:rPr>
              <w:t>a</w:t>
            </w:r>
            <w:r>
              <w:rPr>
                <w:rFonts w:ascii="Arial" w:hAnsi="Arial" w:cs="Arial"/>
                <w:sz w:val="24"/>
                <w:szCs w:val="24"/>
              </w:rPr>
              <w:t xml:space="preserve"> stanowi</w:t>
            </w:r>
            <w:r w:rsidR="00D047EF">
              <w:rPr>
                <w:rFonts w:ascii="Arial" w:hAnsi="Arial" w:cs="Arial"/>
                <w:sz w:val="24"/>
                <w:szCs w:val="24"/>
              </w:rPr>
              <w:t>ą wzory</w:t>
            </w:r>
            <w:r>
              <w:rPr>
                <w:rFonts w:ascii="Arial" w:hAnsi="Arial" w:cs="Arial"/>
                <w:sz w:val="24"/>
                <w:szCs w:val="24"/>
              </w:rPr>
              <w:t xml:space="preserve"> nr 1 </w:t>
            </w:r>
            <w:r w:rsidR="00D047EF">
              <w:rPr>
                <w:rFonts w:ascii="Arial" w:hAnsi="Arial" w:cs="Arial"/>
                <w:sz w:val="24"/>
                <w:szCs w:val="24"/>
              </w:rPr>
              <w:t xml:space="preserve">oraz nr 2 </w:t>
            </w:r>
            <w:r>
              <w:rPr>
                <w:rFonts w:ascii="Arial" w:hAnsi="Arial" w:cs="Arial"/>
                <w:sz w:val="24"/>
                <w:szCs w:val="24"/>
              </w:rPr>
              <w:t>do niniejszego dokumentu.</w:t>
            </w:r>
          </w:p>
        </w:tc>
        <w:tc>
          <w:tcPr>
            <w:tcW w:w="5812" w:type="dxa"/>
          </w:tcPr>
          <w:p w14:paraId="15CDB258" w14:textId="77777777" w:rsidR="00923DE8" w:rsidRPr="00E4505B" w:rsidRDefault="00F97B71" w:rsidP="00EA6743">
            <w:pPr>
              <w:pStyle w:val="Akapitzlist"/>
              <w:numPr>
                <w:ilvl w:val="0"/>
                <w:numId w:val="17"/>
              </w:numPr>
              <w:spacing w:line="276" w:lineRule="auto"/>
              <w:contextualSpacing w:val="0"/>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1B9C16B" w14:textId="77777777" w:rsidTr="00F97B71">
        <w:tc>
          <w:tcPr>
            <w:tcW w:w="643" w:type="dxa"/>
          </w:tcPr>
          <w:p w14:paraId="147E1BF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450301E2"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6C1551"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Wnioskodawca lub partner nie podlega wykluczeniu jeżeli:</w:t>
            </w:r>
          </w:p>
          <w:p w14:paraId="107A9294" w14:textId="77777777" w:rsidR="00923DE8" w:rsidRPr="009A1F1D"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955FC8D" w14:textId="77777777" w:rsidR="00923DE8"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02C67D53" w14:textId="77777777" w:rsidR="00923DE8" w:rsidRDefault="00923DE8" w:rsidP="00596335">
            <w:pPr>
              <w:pStyle w:val="Akapitzlist"/>
              <w:spacing w:line="276" w:lineRule="auto"/>
              <w:ind w:left="0"/>
              <w:contextualSpacing w:val="0"/>
              <w:rPr>
                <w:rFonts w:ascii="Arial" w:hAnsi="Arial" w:cs="Arial"/>
                <w:sz w:val="24"/>
                <w:szCs w:val="24"/>
              </w:rPr>
            </w:pPr>
          </w:p>
          <w:p w14:paraId="13C2934D" w14:textId="77777777" w:rsidR="006854E0" w:rsidRPr="006854E0" w:rsidRDefault="006854E0" w:rsidP="00596335">
            <w:pPr>
              <w:spacing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2A99A2A7" w14:textId="77777777" w:rsidR="006854E0" w:rsidRPr="006854E0" w:rsidRDefault="006854E0" w:rsidP="00596335">
            <w:pPr>
              <w:pStyle w:val="Akapitzlist"/>
              <w:spacing w:line="276" w:lineRule="auto"/>
              <w:contextualSpacing w:val="0"/>
              <w:rPr>
                <w:rFonts w:ascii="Arial" w:hAnsi="Arial" w:cs="Arial"/>
                <w:sz w:val="24"/>
                <w:szCs w:val="24"/>
              </w:rPr>
            </w:pPr>
          </w:p>
          <w:p w14:paraId="6301BB8E" w14:textId="0B14E117" w:rsidR="00923DE8" w:rsidRPr="00E4505B" w:rsidRDefault="006854E0" w:rsidP="00596335">
            <w:pPr>
              <w:pStyle w:val="Akapitzlist"/>
              <w:spacing w:after="480" w:line="276" w:lineRule="auto"/>
              <w:ind w:left="0"/>
              <w:contextualSpacing w:val="0"/>
              <w:rPr>
                <w:rFonts w:ascii="Arial" w:hAnsi="Arial" w:cs="Arial"/>
                <w:sz w:val="24"/>
                <w:szCs w:val="24"/>
              </w:rPr>
            </w:pPr>
            <w:r w:rsidRPr="006854E0">
              <w:rPr>
                <w:rFonts w:ascii="Arial" w:hAnsi="Arial" w:cs="Arial"/>
                <w:sz w:val="24"/>
                <w:szCs w:val="24"/>
              </w:rPr>
              <w:t xml:space="preserve">Partnerzy samodzielnie opracowują oświadczenie, </w:t>
            </w:r>
            <w:r w:rsidR="005D157C" w:rsidRPr="000F314F">
              <w:rPr>
                <w:rFonts w:ascii="Arial" w:hAnsi="Arial" w:cs="Arial"/>
                <w:color w:val="000000" w:themeColor="text1"/>
                <w:sz w:val="24"/>
                <w:szCs w:val="24"/>
              </w:rPr>
              <w:t>które należy złożyć na wzorze nr 5 znajdującym się poniżej w niniejszym dokumencie. W oświadczeniu należy potwierdzić oba ww. w pkt a) i b) warunki.</w:t>
            </w:r>
            <w:r w:rsidR="005D157C">
              <w:rPr>
                <w:rFonts w:ascii="Arial" w:hAnsi="Arial" w:cs="Arial"/>
                <w:color w:val="000000" w:themeColor="text1"/>
                <w:sz w:val="24"/>
                <w:szCs w:val="24"/>
              </w:rPr>
              <w:t xml:space="preserve"> N</w:t>
            </w:r>
            <w:r w:rsidR="005D157C" w:rsidRPr="00882F10">
              <w:rPr>
                <w:rFonts w:ascii="Arial" w:hAnsi="Arial" w:cs="Arial"/>
                <w:color w:val="000000" w:themeColor="text1"/>
                <w:sz w:val="24"/>
                <w:szCs w:val="24"/>
              </w:rPr>
              <w:t>atomiast</w:t>
            </w:r>
            <w:r w:rsidRPr="006854E0">
              <w:rPr>
                <w:rFonts w:ascii="Arial" w:hAnsi="Arial" w:cs="Arial"/>
                <w:sz w:val="24"/>
                <w:szCs w:val="24"/>
              </w:rPr>
              <w:t xml:space="preserve"> Wnioskodawca składa oświadczenie we wniosku i nie przedstawia odrębnego załącznika.</w:t>
            </w:r>
          </w:p>
        </w:tc>
        <w:tc>
          <w:tcPr>
            <w:tcW w:w="5812" w:type="dxa"/>
          </w:tcPr>
          <w:p w14:paraId="54851D16" w14:textId="77777777" w:rsidR="00923DE8" w:rsidRPr="00E4505B" w:rsidRDefault="00F97B71" w:rsidP="00EA6743">
            <w:pPr>
              <w:pStyle w:val="Akapitzlist"/>
              <w:numPr>
                <w:ilvl w:val="0"/>
                <w:numId w:val="16"/>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6904E0FC" w14:textId="77777777" w:rsidTr="00F97B71">
        <w:tc>
          <w:tcPr>
            <w:tcW w:w="643" w:type="dxa"/>
          </w:tcPr>
          <w:p w14:paraId="1E3DD2FB"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44D3A7FF" w14:textId="77777777" w:rsidR="00923DE8" w:rsidRPr="009116F2" w:rsidRDefault="00923DE8" w:rsidP="00596335">
            <w:pPr>
              <w:pStyle w:val="Akapitzlist"/>
              <w:spacing w:after="60" w:line="276" w:lineRule="auto"/>
              <w:ind w:left="0"/>
              <w:contextualSpacing w:val="0"/>
              <w:rPr>
                <w:rFonts w:ascii="Arial" w:hAnsi="Arial" w:cs="Arial"/>
                <w:b/>
                <w:sz w:val="24"/>
                <w:szCs w:val="24"/>
              </w:rPr>
            </w:pPr>
            <w:r w:rsidRPr="009116F2">
              <w:rPr>
                <w:rFonts w:ascii="Arial" w:hAnsi="Arial" w:cs="Arial"/>
                <w:b/>
                <w:sz w:val="24"/>
                <w:szCs w:val="24"/>
              </w:rPr>
              <w:t xml:space="preserve">Oświadczenie o rzetelności </w:t>
            </w:r>
          </w:p>
          <w:p w14:paraId="06E0C00D" w14:textId="77777777" w:rsidR="00923DE8"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2F7E0CFF" w14:textId="77777777" w:rsidR="006854E0" w:rsidRPr="006854E0" w:rsidRDefault="006854E0" w:rsidP="00596335">
            <w:pPr>
              <w:spacing w:after="60"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59D4848C" w14:textId="60EB6984" w:rsidR="00F97B71" w:rsidRPr="00E4505B"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 xml:space="preserve">Oświadczenie stanowi wzór nr </w:t>
            </w:r>
            <w:r w:rsidR="00D047EF">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48EDE206" w14:textId="77777777" w:rsidR="00923DE8" w:rsidRPr="00E4505B" w:rsidRDefault="00F97B71" w:rsidP="00EA6743">
            <w:pPr>
              <w:pStyle w:val="Akapitzlist"/>
              <w:numPr>
                <w:ilvl w:val="0"/>
                <w:numId w:val="15"/>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F2FCAC" w14:textId="77777777" w:rsidTr="00F97B71">
        <w:tc>
          <w:tcPr>
            <w:tcW w:w="643" w:type="dxa"/>
          </w:tcPr>
          <w:p w14:paraId="7B381775"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31E8E3A2" w14:textId="77777777" w:rsidR="00923DE8" w:rsidRPr="004D3C0B" w:rsidRDefault="00923DE8" w:rsidP="00596335">
            <w:pPr>
              <w:pStyle w:val="Akapitzlist"/>
              <w:spacing w:after="60" w:line="276" w:lineRule="auto"/>
              <w:ind w:left="0"/>
              <w:contextualSpacing w:val="0"/>
              <w:rPr>
                <w:rFonts w:ascii="Arial" w:hAnsi="Arial" w:cs="Arial"/>
                <w:b/>
                <w:sz w:val="24"/>
                <w:szCs w:val="24"/>
              </w:rPr>
            </w:pPr>
            <w:r w:rsidRPr="004D3C0B">
              <w:rPr>
                <w:rFonts w:ascii="Arial" w:hAnsi="Arial" w:cs="Arial"/>
                <w:b/>
                <w:sz w:val="24"/>
                <w:szCs w:val="24"/>
              </w:rPr>
              <w:t>Umowa partnerska lub porozumienie o partnerstwie</w:t>
            </w:r>
          </w:p>
          <w:p w14:paraId="74964CD6" w14:textId="77777777" w:rsidR="006B6EA2" w:rsidRPr="006B6EA2" w:rsidRDefault="00ED2EEF" w:rsidP="00596335">
            <w:pPr>
              <w:spacing w:after="60" w:line="276" w:lineRule="auto"/>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5C2BD194" w14:textId="77777777" w:rsidR="00923DE8" w:rsidRDefault="00923DE8" w:rsidP="00596335">
            <w:pPr>
              <w:pStyle w:val="Akapitzlist"/>
              <w:spacing w:after="60" w:line="276" w:lineRule="auto"/>
              <w:ind w:left="0"/>
              <w:contextualSpacing w:val="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13FB47" w14:textId="1A0CC389" w:rsidR="00375416" w:rsidRPr="00E4505B" w:rsidRDefault="00375416" w:rsidP="00596335">
            <w:pPr>
              <w:pStyle w:val="Akapitzlist"/>
              <w:spacing w:after="60" w:line="276" w:lineRule="auto"/>
              <w:ind w:left="0"/>
              <w:contextualSpacing w:val="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5D157C">
              <w:rPr>
                <w:rFonts w:ascii="Arial" w:hAnsi="Arial" w:cs="Arial"/>
                <w:sz w:val="24"/>
                <w:szCs w:val="24"/>
              </w:rPr>
              <w:t>6</w:t>
            </w:r>
            <w:r w:rsidRPr="00375416">
              <w:rPr>
                <w:rFonts w:ascii="Arial" w:hAnsi="Arial" w:cs="Arial"/>
                <w:sz w:val="24"/>
                <w:szCs w:val="24"/>
              </w:rPr>
              <w:t>.</w:t>
            </w:r>
          </w:p>
        </w:tc>
        <w:tc>
          <w:tcPr>
            <w:tcW w:w="5812" w:type="dxa"/>
          </w:tcPr>
          <w:p w14:paraId="519B8478" w14:textId="77777777" w:rsidR="00923DE8" w:rsidRDefault="00F97B71" w:rsidP="00EA6743">
            <w:pPr>
              <w:pStyle w:val="Akapitzlist"/>
              <w:numPr>
                <w:ilvl w:val="0"/>
                <w:numId w:val="14"/>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635D9D7" w14:textId="3EF8687C" w:rsidR="00923DE8" w:rsidRPr="00E4505B" w:rsidRDefault="00923DE8" w:rsidP="00FF0AED">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FF0AED">
              <w:rPr>
                <w:rFonts w:ascii="Arial" w:hAnsi="Arial" w:cs="Arial"/>
                <w:sz w:val="24"/>
                <w:szCs w:val="24"/>
              </w:rPr>
              <w:t>3</w:t>
            </w:r>
            <w:r w:rsidR="005D157C">
              <w:rPr>
                <w:rFonts w:ascii="Arial" w:hAnsi="Arial" w:cs="Arial"/>
                <w:sz w:val="24"/>
                <w:szCs w:val="24"/>
              </w:rPr>
              <w:t xml:space="preserve">0 </w:t>
            </w:r>
            <w:r>
              <w:rPr>
                <w:rFonts w:ascii="Arial" w:hAnsi="Arial" w:cs="Arial"/>
                <w:sz w:val="24"/>
                <w:szCs w:val="24"/>
              </w:rPr>
              <w:t>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23F6AF4B" w14:textId="77777777" w:rsidTr="00F97B71">
        <w:tc>
          <w:tcPr>
            <w:tcW w:w="643" w:type="dxa"/>
          </w:tcPr>
          <w:p w14:paraId="06D43E16" w14:textId="77777777" w:rsidR="003007FB" w:rsidRPr="00E4505B" w:rsidRDefault="003007FB" w:rsidP="00EA6743">
            <w:pPr>
              <w:pStyle w:val="Akapitzlist"/>
              <w:numPr>
                <w:ilvl w:val="0"/>
                <w:numId w:val="20"/>
              </w:numPr>
              <w:spacing w:line="276" w:lineRule="auto"/>
              <w:contextualSpacing w:val="0"/>
              <w:rPr>
                <w:rFonts w:ascii="Arial" w:hAnsi="Arial" w:cs="Arial"/>
                <w:sz w:val="24"/>
                <w:szCs w:val="24"/>
              </w:rPr>
            </w:pPr>
          </w:p>
        </w:tc>
        <w:tc>
          <w:tcPr>
            <w:tcW w:w="7437" w:type="dxa"/>
          </w:tcPr>
          <w:p w14:paraId="175E7F2D" w14:textId="77777777" w:rsidR="003007FB" w:rsidRDefault="003007FB"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1F41A922" w14:textId="77777777" w:rsidR="003007FB" w:rsidRDefault="003007FB" w:rsidP="00596335">
            <w:pPr>
              <w:pStyle w:val="Akapitzlist"/>
              <w:spacing w:line="276" w:lineRule="auto"/>
              <w:ind w:left="0"/>
              <w:contextualSpacing w:val="0"/>
              <w:rPr>
                <w:rFonts w:ascii="Arial" w:hAnsi="Arial" w:cs="Arial"/>
                <w:b/>
                <w:sz w:val="24"/>
                <w:szCs w:val="24"/>
              </w:rPr>
            </w:pPr>
          </w:p>
          <w:p w14:paraId="35023147" w14:textId="77777777" w:rsidR="003007FB" w:rsidRDefault="009B0E6E" w:rsidP="00596335">
            <w:pPr>
              <w:pStyle w:val="Akapitzlist"/>
              <w:spacing w:after="120" w:line="276" w:lineRule="auto"/>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302945EA" w14:textId="77777777" w:rsidR="009B0E6E" w:rsidRP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projektów nieinfrastrukturalnych,</w:t>
            </w:r>
          </w:p>
          <w:p w14:paraId="3A6BE2AC" w14:textId="77777777" w:rsid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liniowych realizowanych w trybie zaprojektuj i wybuduj,</w:t>
            </w:r>
          </w:p>
          <w:p w14:paraId="57E3B0F5" w14:textId="77777777" w:rsid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550883FD" w14:textId="77777777" w:rsidR="009B0E6E" w:rsidRDefault="009B0E6E" w:rsidP="00596335">
            <w:pPr>
              <w:spacing w:after="120" w:line="276" w:lineRule="auto"/>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42BC6AB6" w14:textId="77777777" w:rsidR="009B0E6E" w:rsidRPr="009B0E6E" w:rsidRDefault="009B0E6E" w:rsidP="00596335">
            <w:pPr>
              <w:spacing w:after="120" w:line="276" w:lineRule="auto"/>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1568DE0" w14:textId="77777777" w:rsidR="003007FB" w:rsidRDefault="003007FB" w:rsidP="00596335">
            <w:pPr>
              <w:spacing w:line="276" w:lineRule="auto"/>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008DA857" w14:textId="77777777" w:rsidR="003007FB" w:rsidRPr="003007FB" w:rsidRDefault="003007FB" w:rsidP="00596335">
            <w:pPr>
              <w:spacing w:line="276" w:lineRule="auto"/>
              <w:rPr>
                <w:rFonts w:ascii="Arial" w:hAnsi="Arial" w:cs="Arial"/>
                <w:sz w:val="24"/>
                <w:szCs w:val="24"/>
              </w:rPr>
            </w:pPr>
          </w:p>
          <w:p w14:paraId="557FBC8A" w14:textId="77777777" w:rsidR="003007FB" w:rsidRDefault="003007FB" w:rsidP="00EA6743">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2070D70C" w14:textId="44533094" w:rsidR="003007FB" w:rsidRDefault="003007FB" w:rsidP="00EA6743">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FF0AED">
              <w:rPr>
                <w:rFonts w:ascii="Arial" w:hAnsi="Arial" w:cs="Arial"/>
                <w:sz w:val="24"/>
                <w:szCs w:val="24"/>
              </w:rPr>
              <w:t>3</w:t>
            </w:r>
            <w:r w:rsidR="005D157C">
              <w:rPr>
                <w:rFonts w:ascii="Arial" w:hAnsi="Arial" w:cs="Arial"/>
                <w:sz w:val="24"/>
                <w:szCs w:val="24"/>
              </w:rPr>
              <w:t>0</w:t>
            </w:r>
            <w:r w:rsidR="005D157C"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0F2FA360" w14:textId="77777777" w:rsidTr="00F97B71">
        <w:tc>
          <w:tcPr>
            <w:tcW w:w="643" w:type="dxa"/>
          </w:tcPr>
          <w:p w14:paraId="49AF921C"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F85090C"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5DB8F922" w14:textId="77777777" w:rsidR="00923DE8" w:rsidRDefault="00375416" w:rsidP="00EA6743">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C3A7D39" w14:textId="77777777" w:rsidR="00923DE8" w:rsidRPr="00593BAD" w:rsidRDefault="00593BAD" w:rsidP="00EA6743">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0AE2AE74" w14:textId="77777777" w:rsidR="00923DE8" w:rsidRDefault="00923DE8" w:rsidP="00EA6743">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postanowienie o odmowie wszczęcia postępowania, lub</w:t>
            </w:r>
          </w:p>
          <w:p w14:paraId="354B5B34" w14:textId="77777777" w:rsidR="00593BAD" w:rsidRDefault="00593BAD" w:rsidP="00EA6743">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6F6A32C" w14:textId="77777777" w:rsidR="00923DE8" w:rsidRDefault="00923DE8" w:rsidP="00596335">
            <w:pPr>
              <w:pStyle w:val="Akapitzlist"/>
              <w:spacing w:line="276" w:lineRule="auto"/>
              <w:ind w:left="0"/>
              <w:contextualSpacing w:val="0"/>
              <w:rPr>
                <w:rFonts w:ascii="Arial" w:hAnsi="Arial" w:cs="Arial"/>
                <w:sz w:val="24"/>
                <w:szCs w:val="24"/>
              </w:rPr>
            </w:pPr>
          </w:p>
          <w:p w14:paraId="5EDE9B2F"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CF44FDD" w14:textId="77777777" w:rsidR="00362733" w:rsidRDefault="00362733" w:rsidP="00596335">
            <w:pPr>
              <w:pStyle w:val="Akapitzlist"/>
              <w:spacing w:line="276" w:lineRule="auto"/>
              <w:ind w:left="0"/>
              <w:contextualSpacing w:val="0"/>
              <w:rPr>
                <w:rFonts w:ascii="Arial" w:hAnsi="Arial" w:cs="Arial"/>
                <w:sz w:val="24"/>
                <w:szCs w:val="24"/>
              </w:rPr>
            </w:pPr>
          </w:p>
          <w:p w14:paraId="63A89970" w14:textId="77777777" w:rsidR="00362733" w:rsidRPr="00E4505B" w:rsidRDefault="00362733" w:rsidP="00596335">
            <w:pPr>
              <w:pStyle w:val="Akapitzlist"/>
              <w:spacing w:line="276" w:lineRule="auto"/>
              <w:ind w:left="0"/>
              <w:contextualSpacing w:val="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135AD1" w14:textId="77777777" w:rsidR="00923DE8" w:rsidRDefault="00923DE8" w:rsidP="00EA6743">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3F8FEACD" w14:textId="26499FF7" w:rsidR="00923DE8" w:rsidRPr="00E4505B" w:rsidRDefault="00923DE8" w:rsidP="00EA6743">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FF0AED">
              <w:rPr>
                <w:rFonts w:ascii="Arial" w:hAnsi="Arial" w:cs="Arial"/>
                <w:sz w:val="24"/>
                <w:szCs w:val="24"/>
              </w:rPr>
              <w:t>3</w:t>
            </w:r>
            <w:r w:rsidR="005D157C">
              <w:rPr>
                <w:rFonts w:ascii="Arial" w:hAnsi="Arial" w:cs="Arial"/>
                <w:sz w:val="24"/>
                <w:szCs w:val="24"/>
              </w:rPr>
              <w:t>0</w:t>
            </w:r>
            <w:r w:rsidR="005D157C"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40D4631B" w14:textId="77777777" w:rsidTr="00F97B71">
        <w:tc>
          <w:tcPr>
            <w:tcW w:w="643" w:type="dxa"/>
          </w:tcPr>
          <w:p w14:paraId="319B58BE"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FA833B6" w14:textId="77777777" w:rsidR="00923DE8" w:rsidRDefault="00923DE8" w:rsidP="00596335">
            <w:pPr>
              <w:pStyle w:val="Akapitzlist"/>
              <w:spacing w:line="276" w:lineRule="auto"/>
              <w:ind w:left="0"/>
              <w:contextualSpacing w:val="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62D499EB" w14:textId="77777777" w:rsidR="00923DE8" w:rsidRDefault="00923DE8" w:rsidP="00596335">
            <w:pPr>
              <w:pStyle w:val="Akapitzlist"/>
              <w:spacing w:line="276" w:lineRule="auto"/>
              <w:ind w:left="0"/>
              <w:contextualSpacing w:val="0"/>
              <w:rPr>
                <w:rFonts w:ascii="Arial" w:hAnsi="Arial" w:cs="Arial"/>
                <w:sz w:val="24"/>
                <w:szCs w:val="24"/>
              </w:rPr>
            </w:pPr>
          </w:p>
          <w:p w14:paraId="1121AD2E"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53FD8B43" w14:textId="77777777" w:rsidR="00923DE8" w:rsidRPr="00E4505B" w:rsidRDefault="00362733" w:rsidP="00EA6743">
            <w:pPr>
              <w:pStyle w:val="Akapitzlist"/>
              <w:numPr>
                <w:ilvl w:val="0"/>
                <w:numId w:val="12"/>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96335" w14:paraId="27D031BC" w14:textId="77777777" w:rsidTr="00F97B71">
        <w:tc>
          <w:tcPr>
            <w:tcW w:w="643" w:type="dxa"/>
          </w:tcPr>
          <w:p w14:paraId="508DCED1" w14:textId="77777777" w:rsidR="00596335" w:rsidRPr="00E4505B" w:rsidRDefault="00596335" w:rsidP="00EA6743">
            <w:pPr>
              <w:pStyle w:val="Akapitzlist"/>
              <w:numPr>
                <w:ilvl w:val="0"/>
                <w:numId w:val="20"/>
              </w:numPr>
              <w:spacing w:line="276" w:lineRule="auto"/>
              <w:contextualSpacing w:val="0"/>
              <w:rPr>
                <w:rFonts w:ascii="Arial" w:hAnsi="Arial" w:cs="Arial"/>
                <w:sz w:val="24"/>
                <w:szCs w:val="24"/>
              </w:rPr>
            </w:pPr>
          </w:p>
        </w:tc>
        <w:tc>
          <w:tcPr>
            <w:tcW w:w="7437" w:type="dxa"/>
          </w:tcPr>
          <w:p w14:paraId="76443E0A" w14:textId="77777777" w:rsidR="00596335" w:rsidRPr="00511627" w:rsidRDefault="00596335" w:rsidP="00596335">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6B44006A" w14:textId="330D0D7B" w:rsidR="00596335" w:rsidRPr="006C58FE" w:rsidRDefault="00596335" w:rsidP="00596335">
            <w:pPr>
              <w:pStyle w:val="Akapitzlist"/>
              <w:spacing w:line="276" w:lineRule="auto"/>
              <w:ind w:left="0"/>
              <w:contextualSpacing w:val="0"/>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1"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16CAE74D" w14:textId="77777777" w:rsidR="00596335" w:rsidRPr="00511627" w:rsidRDefault="00596335" w:rsidP="00EA6743">
            <w:pPr>
              <w:pStyle w:val="Akapitzlist"/>
              <w:numPr>
                <w:ilvl w:val="0"/>
                <w:numId w:val="11"/>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2AD0D034" w14:textId="1EFC5A55" w:rsidR="00596335" w:rsidRPr="00362733" w:rsidRDefault="00596335" w:rsidP="00EA6743">
            <w:pPr>
              <w:pStyle w:val="Akapitzlist"/>
              <w:numPr>
                <w:ilvl w:val="0"/>
                <w:numId w:val="12"/>
              </w:numPr>
              <w:spacing w:line="276" w:lineRule="auto"/>
              <w:contextualSpacing w:val="0"/>
              <w:rPr>
                <w:rFonts w:ascii="Arial" w:hAnsi="Arial" w:cs="Arial"/>
                <w:sz w:val="24"/>
                <w:szCs w:val="24"/>
              </w:rPr>
            </w:pPr>
            <w:r w:rsidRPr="00511627">
              <w:rPr>
                <w:rFonts w:ascii="Arial" w:hAnsi="Arial" w:cs="Arial"/>
                <w:sz w:val="24"/>
                <w:szCs w:val="24"/>
              </w:rPr>
              <w:t>przed podpisaniem Umo</w:t>
            </w:r>
            <w:r w:rsidR="00FF0AED">
              <w:rPr>
                <w:rFonts w:ascii="Arial" w:hAnsi="Arial" w:cs="Arial"/>
                <w:sz w:val="24"/>
                <w:szCs w:val="24"/>
              </w:rPr>
              <w:t>wy/ Uchwały/ Porozumienia – do 3</w:t>
            </w:r>
            <w:r w:rsidRPr="00511627">
              <w:rPr>
                <w:rFonts w:ascii="Arial" w:hAnsi="Arial" w:cs="Arial"/>
                <w:sz w:val="24"/>
                <w:szCs w:val="24"/>
              </w:rPr>
              <w:t>0 dni od dnia wyboru projektu do dofinansowania</w:t>
            </w:r>
          </w:p>
        </w:tc>
      </w:tr>
      <w:tr w:rsidR="00923DE8" w14:paraId="3643886B" w14:textId="77777777" w:rsidTr="00F97B71">
        <w:tc>
          <w:tcPr>
            <w:tcW w:w="643" w:type="dxa"/>
          </w:tcPr>
          <w:p w14:paraId="2EEACD8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00DAF81B" w14:textId="77777777" w:rsidR="00923DE8" w:rsidRDefault="00923DE8" w:rsidP="00596335">
            <w:pPr>
              <w:pStyle w:val="Akapitzlist"/>
              <w:spacing w:line="276" w:lineRule="auto"/>
              <w:ind w:left="0"/>
              <w:contextualSpacing w:val="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6B6CCB4B" w14:textId="77777777" w:rsidR="00923DE8" w:rsidRDefault="00923DE8" w:rsidP="00596335">
            <w:pPr>
              <w:pStyle w:val="Akapitzlist"/>
              <w:spacing w:line="276" w:lineRule="auto"/>
              <w:ind w:left="0"/>
              <w:contextualSpacing w:val="0"/>
              <w:rPr>
                <w:rFonts w:ascii="Arial" w:hAnsi="Arial" w:cs="Arial"/>
                <w:sz w:val="24"/>
                <w:szCs w:val="24"/>
              </w:rPr>
            </w:pPr>
          </w:p>
          <w:p w14:paraId="47BFF1E2"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29AF573A" w14:textId="77777777" w:rsidR="00923DE8" w:rsidRDefault="00362733" w:rsidP="00EA6743">
            <w:pPr>
              <w:pStyle w:val="Akapitzlist"/>
              <w:numPr>
                <w:ilvl w:val="0"/>
                <w:numId w:val="11"/>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6B203AB" w14:textId="3D7133EF" w:rsidR="00923DE8" w:rsidRPr="00E4505B" w:rsidRDefault="00923DE8" w:rsidP="00EA6743">
            <w:pPr>
              <w:pStyle w:val="Akapitzlist"/>
              <w:numPr>
                <w:ilvl w:val="0"/>
                <w:numId w:val="11"/>
              </w:numPr>
              <w:spacing w:line="276" w:lineRule="auto"/>
              <w:contextualSpacing w:val="0"/>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FF0AED">
              <w:rPr>
                <w:rFonts w:ascii="Arial" w:hAnsi="Arial" w:cs="Arial"/>
                <w:sz w:val="24"/>
                <w:szCs w:val="24"/>
              </w:rPr>
              <w:t>3</w:t>
            </w:r>
            <w:r w:rsidR="005D157C">
              <w:rPr>
                <w:rFonts w:ascii="Arial" w:hAnsi="Arial" w:cs="Arial"/>
                <w:sz w:val="24"/>
                <w:szCs w:val="24"/>
              </w:rPr>
              <w:t>0</w:t>
            </w:r>
            <w:r w:rsidR="005D157C"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923DE8" w14:paraId="1CF3CA1C" w14:textId="77777777" w:rsidTr="00F97B71">
        <w:tc>
          <w:tcPr>
            <w:tcW w:w="643" w:type="dxa"/>
          </w:tcPr>
          <w:p w14:paraId="57D54DC8"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D15D47D" w14:textId="77777777" w:rsidR="00923DE8" w:rsidRPr="00BE1DB6" w:rsidRDefault="00923DE8" w:rsidP="00596335">
            <w:pPr>
              <w:spacing w:line="276" w:lineRule="auto"/>
              <w:rPr>
                <w:rFonts w:ascii="Arial" w:hAnsi="Arial" w:cs="Arial"/>
                <w:b/>
                <w:sz w:val="24"/>
                <w:szCs w:val="24"/>
              </w:rPr>
            </w:pPr>
            <w:r w:rsidRPr="00BE1DB6">
              <w:rPr>
                <w:rFonts w:ascii="Arial" w:hAnsi="Arial" w:cs="Arial"/>
                <w:b/>
                <w:sz w:val="24"/>
                <w:szCs w:val="24"/>
              </w:rPr>
              <w:t>Dokumentacja techniczna:</w:t>
            </w:r>
          </w:p>
          <w:p w14:paraId="3985894A"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2F0B978"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78080569"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6C47EA9"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1B3BFA6E"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Szczegółowy opis kosztów w projekcie – w sytuacji braku innej dokumentacji.</w:t>
            </w:r>
          </w:p>
          <w:p w14:paraId="67030A0D" w14:textId="77777777" w:rsidR="00923DE8" w:rsidRDefault="00923DE8" w:rsidP="00596335">
            <w:pPr>
              <w:pStyle w:val="Akapitzlist"/>
              <w:spacing w:line="276" w:lineRule="auto"/>
              <w:ind w:left="0"/>
              <w:contextualSpacing w:val="0"/>
              <w:rPr>
                <w:rFonts w:ascii="Arial" w:hAnsi="Arial" w:cs="Arial"/>
                <w:sz w:val="24"/>
                <w:szCs w:val="24"/>
              </w:rPr>
            </w:pPr>
          </w:p>
          <w:p w14:paraId="7AA5887C" w14:textId="77777777" w:rsidR="00923DE8" w:rsidRPr="00E4505B" w:rsidRDefault="00923DE8" w:rsidP="00596335">
            <w:pPr>
              <w:pStyle w:val="Akapitzlist"/>
              <w:spacing w:line="276" w:lineRule="auto"/>
              <w:ind w:left="0"/>
              <w:contextualSpacing w:val="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B71EF3D" w14:textId="77777777" w:rsidR="00923DE8" w:rsidRPr="00E4505B" w:rsidRDefault="00362733" w:rsidP="00EA6743">
            <w:pPr>
              <w:pStyle w:val="Akapitzlist"/>
              <w:numPr>
                <w:ilvl w:val="0"/>
                <w:numId w:val="10"/>
              </w:numPr>
              <w:spacing w:line="276" w:lineRule="auto"/>
              <w:contextualSpacing w:val="0"/>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46A2F04D" w14:textId="77777777" w:rsidTr="00F97B71">
        <w:tc>
          <w:tcPr>
            <w:tcW w:w="643" w:type="dxa"/>
          </w:tcPr>
          <w:p w14:paraId="4F9D4A92"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04297EE"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W przypadku projektów objętych ochroną konserwatorską:</w:t>
            </w:r>
          </w:p>
          <w:p w14:paraId="75CB7DF1" w14:textId="77777777" w:rsidR="00923DE8" w:rsidRDefault="00923DE8" w:rsidP="00EA6743">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Pozwolenie konserwatorskie lub</w:t>
            </w:r>
          </w:p>
          <w:p w14:paraId="1AAB89C1" w14:textId="77777777" w:rsidR="00923DE8" w:rsidRDefault="00923DE8" w:rsidP="00EA6743">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41D066B0" w14:textId="77777777" w:rsidR="00656164" w:rsidRPr="00656164" w:rsidRDefault="00656164" w:rsidP="00596335">
            <w:pPr>
              <w:spacing w:line="276" w:lineRule="auto"/>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730042E7" w14:textId="77777777" w:rsidR="00923DE8" w:rsidRDefault="005B7836" w:rsidP="00EA6743">
            <w:pPr>
              <w:pStyle w:val="Akapitzlist"/>
              <w:numPr>
                <w:ilvl w:val="0"/>
                <w:numId w:val="4"/>
              </w:numPr>
              <w:spacing w:line="276" w:lineRule="auto"/>
              <w:contextualSpacing w:val="0"/>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6C13975E" w14:textId="77777777" w:rsidR="00923DE8" w:rsidRPr="00E4505B" w:rsidRDefault="004E640A" w:rsidP="00EA6743">
            <w:pPr>
              <w:pStyle w:val="Akapitzlist"/>
              <w:numPr>
                <w:ilvl w:val="0"/>
                <w:numId w:val="4"/>
              </w:numPr>
              <w:spacing w:line="276" w:lineRule="auto"/>
              <w:contextualSpacing w:val="0"/>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5D8529EC" w14:textId="77777777" w:rsidTr="00F97B71">
        <w:tc>
          <w:tcPr>
            <w:tcW w:w="643" w:type="dxa"/>
          </w:tcPr>
          <w:p w14:paraId="73E99D40"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44293F0"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69324968"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Pozwolenie na budowę lub</w:t>
            </w:r>
          </w:p>
          <w:p w14:paraId="49371836"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Zgłoszenie robót budowlanych, lub</w:t>
            </w:r>
          </w:p>
          <w:p w14:paraId="61A8AC01"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EDB7AC8" w14:textId="77777777" w:rsidR="00923DE8" w:rsidRDefault="00923DE8" w:rsidP="00596335">
            <w:pPr>
              <w:spacing w:line="276" w:lineRule="auto"/>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xml:space="preserve">/ decyzje </w:t>
            </w:r>
            <w:r w:rsidRPr="003B0135">
              <w:rPr>
                <w:rFonts w:ascii="Arial" w:hAnsi="Arial" w:cs="Arial"/>
                <w:sz w:val="24"/>
                <w:szCs w:val="24"/>
              </w:rPr>
              <w:lastRenderedPageBreak/>
              <w:t>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65020B05" w14:textId="77777777" w:rsidR="00923DE8" w:rsidRPr="00736452" w:rsidRDefault="00923DE8" w:rsidP="00596335">
            <w:pPr>
              <w:spacing w:line="276" w:lineRule="auto"/>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1405D567" w14:textId="3ED898E0" w:rsidR="005D157C" w:rsidRPr="005D157C" w:rsidRDefault="00B27B10" w:rsidP="00EA6743">
            <w:pPr>
              <w:pStyle w:val="Akapitzlist"/>
              <w:numPr>
                <w:ilvl w:val="0"/>
                <w:numId w:val="9"/>
              </w:numPr>
              <w:spacing w:line="276" w:lineRule="auto"/>
              <w:contextualSpacing w:val="0"/>
              <w:rPr>
                <w:rFonts w:ascii="Arial" w:hAnsi="Arial" w:cs="Arial"/>
                <w:sz w:val="24"/>
                <w:szCs w:val="24"/>
              </w:rPr>
            </w:pPr>
            <w:r w:rsidRPr="00B24C88">
              <w:rPr>
                <w:rFonts w:ascii="Arial" w:hAnsi="Arial" w:cs="Arial"/>
                <w:sz w:val="24"/>
                <w:szCs w:val="24"/>
              </w:rPr>
              <w:lastRenderedPageBreak/>
              <w:t>Wraz z wnioskiem o dofinansowanie projektu lub</w:t>
            </w:r>
            <w:r w:rsidR="005D157C" w:rsidRPr="005D157C">
              <w:rPr>
                <w:rFonts w:ascii="Arial" w:hAnsi="Arial" w:cs="Arial"/>
                <w:color w:val="000000" w:themeColor="text1"/>
                <w:sz w:val="24"/>
                <w:szCs w:val="24"/>
              </w:rPr>
              <w:t xml:space="preserve"> </w:t>
            </w:r>
            <w:r w:rsidR="005D157C" w:rsidRPr="005D157C">
              <w:rPr>
                <w:rFonts w:ascii="Arial" w:hAnsi="Arial" w:cs="Arial"/>
                <w:sz w:val="24"/>
                <w:szCs w:val="24"/>
              </w:rPr>
              <w:t>najpóźniej na dzień podpisania umowy o dofinansowanie</w:t>
            </w:r>
            <w:r w:rsidR="005D157C" w:rsidRPr="005D157C">
              <w:rPr>
                <w:rFonts w:ascii="Arial" w:hAnsi="Arial" w:cs="Arial"/>
                <w:iCs/>
                <w:sz w:val="24"/>
                <w:szCs w:val="24"/>
              </w:rPr>
              <w:t xml:space="preserve"> lub</w:t>
            </w:r>
          </w:p>
          <w:p w14:paraId="79B154C3" w14:textId="01060B08" w:rsidR="00B27B10" w:rsidRDefault="00B27B10" w:rsidP="00EA6743">
            <w:pPr>
              <w:numPr>
                <w:ilvl w:val="0"/>
                <w:numId w:val="9"/>
              </w:numPr>
              <w:spacing w:line="276" w:lineRule="auto"/>
              <w:rPr>
                <w:rFonts w:ascii="Arial" w:hAnsi="Arial" w:cs="Arial"/>
                <w:sz w:val="24"/>
                <w:szCs w:val="24"/>
              </w:rPr>
            </w:pPr>
            <w:r w:rsidRPr="001D3BDA">
              <w:rPr>
                <w:rFonts w:ascii="Arial" w:hAnsi="Arial" w:cs="Arial"/>
                <w:sz w:val="24"/>
                <w:szCs w:val="24"/>
              </w:rPr>
              <w:t>Pierwszy wniosek o płatność obejmujący roboty budowlane</w:t>
            </w:r>
            <w:r w:rsidR="005D157C">
              <w:rPr>
                <w:rFonts w:ascii="Arial" w:hAnsi="Arial" w:cs="Arial"/>
                <w:sz w:val="24"/>
                <w:szCs w:val="24"/>
              </w:rPr>
              <w:t xml:space="preserve"> </w:t>
            </w:r>
            <w:r w:rsidR="005D157C" w:rsidRPr="005D157C">
              <w:rPr>
                <w:rFonts w:ascii="Arial" w:hAnsi="Arial" w:cs="Arial"/>
                <w:sz w:val="24"/>
                <w:szCs w:val="24"/>
              </w:rPr>
              <w:t>– dotyczy wyłącznie projektów realizowanych w trybie „zaprojektuj i wybuduj” oraz realizowanych w oparciu o decyzje wydane na podstawie przepisów szczegółowych – tzw. specustaw – w szczególności decyzji Zezwolenia na Realizację Inwestycji Drogowej (ZRID) lub</w:t>
            </w:r>
          </w:p>
          <w:p w14:paraId="230DA524" w14:textId="77777777" w:rsidR="00CE50D0" w:rsidRPr="00E4505B" w:rsidRDefault="00B27B10" w:rsidP="00EA6743">
            <w:pPr>
              <w:pStyle w:val="Akapitzlist"/>
              <w:numPr>
                <w:ilvl w:val="0"/>
                <w:numId w:val="9"/>
              </w:numPr>
              <w:spacing w:line="276" w:lineRule="auto"/>
              <w:contextualSpacing w:val="0"/>
              <w:rPr>
                <w:rFonts w:ascii="Arial" w:hAnsi="Arial" w:cs="Arial"/>
                <w:sz w:val="24"/>
                <w:szCs w:val="24"/>
              </w:rPr>
            </w:pPr>
            <w:r>
              <w:rPr>
                <w:rFonts w:ascii="Arial" w:hAnsi="Arial" w:cs="Arial"/>
                <w:sz w:val="24"/>
                <w:szCs w:val="24"/>
              </w:rPr>
              <w:lastRenderedPageBreak/>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00656164" w:rsidRPr="00874880">
              <w:rPr>
                <w:rFonts w:ascii="Arial" w:eastAsia="Calibri" w:hAnsi="Arial" w:cs="Arial"/>
                <w:sz w:val="24"/>
                <w:szCs w:val="24"/>
              </w:rPr>
              <w:t xml:space="preserve"> (</w:t>
            </w:r>
            <w:r w:rsidR="00656164" w:rsidRPr="00874880">
              <w:rPr>
                <w:rFonts w:ascii="Arial" w:hAnsi="Arial" w:cs="Arial"/>
                <w:iCs/>
                <w:sz w:val="24"/>
                <w:szCs w:val="24"/>
              </w:rPr>
              <w:t>dotyczy wyłącznie decyzji wydanych na podstawie przepisów szczegółowych – tzw. specustaw)</w:t>
            </w:r>
          </w:p>
        </w:tc>
      </w:tr>
      <w:tr w:rsidR="00923DE8" w14:paraId="33521E63" w14:textId="77777777" w:rsidTr="00F97B71">
        <w:tc>
          <w:tcPr>
            <w:tcW w:w="643" w:type="dxa"/>
          </w:tcPr>
          <w:p w14:paraId="58A6266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791B9421"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320EB2F8" w14:textId="77777777" w:rsidR="00923DE8" w:rsidRDefault="00923DE8" w:rsidP="00EA6743">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8F4AD08" w14:textId="77777777" w:rsidR="00923DE8" w:rsidRPr="00BC0C89"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5D9EFD0C" w14:textId="77777777" w:rsidR="00923DE8"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375E99FD" w14:textId="5E9B0931" w:rsidR="00923DE8" w:rsidRPr="00BC0C89" w:rsidRDefault="00923DE8" w:rsidP="00596335">
            <w:pPr>
              <w:spacing w:line="276" w:lineRule="auto"/>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2" w:history="1">
              <w:r w:rsidR="005D157C" w:rsidRPr="000F314F">
                <w:rPr>
                  <w:rStyle w:val="Hipercze"/>
                  <w:rFonts w:ascii="Arial" w:hAnsi="Arial" w:cs="Arial"/>
                  <w:sz w:val="24"/>
                  <w:szCs w:val="24"/>
                </w:rPr>
                <w:t>https://uokik.gov.pl/pomoc-publiczna</w:t>
              </w:r>
            </w:hyperlink>
            <w:r w:rsidR="005D157C" w:rsidRPr="000F314F">
              <w:rPr>
                <w:rFonts w:ascii="Arial" w:hAnsi="Arial" w:cs="Arial"/>
                <w:sz w:val="24"/>
                <w:szCs w:val="24"/>
                <w:lang w:bidi="pl-PL"/>
              </w:rPr>
              <w:t xml:space="preserve"> (sekcja Przepisy dotyczące pomocy publicznej – Polskie akty prawne – Informacje)</w:t>
            </w:r>
            <w:r>
              <w:rPr>
                <w:rFonts w:ascii="Arial" w:hAnsi="Arial" w:cs="Arial"/>
                <w:sz w:val="24"/>
                <w:szCs w:val="24"/>
                <w:lang w:bidi="pl-PL"/>
              </w:rPr>
              <w:t xml:space="preserve"> </w:t>
            </w:r>
          </w:p>
          <w:p w14:paraId="43465694" w14:textId="77777777" w:rsidR="00923DE8" w:rsidRPr="00BC0C89"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C74332B" w14:textId="77777777" w:rsidR="007F4289" w:rsidRPr="00874880"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lastRenderedPageBreak/>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10DBFCCC" w14:textId="77777777" w:rsidR="00923DE8" w:rsidRDefault="00923DE8" w:rsidP="00EA6743">
            <w:pPr>
              <w:pStyle w:val="Akapitzlist"/>
              <w:numPr>
                <w:ilvl w:val="0"/>
                <w:numId w:val="6"/>
              </w:numPr>
              <w:spacing w:line="276" w:lineRule="auto"/>
              <w:contextualSpacing w:val="0"/>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27DE178" w14:textId="77777777" w:rsidR="00923DE8" w:rsidRDefault="00923DE8" w:rsidP="00596335">
            <w:pPr>
              <w:spacing w:line="276" w:lineRule="auto"/>
              <w:rPr>
                <w:rFonts w:ascii="Arial" w:hAnsi="Arial" w:cs="Arial"/>
                <w:sz w:val="24"/>
                <w:szCs w:val="24"/>
                <w:lang w:bidi="pl-PL"/>
              </w:rPr>
            </w:pPr>
          </w:p>
          <w:p w14:paraId="123F9DC0" w14:textId="77777777" w:rsidR="00923DE8" w:rsidRPr="003A7A91" w:rsidRDefault="00923DE8" w:rsidP="00596335">
            <w:pPr>
              <w:spacing w:line="276" w:lineRule="auto"/>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938A78" w14:textId="77777777" w:rsidR="00923DE8" w:rsidRDefault="001A397C" w:rsidP="00EA6743">
            <w:pPr>
              <w:pStyle w:val="Akapitzlist"/>
              <w:numPr>
                <w:ilvl w:val="0"/>
                <w:numId w:val="7"/>
              </w:numPr>
              <w:spacing w:line="276" w:lineRule="auto"/>
              <w:contextualSpacing w:val="0"/>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1033EE85" w14:textId="77777777" w:rsidR="00923DE8" w:rsidRPr="00E4505B" w:rsidRDefault="00923DE8" w:rsidP="00EA6743">
            <w:pPr>
              <w:pStyle w:val="Akapitzlist"/>
              <w:numPr>
                <w:ilvl w:val="0"/>
                <w:numId w:val="7"/>
              </w:numPr>
              <w:spacing w:line="276" w:lineRule="auto"/>
              <w:contextualSpacing w:val="0"/>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582303A3" w14:textId="77777777" w:rsidTr="00F97B71">
        <w:tc>
          <w:tcPr>
            <w:tcW w:w="643" w:type="dxa"/>
          </w:tcPr>
          <w:p w14:paraId="70648D09"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5C8380A3"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3BEADC7C" w14:textId="2091E82B" w:rsidR="00923DE8" w:rsidRDefault="00923DE8" w:rsidP="00EA6743">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D047EF">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3C1950C5" w14:textId="77777777" w:rsidR="00923DE8" w:rsidRDefault="00923DE8" w:rsidP="00EA6743">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323C7999" w14:textId="77777777" w:rsidR="00923DE8" w:rsidRDefault="00923DE8" w:rsidP="00596335">
            <w:pPr>
              <w:spacing w:line="276" w:lineRule="auto"/>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5511A8DD" w14:textId="77777777" w:rsidR="00ED2EEF" w:rsidRDefault="00ED2EEF" w:rsidP="00596335">
            <w:pPr>
              <w:spacing w:line="276" w:lineRule="auto"/>
              <w:ind w:left="142"/>
              <w:rPr>
                <w:rFonts w:ascii="Arial" w:hAnsi="Arial" w:cs="Arial"/>
                <w:sz w:val="24"/>
                <w:szCs w:val="24"/>
              </w:rPr>
            </w:pPr>
          </w:p>
          <w:p w14:paraId="21880EAA" w14:textId="77777777" w:rsidR="00ED2EEF" w:rsidRPr="00BE407C" w:rsidRDefault="00ED2EEF" w:rsidP="00596335">
            <w:pPr>
              <w:spacing w:line="276" w:lineRule="auto"/>
              <w:ind w:left="142"/>
              <w:rPr>
                <w:rFonts w:ascii="Arial" w:hAnsi="Arial" w:cs="Arial"/>
                <w:sz w:val="24"/>
                <w:szCs w:val="24"/>
              </w:rPr>
            </w:pPr>
            <w:r w:rsidRPr="00ED2EEF">
              <w:rPr>
                <w:rFonts w:ascii="Arial" w:hAnsi="Arial" w:cs="Arial"/>
                <w:sz w:val="24"/>
                <w:szCs w:val="24"/>
              </w:rPr>
              <w:t xml:space="preserve">Jednostki sektora finansów publicznych zwolnione są z obowiązku przedkładania dokumentów potwierdzających zabezpieczenie </w:t>
            </w:r>
            <w:r w:rsidRPr="00ED2EEF">
              <w:rPr>
                <w:rFonts w:ascii="Arial" w:hAnsi="Arial" w:cs="Arial"/>
                <w:sz w:val="24"/>
                <w:szCs w:val="24"/>
              </w:rPr>
              <w:lastRenderedPageBreak/>
              <w:t>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7BA74434" w14:textId="77777777" w:rsidR="00923DE8" w:rsidRPr="00244F51" w:rsidRDefault="003F7DA4" w:rsidP="00EA6743">
            <w:pPr>
              <w:pStyle w:val="Akapitzlist"/>
              <w:numPr>
                <w:ilvl w:val="0"/>
                <w:numId w:val="18"/>
              </w:numPr>
              <w:spacing w:line="276" w:lineRule="auto"/>
              <w:contextualSpacing w:val="0"/>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5AF084C9" w14:textId="169AD1C5" w:rsidR="00923DE8" w:rsidRPr="00E4505B" w:rsidRDefault="00923DE8" w:rsidP="00EA6743">
            <w:pPr>
              <w:pStyle w:val="Akapitzlist"/>
              <w:numPr>
                <w:ilvl w:val="0"/>
                <w:numId w:val="18"/>
              </w:numPr>
              <w:spacing w:line="276" w:lineRule="auto"/>
              <w:contextualSpacing w:val="0"/>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FF0AED">
              <w:rPr>
                <w:rFonts w:ascii="Arial" w:hAnsi="Arial" w:cs="Arial"/>
                <w:sz w:val="24"/>
                <w:szCs w:val="24"/>
              </w:rPr>
              <w:t>3</w:t>
            </w:r>
            <w:r w:rsidR="005D157C">
              <w:rPr>
                <w:rFonts w:ascii="Arial" w:hAnsi="Arial" w:cs="Arial"/>
                <w:sz w:val="24"/>
                <w:szCs w:val="24"/>
              </w:rPr>
              <w:t>0</w:t>
            </w:r>
            <w:r w:rsidR="005D157C"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6C64A4" w14:paraId="7F78BBB7" w14:textId="77777777" w:rsidTr="00F97B71">
        <w:tc>
          <w:tcPr>
            <w:tcW w:w="643" w:type="dxa"/>
          </w:tcPr>
          <w:p w14:paraId="524F5E47" w14:textId="77777777" w:rsidR="006C64A4" w:rsidRPr="00E4505B" w:rsidRDefault="006C64A4" w:rsidP="00EA6743">
            <w:pPr>
              <w:pStyle w:val="Akapitzlist"/>
              <w:numPr>
                <w:ilvl w:val="0"/>
                <w:numId w:val="20"/>
              </w:numPr>
              <w:spacing w:line="276" w:lineRule="auto"/>
              <w:contextualSpacing w:val="0"/>
              <w:rPr>
                <w:rFonts w:ascii="Arial" w:hAnsi="Arial" w:cs="Arial"/>
                <w:sz w:val="24"/>
                <w:szCs w:val="24"/>
              </w:rPr>
            </w:pPr>
          </w:p>
        </w:tc>
        <w:tc>
          <w:tcPr>
            <w:tcW w:w="7437" w:type="dxa"/>
          </w:tcPr>
          <w:p w14:paraId="49E0B05F"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b/>
                <w:bCs/>
                <w:sz w:val="24"/>
                <w:szCs w:val="24"/>
              </w:rPr>
              <w:t>Sprawozdania finansowe</w:t>
            </w:r>
            <w:r w:rsidRPr="00083977">
              <w:rPr>
                <w:rFonts w:ascii="Arial" w:hAnsi="Arial" w:cs="Arial"/>
                <w:sz w:val="24"/>
                <w:szCs w:val="24"/>
              </w:rPr>
              <w:t xml:space="preserve"> – zatwierdzone i podpisane sprawozdania finansowe (Bilans, Rachunek Zysków i Strat, Informacja dodatkowa) za trzy ostatnie lata obrotowe.   </w:t>
            </w:r>
          </w:p>
          <w:p w14:paraId="4BDAF98A"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083977">
              <w:rPr>
                <w:rFonts w:ascii="Arial" w:hAnsi="Arial" w:cs="Arial"/>
                <w:i/>
                <w:iCs/>
                <w:sz w:val="24"/>
                <w:szCs w:val="24"/>
              </w:rPr>
              <w:t>Oświadczenie, że w przypadku zmiany adresu strony internetowej lub jej wygaśnięcia zobowiązuje się dostarczyć wymagane dokumenty na wezwanie IZ FEM 2021-2027</w:t>
            </w:r>
            <w:r w:rsidRPr="00083977">
              <w:rPr>
                <w:rFonts w:ascii="Arial" w:hAnsi="Arial" w:cs="Arial"/>
                <w:sz w:val="24"/>
                <w:szCs w:val="24"/>
              </w:rPr>
              <w:t xml:space="preserve">. </w:t>
            </w:r>
          </w:p>
          <w:p w14:paraId="1BE687F1" w14:textId="77777777" w:rsidR="005D157C" w:rsidRDefault="005D157C" w:rsidP="00596335">
            <w:pPr>
              <w:spacing w:after="120" w:line="276" w:lineRule="auto"/>
              <w:rPr>
                <w:rFonts w:ascii="Arial" w:hAnsi="Arial" w:cs="Arial"/>
                <w:color w:val="000000" w:themeColor="text1"/>
                <w:sz w:val="24"/>
                <w:szCs w:val="24"/>
              </w:rPr>
            </w:pPr>
            <w:r w:rsidRPr="00A96FDC">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76112B88" w14:textId="77777777"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0BBFE484" w14:textId="54969BC8"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lastRenderedPageBreak/>
              <w:t>W przypadku podmiotów wpisanych do rejestru przedsiębiorców KRS możliwe jest również dołączenie do dokumentacji załącznika zawierającego odnośniki umożliwiające pobranie odpowiednich dokumentów złożonych do KRS  popr</w:t>
            </w:r>
            <w:r w:rsidR="00482BF7">
              <w:rPr>
                <w:rFonts w:ascii="Arial" w:hAnsi="Arial" w:cs="Arial"/>
                <w:sz w:val="24"/>
                <w:szCs w:val="24"/>
              </w:rPr>
              <w:t>zez stronę Ministerstwa</w:t>
            </w:r>
            <w:r w:rsidRPr="00B207B0">
              <w:rPr>
                <w:rFonts w:ascii="Arial" w:hAnsi="Arial" w:cs="Arial"/>
                <w:sz w:val="24"/>
                <w:szCs w:val="24"/>
              </w:rPr>
              <w:t xml:space="preserve"> Sprawiedliwości.  </w:t>
            </w:r>
          </w:p>
          <w:p w14:paraId="2AA3F27C" w14:textId="5ADDA083"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Jeżeli Wnioskodawca oraz/lub Partner</w:t>
            </w:r>
            <w:r w:rsidR="00B207B0" w:rsidRPr="00B207B0">
              <w:rPr>
                <w:rFonts w:ascii="Arial" w:hAnsi="Arial" w:cs="Arial"/>
                <w:sz w:val="24"/>
                <w:szCs w:val="24"/>
              </w:rPr>
              <w:t>/ Operator/ Realizator</w:t>
            </w:r>
            <w:r w:rsidRPr="00083977">
              <w:rPr>
                <w:rFonts w:ascii="Arial" w:hAnsi="Arial" w:cs="Arial"/>
                <w:sz w:val="24"/>
                <w:szCs w:val="24"/>
              </w:rPr>
              <w:t xml:space="preserve"> jest podmiotem, który </w:t>
            </w:r>
            <w:r w:rsidRPr="00083977">
              <w:rPr>
                <w:rFonts w:ascii="Arial" w:hAnsi="Arial" w:cs="Arial"/>
                <w:b/>
                <w:bCs/>
                <w:sz w:val="24"/>
                <w:szCs w:val="24"/>
              </w:rPr>
              <w:t>nie sporządza sprawozdań finansowych</w:t>
            </w:r>
            <w:r w:rsidRPr="00083977">
              <w:rPr>
                <w:rFonts w:ascii="Arial" w:hAnsi="Arial" w:cs="Arial"/>
                <w:sz w:val="24"/>
                <w:szCs w:val="24"/>
              </w:rPr>
              <w:t xml:space="preserve">, powinien przedłożyć </w:t>
            </w:r>
            <w:r w:rsidRPr="00083977">
              <w:rPr>
                <w:rFonts w:ascii="Arial" w:hAnsi="Arial" w:cs="Arial"/>
                <w:b/>
                <w:bCs/>
                <w:sz w:val="24"/>
                <w:szCs w:val="24"/>
              </w:rPr>
              <w:t xml:space="preserve">inne dokumenty </w:t>
            </w:r>
            <w:r w:rsidRPr="00083977">
              <w:rPr>
                <w:rFonts w:ascii="Arial" w:hAnsi="Arial" w:cs="Arial"/>
                <w:sz w:val="24"/>
                <w:szCs w:val="24"/>
              </w:rPr>
              <w:t xml:space="preserve">zawierające dane finansowo - księgowe, na przykład: </w:t>
            </w:r>
          </w:p>
          <w:p w14:paraId="6E9A403B"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b/>
                <w:bCs/>
                <w:sz w:val="24"/>
                <w:szCs w:val="24"/>
              </w:rPr>
              <w:t>formularze podatkowe PIT</w:t>
            </w:r>
            <w:r w:rsidRPr="00083977">
              <w:rPr>
                <w:rFonts w:ascii="Arial" w:hAnsi="Arial" w:cs="Arial"/>
                <w:sz w:val="24"/>
                <w:szCs w:val="24"/>
              </w:rPr>
              <w:t xml:space="preserve"> (ze szczególnym uwzględnieniem </w:t>
            </w:r>
            <w:r w:rsidRPr="00083977">
              <w:rPr>
                <w:rFonts w:ascii="Arial" w:hAnsi="Arial" w:cs="Arial"/>
                <w:b/>
                <w:bCs/>
                <w:sz w:val="24"/>
                <w:szCs w:val="24"/>
              </w:rPr>
              <w:t>PIT/B</w:t>
            </w:r>
            <w:r w:rsidRPr="00083977">
              <w:rPr>
                <w:rFonts w:ascii="Arial" w:hAnsi="Arial" w:cs="Arial"/>
                <w:sz w:val="24"/>
                <w:szCs w:val="24"/>
              </w:rPr>
              <w:t>) złożone rozliczenie roczne do Urzędu Skarbowego, za 3 ostatnie lata kalendarzowe. Nie należy przedstawiać formularza PIT-O;</w:t>
            </w:r>
          </w:p>
          <w:p w14:paraId="2E9F18B0"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zestawienia przychodów i kosztów pochodzących z Podatkowej Księgi Przychodów i Rozchodów (PKPiR) z 3 ostatnich lat kalendarzowych</w:t>
            </w:r>
          </w:p>
          <w:p w14:paraId="2882D827"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 xml:space="preserve">inne ewidencje obrazujące wyniki finansowe z 3 ostatnich lat kalendarzowych. </w:t>
            </w:r>
          </w:p>
          <w:p w14:paraId="2E303310" w14:textId="07ACDC47" w:rsidR="00222C96" w:rsidRDefault="007A4890" w:rsidP="00596335">
            <w:pPr>
              <w:spacing w:line="276" w:lineRule="auto"/>
              <w:rPr>
                <w:rFonts w:ascii="Arial" w:hAnsi="Arial" w:cs="Arial"/>
                <w:b/>
                <w:bCs/>
                <w:color w:val="000000" w:themeColor="text1"/>
                <w:sz w:val="24"/>
                <w:szCs w:val="24"/>
              </w:rPr>
            </w:pPr>
            <w:r w:rsidRPr="00083977">
              <w:rPr>
                <w:rFonts w:ascii="Arial" w:hAnsi="Arial" w:cs="Arial"/>
                <w:b/>
                <w:bCs/>
                <w:sz w:val="24"/>
                <w:szCs w:val="24"/>
              </w:rPr>
              <w:t>Dostarczenie ww. dokumentów (niezależnie od tego jakiego rodzaju) wymagane jest zarówno przez Wnioskodawcę jak również każdego z Partnerów</w:t>
            </w:r>
            <w:r w:rsidR="00222C96" w:rsidRPr="000F314F">
              <w:rPr>
                <w:rFonts w:ascii="Arial" w:hAnsi="Arial" w:cs="Arial"/>
                <w:b/>
                <w:bCs/>
                <w:color w:val="000000" w:themeColor="text1"/>
                <w:sz w:val="24"/>
                <w:szCs w:val="24"/>
              </w:rPr>
              <w:t xml:space="preserve"> oraz Operatora/Realizatora (jeżeli jest zaangażowany finansowo w re</w:t>
            </w:r>
            <w:r w:rsidR="00222C96">
              <w:rPr>
                <w:rFonts w:ascii="Arial" w:hAnsi="Arial" w:cs="Arial"/>
                <w:b/>
                <w:bCs/>
                <w:color w:val="000000" w:themeColor="text1"/>
                <w:sz w:val="24"/>
                <w:szCs w:val="24"/>
              </w:rPr>
              <w:t>alizację/eksploatację projektu)</w:t>
            </w:r>
            <w:r w:rsidR="00222C96" w:rsidRPr="00882F10">
              <w:rPr>
                <w:rFonts w:ascii="Arial" w:hAnsi="Arial" w:cs="Arial"/>
                <w:b/>
                <w:bCs/>
                <w:color w:val="000000" w:themeColor="text1"/>
                <w:sz w:val="24"/>
                <w:szCs w:val="24"/>
              </w:rPr>
              <w:t xml:space="preserve">. </w:t>
            </w:r>
          </w:p>
          <w:p w14:paraId="3EAB1D32" w14:textId="072A048F" w:rsidR="007A4890" w:rsidRDefault="00222C96" w:rsidP="00596335">
            <w:pPr>
              <w:spacing w:after="160" w:line="276" w:lineRule="auto"/>
              <w:rPr>
                <w:rFonts w:ascii="Arial" w:hAnsi="Arial" w:cs="Arial"/>
                <w:b/>
                <w:bCs/>
                <w:sz w:val="24"/>
                <w:szCs w:val="24"/>
              </w:rPr>
            </w:pPr>
            <w:r w:rsidRPr="00354BC4">
              <w:rPr>
                <w:rFonts w:ascii="Arial" w:hAnsi="Arial" w:cs="Arial"/>
                <w:b/>
                <w:bCs/>
                <w:color w:val="000000" w:themeColor="text1"/>
                <w:sz w:val="24"/>
                <w:szCs w:val="24"/>
              </w:rPr>
              <w:lastRenderedPageBreak/>
              <w:t>W przypadku Wnioskodawców/Partnerów będących JST wymagane jest załączenie dla wszystkich swoich jednostek łącznego bilansu, rachunku zysku i strat i informacji dodatkowej.</w:t>
            </w:r>
            <w:r w:rsidR="007A4890" w:rsidRPr="00083977">
              <w:rPr>
                <w:rFonts w:ascii="Arial" w:hAnsi="Arial" w:cs="Arial"/>
                <w:b/>
                <w:bCs/>
                <w:sz w:val="24"/>
                <w:szCs w:val="24"/>
              </w:rPr>
              <w:t xml:space="preserve">  </w:t>
            </w:r>
          </w:p>
          <w:p w14:paraId="3EEB2EB8" w14:textId="77777777" w:rsidR="000D2D69" w:rsidRPr="00083977" w:rsidRDefault="000D2D69" w:rsidP="000D2D69">
            <w:pPr>
              <w:spacing w:after="160" w:line="276" w:lineRule="auto"/>
              <w:rPr>
                <w:rFonts w:ascii="Arial" w:hAnsi="Arial" w:cs="Arial"/>
                <w:b/>
                <w:bCs/>
                <w:sz w:val="24"/>
                <w:szCs w:val="24"/>
              </w:rPr>
            </w:pPr>
            <w:r w:rsidRPr="00EE2427">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458BD683"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 xml:space="preserve">Dokumenty należy zamieścić w miejscu i w sposób określony w Instrukcji przygotowania wniosku o dofinansowanie w systemie IGA w Sekcji </w:t>
            </w:r>
            <w:r w:rsidRPr="00083977">
              <w:rPr>
                <w:rFonts w:ascii="Arial" w:hAnsi="Arial" w:cs="Arial"/>
                <w:b/>
                <w:sz w:val="24"/>
                <w:szCs w:val="24"/>
              </w:rPr>
              <w:t>O</w:t>
            </w:r>
            <w:r w:rsidRPr="00083977">
              <w:rPr>
                <w:rFonts w:ascii="Arial" w:hAnsi="Arial" w:cs="Arial"/>
                <w:sz w:val="24"/>
                <w:szCs w:val="24"/>
              </w:rPr>
              <w:t xml:space="preserve"> ANALIZA FINANSOWA.</w:t>
            </w:r>
          </w:p>
          <w:p w14:paraId="20B14725" w14:textId="77777777" w:rsidR="00453366" w:rsidRPr="00083977" w:rsidRDefault="007A4890" w:rsidP="00596335">
            <w:pPr>
              <w:spacing w:after="160" w:line="276" w:lineRule="auto"/>
              <w:rPr>
                <w:rFonts w:ascii="Arial" w:hAnsi="Arial" w:cs="Arial"/>
                <w:b/>
                <w:sz w:val="24"/>
                <w:szCs w:val="24"/>
              </w:rPr>
            </w:pPr>
            <w:r w:rsidRPr="00083977">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030AF7" w14:textId="77777777" w:rsidR="006C64A4" w:rsidRPr="00854D1F" w:rsidRDefault="006C64A4" w:rsidP="00596335">
            <w:pPr>
              <w:pStyle w:val="Akapitzlist"/>
              <w:spacing w:line="276" w:lineRule="auto"/>
              <w:ind w:left="360"/>
              <w:contextualSpacing w:val="0"/>
              <w:rPr>
                <w:rFonts w:ascii="Arial" w:hAnsi="Arial" w:cs="Arial"/>
                <w:sz w:val="24"/>
                <w:szCs w:val="24"/>
              </w:rPr>
            </w:pPr>
          </w:p>
          <w:p w14:paraId="2BC88C3C" w14:textId="35A3A067" w:rsidR="00453366" w:rsidRPr="00854D1F" w:rsidRDefault="00453366" w:rsidP="00EA6743">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Wraz z wnioskiem o dofinansowanie projektu</w:t>
            </w:r>
            <w:r w:rsidR="006D29B7" w:rsidRPr="00854D1F">
              <w:rPr>
                <w:rFonts w:ascii="Arial" w:hAnsi="Arial" w:cs="Arial"/>
                <w:sz w:val="24"/>
                <w:szCs w:val="24"/>
              </w:rPr>
              <w:t xml:space="preserve"> (najpóźniej na etap oceny finansowej)</w:t>
            </w:r>
          </w:p>
          <w:p w14:paraId="47B89FDB" w14:textId="77777777" w:rsidR="00453366" w:rsidRPr="00854D1F" w:rsidRDefault="00453366" w:rsidP="00596335">
            <w:pPr>
              <w:pStyle w:val="Akapitzlist"/>
              <w:spacing w:line="276" w:lineRule="auto"/>
              <w:ind w:left="360"/>
              <w:contextualSpacing w:val="0"/>
              <w:rPr>
                <w:rFonts w:ascii="Arial" w:hAnsi="Arial" w:cs="Arial"/>
                <w:sz w:val="24"/>
                <w:szCs w:val="24"/>
              </w:rPr>
            </w:pPr>
            <w:r w:rsidRPr="00854D1F">
              <w:rPr>
                <w:rFonts w:ascii="Arial" w:hAnsi="Arial" w:cs="Arial"/>
                <w:sz w:val="24"/>
                <w:szCs w:val="24"/>
              </w:rPr>
              <w:t xml:space="preserve">oraz </w:t>
            </w:r>
          </w:p>
          <w:p w14:paraId="10D96808" w14:textId="77777777" w:rsidR="00453366" w:rsidRPr="00854D1F" w:rsidRDefault="00453366" w:rsidP="00EA6743">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przed podpisaniem Umowy/ Uchwały/ Porozumienia (jeżeli dotyczy)</w:t>
            </w:r>
          </w:p>
        </w:tc>
      </w:tr>
      <w:tr w:rsidR="00923DE8" w14:paraId="208CF5C2" w14:textId="77777777" w:rsidTr="00F97B71">
        <w:tc>
          <w:tcPr>
            <w:tcW w:w="643" w:type="dxa"/>
          </w:tcPr>
          <w:p w14:paraId="55C66041"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3667725C"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399AF79B" w14:textId="77777777" w:rsidR="00923DE8" w:rsidRPr="00B606C6" w:rsidRDefault="00923DE8" w:rsidP="00596335">
            <w:pPr>
              <w:pStyle w:val="Akapitzlist"/>
              <w:spacing w:line="276" w:lineRule="auto"/>
              <w:ind w:left="0"/>
              <w:contextualSpacing w:val="0"/>
              <w:rPr>
                <w:rFonts w:ascii="Arial" w:hAnsi="Arial" w:cs="Arial"/>
                <w:b/>
                <w:sz w:val="24"/>
                <w:szCs w:val="24"/>
              </w:rPr>
            </w:pPr>
            <w:r w:rsidRPr="00B606C6">
              <w:rPr>
                <w:rFonts w:ascii="Arial" w:hAnsi="Arial" w:cs="Arial"/>
                <w:b/>
                <w:sz w:val="24"/>
                <w:szCs w:val="24"/>
              </w:rPr>
              <w:t>Analiza przedkładana jest wyłącznie na wezwanie IZ.</w:t>
            </w:r>
          </w:p>
          <w:p w14:paraId="0919DA64"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3FDBE314" w14:textId="77777777" w:rsidR="00923DE8" w:rsidRPr="00B606C6" w:rsidRDefault="00923DE8" w:rsidP="00596335">
            <w:pPr>
              <w:pStyle w:val="Akapitzlist"/>
              <w:spacing w:line="276" w:lineRule="auto"/>
              <w:ind w:left="0"/>
              <w:contextualSpacing w:val="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 xml:space="preserve">Zawiadomienie </w:t>
            </w:r>
            <w:r w:rsidRPr="00B606C6">
              <w:rPr>
                <w:rFonts w:ascii="Arial" w:hAnsi="Arial" w:cs="Arial"/>
                <w:i/>
                <w:sz w:val="24"/>
                <w:szCs w:val="24"/>
              </w:rPr>
              <w:lastRenderedPageBreak/>
              <w:t>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71A34B4E" w14:textId="77777777" w:rsidR="00923DE8" w:rsidRDefault="00923DE8" w:rsidP="00EA6743">
            <w:pPr>
              <w:pStyle w:val="Akapitzlist"/>
              <w:numPr>
                <w:ilvl w:val="0"/>
                <w:numId w:val="7"/>
              </w:numPr>
              <w:spacing w:line="276" w:lineRule="auto"/>
              <w:contextualSpacing w:val="0"/>
              <w:rPr>
                <w:rFonts w:ascii="Arial" w:hAnsi="Arial" w:cs="Arial"/>
                <w:sz w:val="24"/>
                <w:szCs w:val="24"/>
              </w:rPr>
            </w:pPr>
            <w:r>
              <w:rPr>
                <w:rFonts w:ascii="Arial" w:hAnsi="Arial" w:cs="Arial"/>
                <w:sz w:val="24"/>
                <w:szCs w:val="24"/>
              </w:rPr>
              <w:lastRenderedPageBreak/>
              <w:t>Ocena merytoryczna (jeśli dotyczy)</w:t>
            </w:r>
          </w:p>
        </w:tc>
      </w:tr>
      <w:tr w:rsidR="00ED2EEF" w14:paraId="3AC2D865" w14:textId="77777777" w:rsidTr="00F97B71">
        <w:tc>
          <w:tcPr>
            <w:tcW w:w="643" w:type="dxa"/>
          </w:tcPr>
          <w:p w14:paraId="5ABCE838" w14:textId="77777777" w:rsidR="00ED2EEF" w:rsidRPr="00E4505B" w:rsidRDefault="00ED2EEF" w:rsidP="00EA6743">
            <w:pPr>
              <w:pStyle w:val="Akapitzlist"/>
              <w:numPr>
                <w:ilvl w:val="0"/>
                <w:numId w:val="20"/>
              </w:numPr>
              <w:spacing w:line="276" w:lineRule="auto"/>
              <w:contextualSpacing w:val="0"/>
              <w:rPr>
                <w:rFonts w:ascii="Arial" w:hAnsi="Arial" w:cs="Arial"/>
                <w:sz w:val="24"/>
                <w:szCs w:val="24"/>
              </w:rPr>
            </w:pPr>
          </w:p>
        </w:tc>
        <w:tc>
          <w:tcPr>
            <w:tcW w:w="7437" w:type="dxa"/>
          </w:tcPr>
          <w:p w14:paraId="1C2596E5" w14:textId="3818129B" w:rsidR="00EF053B" w:rsidRDefault="00EF053B" w:rsidP="00482BF7">
            <w:pPr>
              <w:pStyle w:val="Akapitzlist"/>
              <w:spacing w:line="276" w:lineRule="auto"/>
              <w:ind w:left="0"/>
              <w:contextualSpacing w:val="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r w:rsidR="00222C96">
              <w:rPr>
                <w:rFonts w:ascii="Arial" w:hAnsi="Arial" w:cs="Arial"/>
                <w:sz w:val="24"/>
                <w:szCs w:val="24"/>
              </w:rPr>
              <w:t xml:space="preserve">. </w:t>
            </w:r>
            <w:r w:rsidR="00222C96" w:rsidRPr="00222C96">
              <w:rPr>
                <w:rFonts w:ascii="Arial" w:hAnsi="Arial" w:cs="Arial"/>
                <w:sz w:val="24"/>
                <w:szCs w:val="24"/>
              </w:rPr>
              <w:t>Dokument należy zamieścić w miejscu i w sposób określony w Instrukcji przygotowania wniosku o dofinansowanie w systemie IGA w Sekcji O ANALIZA FINANSOWA.</w:t>
            </w:r>
          </w:p>
        </w:tc>
        <w:tc>
          <w:tcPr>
            <w:tcW w:w="5812" w:type="dxa"/>
          </w:tcPr>
          <w:p w14:paraId="691A8DE7" w14:textId="77777777" w:rsidR="00ED2EEF" w:rsidRDefault="00ED2EEF" w:rsidP="00EA6743">
            <w:pPr>
              <w:pStyle w:val="Akapitzlist"/>
              <w:numPr>
                <w:ilvl w:val="0"/>
                <w:numId w:val="7"/>
              </w:numPr>
              <w:spacing w:line="276" w:lineRule="auto"/>
              <w:contextualSpacing w:val="0"/>
              <w:rPr>
                <w:rFonts w:ascii="Arial" w:hAnsi="Arial" w:cs="Arial"/>
                <w:sz w:val="24"/>
                <w:szCs w:val="24"/>
              </w:rPr>
            </w:pPr>
            <w:r w:rsidRPr="006F5548">
              <w:rPr>
                <w:rFonts w:ascii="Arial" w:hAnsi="Arial" w:cs="Arial"/>
                <w:sz w:val="24"/>
                <w:szCs w:val="24"/>
              </w:rPr>
              <w:t>Wraz z wnioskiem o dofinansowanie projektu</w:t>
            </w:r>
          </w:p>
        </w:tc>
      </w:tr>
    </w:tbl>
    <w:p w14:paraId="5FF46FBC" w14:textId="77777777" w:rsidR="007566F3" w:rsidRDefault="007566F3" w:rsidP="006C74F1">
      <w:pPr>
        <w:spacing w:line="240" w:lineRule="auto"/>
      </w:pPr>
    </w:p>
    <w:p w14:paraId="3F6F5F5B"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2EA9FAA7" w14:textId="77777777" w:rsidR="007566F3" w:rsidRDefault="007566F3" w:rsidP="00EA6743">
      <w:pPr>
        <w:pStyle w:val="Nagwek2"/>
        <w:numPr>
          <w:ilvl w:val="0"/>
          <w:numId w:val="20"/>
        </w:numPr>
        <w:sectPr w:rsidR="007566F3" w:rsidSect="00F97B71">
          <w:pgSz w:w="16838" w:h="11906" w:orient="landscape"/>
          <w:pgMar w:top="1418" w:right="1418" w:bottom="1418" w:left="1418" w:header="709" w:footer="420" w:gutter="0"/>
          <w:cols w:space="708"/>
          <w:docGrid w:linePitch="360"/>
        </w:sectPr>
      </w:pPr>
    </w:p>
    <w:p w14:paraId="4A01B547" w14:textId="77777777" w:rsidR="003D5A4C" w:rsidRPr="003D5A4C" w:rsidRDefault="003D5A4C" w:rsidP="00D748F3">
      <w:pPr>
        <w:pStyle w:val="Nagwek2"/>
      </w:pPr>
      <w:r w:rsidRPr="003D5A4C">
        <w:lastRenderedPageBreak/>
        <w:t>Oświadczenia składane pod rygorem odpowiedzialności karnej</w:t>
      </w:r>
    </w:p>
    <w:p w14:paraId="3E94521D" w14:textId="77777777" w:rsidR="003D5A4C" w:rsidRPr="003D5A4C" w:rsidRDefault="003D5A4C" w:rsidP="006C74F1">
      <w:pPr>
        <w:pStyle w:val="Akapitzlist"/>
        <w:spacing w:line="240" w:lineRule="auto"/>
        <w:rPr>
          <w:rFonts w:ascii="Arial" w:hAnsi="Arial" w:cs="Arial"/>
          <w:b/>
          <w:sz w:val="24"/>
          <w:szCs w:val="24"/>
        </w:rPr>
      </w:pPr>
    </w:p>
    <w:p w14:paraId="5B1EFCE6"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4ED8DFA4"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7108797B"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6D295AE4" w14:textId="0C84D758"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2255E8">
        <w:rPr>
          <w:rFonts w:ascii="Arial" w:hAnsi="Arial" w:cs="Arial"/>
          <w:sz w:val="24"/>
          <w:szCs w:val="24"/>
        </w:rPr>
        <w:t>5</w:t>
      </w:r>
      <w:r>
        <w:rPr>
          <w:rFonts w:ascii="Arial" w:hAnsi="Arial" w:cs="Arial"/>
          <w:sz w:val="24"/>
          <w:szCs w:val="24"/>
        </w:rPr>
        <w:t>.</w:t>
      </w:r>
      <w:r w:rsidR="00222C96" w:rsidRPr="00222C96">
        <w:rPr>
          <w:rFonts w:ascii="Arial" w:hAnsi="Arial" w:cs="Arial"/>
          <w:sz w:val="24"/>
          <w:szCs w:val="24"/>
        </w:rPr>
        <w:t xml:space="preserve"> </w:t>
      </w:r>
      <w:r w:rsidR="00222C96" w:rsidRPr="008A648A">
        <w:rPr>
          <w:rFonts w:ascii="Arial" w:hAnsi="Arial" w:cs="Arial"/>
          <w:sz w:val="24"/>
          <w:szCs w:val="24"/>
        </w:rPr>
        <w:t>Treść złożonych oświadczeń powinna być zgodna z Sekcją W wniosku o dofinansowanie projektu.</w:t>
      </w:r>
    </w:p>
    <w:p w14:paraId="6690DCBB" w14:textId="77777777" w:rsidR="00C553E0" w:rsidRDefault="00C553E0" w:rsidP="006C74F1">
      <w:pPr>
        <w:spacing w:line="240" w:lineRule="auto"/>
        <w:rPr>
          <w:rFonts w:ascii="Arial" w:hAnsi="Arial" w:cs="Arial"/>
          <w:sz w:val="24"/>
          <w:szCs w:val="24"/>
        </w:rPr>
      </w:pPr>
    </w:p>
    <w:p w14:paraId="5E70CE2B" w14:textId="77777777" w:rsidR="00C553E0" w:rsidRDefault="00C553E0" w:rsidP="00D748F3">
      <w:pPr>
        <w:pStyle w:val="Nagwek2"/>
      </w:pPr>
      <w:r w:rsidRPr="00C553E0">
        <w:t>Wzory oświadczeń</w:t>
      </w:r>
    </w:p>
    <w:p w14:paraId="28A23877" w14:textId="77777777" w:rsidR="00C553E0" w:rsidRPr="00C553E0" w:rsidRDefault="00C553E0" w:rsidP="006C74F1">
      <w:pPr>
        <w:spacing w:line="240" w:lineRule="auto"/>
        <w:rPr>
          <w:rFonts w:ascii="Arial" w:hAnsi="Arial" w:cs="Arial"/>
          <w:sz w:val="24"/>
          <w:szCs w:val="24"/>
        </w:rPr>
      </w:pPr>
    </w:p>
    <w:p w14:paraId="7F0A59A0" w14:textId="77777777" w:rsidR="002255E8" w:rsidRPr="002255E8" w:rsidRDefault="002255E8" w:rsidP="00EA6743">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antydyskryminacyjnych wnioskodawcy/ partnera</w:t>
      </w:r>
    </w:p>
    <w:p w14:paraId="51F276F6" w14:textId="77777777" w:rsidR="002255E8" w:rsidRDefault="002255E8" w:rsidP="00EA6743">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w:t>
      </w:r>
      <w:r>
        <w:rPr>
          <w:rFonts w:ascii="Arial" w:hAnsi="Arial" w:cs="Arial"/>
          <w:sz w:val="24"/>
          <w:szCs w:val="24"/>
        </w:rPr>
        <w:t>ntydyskryminacyjnych realizatora</w:t>
      </w:r>
    </w:p>
    <w:p w14:paraId="734FECF4" w14:textId="49955DFB" w:rsidR="00F97B71" w:rsidRDefault="00F97B71" w:rsidP="00EA6743">
      <w:pPr>
        <w:pStyle w:val="Akapitzlist"/>
        <w:numPr>
          <w:ilvl w:val="0"/>
          <w:numId w:val="1"/>
        </w:numPr>
        <w:spacing w:line="240" w:lineRule="auto"/>
        <w:rPr>
          <w:rFonts w:ascii="Arial" w:hAnsi="Arial" w:cs="Arial"/>
          <w:sz w:val="24"/>
          <w:szCs w:val="24"/>
        </w:rPr>
      </w:pPr>
      <w:r w:rsidRPr="00F97B71">
        <w:rPr>
          <w:rFonts w:ascii="Arial" w:hAnsi="Arial" w:cs="Arial"/>
          <w:sz w:val="24"/>
          <w:szCs w:val="24"/>
        </w:rPr>
        <w:t>Oświadczenie o rzetelności</w:t>
      </w:r>
      <w:r w:rsidR="00222C96">
        <w:rPr>
          <w:rFonts w:ascii="Arial" w:hAnsi="Arial" w:cs="Arial"/>
          <w:sz w:val="24"/>
          <w:szCs w:val="24"/>
        </w:rPr>
        <w:t xml:space="preserve"> </w:t>
      </w:r>
      <w:r w:rsidR="00222C96" w:rsidRPr="00222C96">
        <w:rPr>
          <w:rFonts w:ascii="Arial" w:hAnsi="Arial" w:cs="Arial"/>
          <w:sz w:val="24"/>
          <w:szCs w:val="24"/>
        </w:rPr>
        <w:t>partnera</w:t>
      </w:r>
    </w:p>
    <w:p w14:paraId="5C424127" w14:textId="77777777" w:rsidR="007566F3" w:rsidRDefault="001A397C" w:rsidP="00EA6743">
      <w:pPr>
        <w:pStyle w:val="Akapitzlist"/>
        <w:numPr>
          <w:ilvl w:val="0"/>
          <w:numId w:val="1"/>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74CA6063" w14:textId="77777777" w:rsidR="004A59B1" w:rsidRDefault="004A59B1" w:rsidP="00EA6743">
      <w:pPr>
        <w:pStyle w:val="Akapitzlist"/>
        <w:numPr>
          <w:ilvl w:val="0"/>
          <w:numId w:val="1"/>
        </w:numPr>
        <w:spacing w:line="240" w:lineRule="auto"/>
        <w:rPr>
          <w:rFonts w:ascii="Arial" w:hAnsi="Arial" w:cs="Arial"/>
          <w:sz w:val="24"/>
          <w:szCs w:val="24"/>
        </w:rPr>
      </w:pPr>
      <w:r w:rsidRPr="004A59B1">
        <w:rPr>
          <w:rFonts w:ascii="Arial" w:hAnsi="Arial" w:cs="Arial"/>
          <w:sz w:val="24"/>
          <w:szCs w:val="24"/>
        </w:rPr>
        <w:t>Oświadczenia dla partnerów projektu</w:t>
      </w:r>
    </w:p>
    <w:p w14:paraId="12E0B366" w14:textId="77777777" w:rsidR="00375416" w:rsidRPr="00197138" w:rsidRDefault="00375416" w:rsidP="00EA6743">
      <w:pPr>
        <w:pStyle w:val="Akapitzlist"/>
        <w:numPr>
          <w:ilvl w:val="0"/>
          <w:numId w:val="1"/>
        </w:numPr>
        <w:spacing w:line="240" w:lineRule="auto"/>
        <w:rPr>
          <w:rFonts w:ascii="Arial" w:hAnsi="Arial" w:cs="Arial"/>
        </w:rPr>
      </w:pPr>
      <w:r w:rsidRPr="006D29B7">
        <w:rPr>
          <w:rFonts w:ascii="Arial" w:hAnsi="Arial" w:cs="Arial"/>
          <w:sz w:val="24"/>
          <w:szCs w:val="24"/>
        </w:rPr>
        <w:t>Zestawienie wskaźników realizacji projektu w rozbiciu na poszczególnych Partnerów</w:t>
      </w:r>
      <w:r w:rsidRPr="00063E13">
        <w:rPr>
          <w:rFonts w:ascii="Arial" w:hAnsi="Arial" w:cs="Arial"/>
          <w:sz w:val="24"/>
          <w:szCs w:val="24"/>
        </w:rPr>
        <w:t xml:space="preserve"> w projekcie</w:t>
      </w:r>
    </w:p>
    <w:p w14:paraId="514F063A"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B8D6C5" w14:textId="0216BBFB" w:rsidR="002255E8" w:rsidRPr="007566F3" w:rsidRDefault="00ED2EEF" w:rsidP="002255E8">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0315F9B3" wp14:editId="7D18FB0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2255E8" w:rsidRPr="002255E8">
        <w:rPr>
          <w:rFonts w:ascii="Arial" w:hAnsi="Arial" w:cs="Arial"/>
          <w:color w:val="auto"/>
        </w:rPr>
        <w:t xml:space="preserve"> </w:t>
      </w:r>
      <w:r w:rsidR="002255E8" w:rsidRPr="007566F3">
        <w:rPr>
          <w:rFonts w:ascii="Arial" w:hAnsi="Arial" w:cs="Arial"/>
          <w:color w:val="auto"/>
        </w:rPr>
        <w:t xml:space="preserve">Wzór </w:t>
      </w:r>
      <w:r w:rsidR="002255E8">
        <w:rPr>
          <w:rFonts w:ascii="Arial" w:hAnsi="Arial" w:cs="Arial"/>
          <w:color w:val="auto"/>
        </w:rPr>
        <w:t>1</w:t>
      </w:r>
      <w:r w:rsidR="002255E8" w:rsidRPr="007566F3">
        <w:rPr>
          <w:rFonts w:ascii="Arial" w:hAnsi="Arial" w:cs="Arial"/>
          <w:color w:val="auto"/>
        </w:rPr>
        <w:t xml:space="preserve"> Oświadczenie o</w:t>
      </w:r>
      <w:r w:rsidR="002255E8" w:rsidRPr="00B03445">
        <w:rPr>
          <w:rFonts w:ascii="Arial" w:hAnsi="Arial" w:cs="Arial"/>
          <w:color w:val="auto"/>
        </w:rPr>
        <w:t xml:space="preserve"> przestrzeganiu przepisów antydyskryminacyjnych</w:t>
      </w:r>
    </w:p>
    <w:p w14:paraId="761413F6" w14:textId="77777777" w:rsidR="002255E8" w:rsidRPr="00C83C0E" w:rsidRDefault="002255E8" w:rsidP="002255E8">
      <w:pPr>
        <w:spacing w:line="240" w:lineRule="auto"/>
        <w:rPr>
          <w:rFonts w:ascii="Arial" w:hAnsi="Arial" w:cs="Arial"/>
        </w:rPr>
      </w:pPr>
    </w:p>
    <w:p w14:paraId="7B4EC0BF" w14:textId="77777777" w:rsidR="002255E8" w:rsidRPr="00B03445" w:rsidRDefault="002255E8" w:rsidP="002255E8">
      <w:pPr>
        <w:spacing w:line="240" w:lineRule="auto"/>
        <w:jc w:val="center"/>
        <w:rPr>
          <w:rFonts w:ascii="Arial" w:hAnsi="Arial" w:cs="Arial"/>
          <w:b/>
        </w:rPr>
      </w:pPr>
      <w:r w:rsidRPr="00C83C0E">
        <w:rPr>
          <w:rFonts w:ascii="Arial" w:hAnsi="Arial" w:cs="Arial"/>
          <w:b/>
        </w:rPr>
        <w:t>WZÓR</w:t>
      </w:r>
    </w:p>
    <w:p w14:paraId="17454D4F" w14:textId="77777777" w:rsidR="002255E8" w:rsidRPr="00286CAB" w:rsidRDefault="002255E8" w:rsidP="002255E8">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58B39528"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7C6E07FA"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243509F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1CC243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F9649DE"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
      </w:r>
    </w:p>
    <w:p w14:paraId="339C951A" w14:textId="77777777" w:rsidR="002255E8" w:rsidRPr="00286CAB" w:rsidRDefault="002255E8" w:rsidP="002255E8">
      <w:pPr>
        <w:suppressAutoHyphens/>
        <w:spacing w:after="0" w:line="240" w:lineRule="auto"/>
        <w:rPr>
          <w:rFonts w:ascii="Arial" w:eastAsia="Calibri" w:hAnsi="Arial" w:cs="Calibri"/>
          <w:sz w:val="24"/>
          <w:szCs w:val="24"/>
          <w:lang w:eastAsia="ar-SA"/>
        </w:rPr>
      </w:pPr>
    </w:p>
    <w:p w14:paraId="1910DCEA"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6F7C803"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AC0EE1C" w14:textId="77777777" w:rsidR="002255E8" w:rsidRPr="00286CAB" w:rsidRDefault="002255E8" w:rsidP="002255E8">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
      </w:r>
    </w:p>
    <w:p w14:paraId="367B8BE7" w14:textId="77777777" w:rsidR="002255E8" w:rsidRPr="00286CAB" w:rsidRDefault="002255E8" w:rsidP="002255E8">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w ramach programu Fundusze Europejskie dla Małopolski 2021-2027 oświadczam, że:</w:t>
      </w:r>
    </w:p>
    <w:p w14:paraId="3CB2EDB1" w14:textId="77777777" w:rsidR="002255E8" w:rsidRPr="00286CAB" w:rsidRDefault="002255E8" w:rsidP="00EA6743">
      <w:pPr>
        <w:numPr>
          <w:ilvl w:val="0"/>
          <w:numId w:val="23"/>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t>
      </w:r>
    </w:p>
    <w:p w14:paraId="375571CC" w14:textId="77777777" w:rsidR="002255E8" w:rsidRPr="00286CAB" w:rsidRDefault="002255E8" w:rsidP="00EA6743">
      <w:pPr>
        <w:numPr>
          <w:ilvl w:val="0"/>
          <w:numId w:val="23"/>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63FB786C" w14:textId="77777777" w:rsidR="002255E8" w:rsidRPr="00286CAB" w:rsidRDefault="002255E8" w:rsidP="00EA6743">
      <w:pPr>
        <w:numPr>
          <w:ilvl w:val="0"/>
          <w:numId w:val="23"/>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147B4DB" w14:textId="618F4067" w:rsidR="002255E8" w:rsidRPr="00286CAB" w:rsidRDefault="002255E8" w:rsidP="002255E8">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222C96" w:rsidRPr="00222C96">
        <w:rPr>
          <w:rFonts w:ascii="Arial" w:eastAsia="Calibri" w:hAnsi="Arial" w:cs="Calibri"/>
          <w:sz w:val="24"/>
          <w:lang w:eastAsia="ar-SA"/>
        </w:rPr>
        <w:t>beneficjent tego projektu</w:t>
      </w:r>
      <w:r w:rsidRPr="00286CAB">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6F2056E" w14:textId="77777777" w:rsidR="002255E8" w:rsidRPr="00286CAB" w:rsidRDefault="002255E8" w:rsidP="002255E8">
      <w:pPr>
        <w:suppressAutoHyphens/>
        <w:spacing w:before="600" w:line="240" w:lineRule="auto"/>
        <w:rPr>
          <w:rFonts w:ascii="Arial" w:eastAsia="Calibri" w:hAnsi="Arial" w:cs="Calibri"/>
          <w:sz w:val="24"/>
          <w:lang w:eastAsia="ar-SA"/>
        </w:rPr>
      </w:pPr>
    </w:p>
    <w:p w14:paraId="3DC73EED"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1FC5EE94"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075E6D80"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7"/>
      </w:r>
    </w:p>
    <w:p w14:paraId="4C9B70C9" w14:textId="77777777" w:rsidR="002255E8" w:rsidRPr="00286CAB" w:rsidRDefault="002255E8" w:rsidP="002255E8">
      <w:pPr>
        <w:suppressAutoHyphens/>
        <w:spacing w:before="480" w:line="240" w:lineRule="auto"/>
        <w:rPr>
          <w:rFonts w:ascii="Arial" w:eastAsia="Calibri" w:hAnsi="Arial" w:cs="Calibri"/>
          <w:sz w:val="24"/>
          <w:lang w:eastAsia="ar-SA"/>
        </w:rPr>
      </w:pPr>
    </w:p>
    <w:p w14:paraId="0242AC16"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52D06C08" w14:textId="77777777" w:rsidR="002255E8" w:rsidRPr="00286CAB" w:rsidRDefault="002255E8" w:rsidP="002255E8">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205D2F89" wp14:editId="31F564E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0CD56E9"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008BF7A0" w14:textId="77777777" w:rsidR="002255E8" w:rsidRPr="00286CAB" w:rsidRDefault="002255E8" w:rsidP="002255E8">
      <w:pPr>
        <w:spacing w:line="240" w:lineRule="auto"/>
        <w:rPr>
          <w:rFonts w:ascii="Arial" w:hAnsi="Arial" w:cs="Arial"/>
        </w:rPr>
      </w:pPr>
    </w:p>
    <w:p w14:paraId="14A75379" w14:textId="77777777" w:rsidR="002255E8" w:rsidRPr="00286CAB" w:rsidRDefault="002255E8" w:rsidP="002255E8">
      <w:pPr>
        <w:spacing w:line="240" w:lineRule="auto"/>
        <w:jc w:val="center"/>
        <w:rPr>
          <w:rFonts w:ascii="Arial" w:hAnsi="Arial" w:cs="Arial"/>
          <w:b/>
          <w:sz w:val="24"/>
          <w:szCs w:val="24"/>
        </w:rPr>
      </w:pPr>
      <w:r w:rsidRPr="00286CAB">
        <w:rPr>
          <w:rFonts w:ascii="Arial" w:hAnsi="Arial" w:cs="Arial"/>
          <w:b/>
          <w:sz w:val="24"/>
          <w:szCs w:val="24"/>
        </w:rPr>
        <w:t>WZÓR</w:t>
      </w:r>
    </w:p>
    <w:p w14:paraId="723A1216" w14:textId="77777777" w:rsidR="002255E8" w:rsidRPr="00286CAB" w:rsidRDefault="002255E8" w:rsidP="002255E8">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38D4C62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55C179B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7A663A63"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EDAE5EB"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EB34F3F"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6FF40CC9" w14:textId="77777777" w:rsidR="002255E8" w:rsidRPr="00286CAB" w:rsidRDefault="002255E8" w:rsidP="002255E8">
      <w:pPr>
        <w:suppressAutoHyphens/>
        <w:spacing w:after="0" w:line="276" w:lineRule="auto"/>
        <w:rPr>
          <w:rFonts w:ascii="Arial" w:eastAsia="Calibri" w:hAnsi="Arial" w:cs="Calibri"/>
          <w:sz w:val="24"/>
          <w:szCs w:val="24"/>
          <w:lang w:eastAsia="ar-SA"/>
        </w:rPr>
      </w:pPr>
    </w:p>
    <w:p w14:paraId="009B6040"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3C83A02"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36658DD" w14:textId="77777777" w:rsidR="002255E8" w:rsidRDefault="002255E8" w:rsidP="002255E8">
      <w:pPr>
        <w:suppressAutoHyphens/>
        <w:spacing w:before="600" w:after="360" w:line="254" w:lineRule="auto"/>
        <w:jc w:val="center"/>
        <w:rPr>
          <w:rFonts w:ascii="Arial" w:eastAsia="Calibri" w:hAnsi="Arial" w:cs="Calibri"/>
          <w:b/>
          <w:sz w:val="24"/>
          <w:szCs w:val="24"/>
          <w:lang w:eastAsia="ar-SA"/>
        </w:rPr>
        <w:sectPr w:rsidR="002255E8" w:rsidSect="007566F3">
          <w:footnotePr>
            <w:numRestart w:val="eachSect"/>
          </w:footnotePr>
          <w:pgSz w:w="11906" w:h="16838"/>
          <w:pgMar w:top="1418" w:right="1418" w:bottom="1418" w:left="1418" w:header="709" w:footer="420" w:gutter="0"/>
          <w:cols w:space="708"/>
          <w:docGrid w:linePitch="360"/>
        </w:sectPr>
      </w:pPr>
    </w:p>
    <w:p w14:paraId="586BD812" w14:textId="77777777" w:rsidR="002255E8" w:rsidRPr="00286CAB" w:rsidRDefault="002255E8" w:rsidP="002255E8">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8"/>
      </w:r>
    </w:p>
    <w:p w14:paraId="3C4D16D0" w14:textId="77777777" w:rsidR="002255E8" w:rsidRPr="00286CAB" w:rsidRDefault="002255E8" w:rsidP="002255E8">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 ramach programu Fundusze Europejskie dla Małopolski 2021-2027 (FEM) oświadczam, że:</w:t>
      </w:r>
    </w:p>
    <w:p w14:paraId="7470EF18" w14:textId="77777777" w:rsidR="002255E8" w:rsidRPr="00286CAB" w:rsidRDefault="002255E8" w:rsidP="00EA674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ww. projektu,</w:t>
      </w:r>
    </w:p>
    <w:p w14:paraId="2B915B24"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02622B74"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0B29BD89"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58F3AE" w14:textId="75C49B07" w:rsidR="002255E8" w:rsidRPr="00286CAB" w:rsidRDefault="002255E8" w:rsidP="002255E8">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412883">
        <w:rPr>
          <w:rFonts w:ascii="Arial" w:eastAsia="Calibri" w:hAnsi="Arial" w:cs="Calibri"/>
          <w:sz w:val="24"/>
          <w:lang w:eastAsia="ar-SA"/>
        </w:rPr>
        <w:t>beneficjent tego projektu</w:t>
      </w:r>
      <w:r w:rsidRPr="00286CAB">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7E8952E8" w14:textId="77777777" w:rsidR="002255E8" w:rsidRPr="00286CAB" w:rsidRDefault="002255E8" w:rsidP="002255E8">
      <w:pPr>
        <w:suppressAutoHyphens/>
        <w:spacing w:before="600" w:line="254" w:lineRule="auto"/>
        <w:rPr>
          <w:rFonts w:ascii="Arial" w:eastAsia="Calibri" w:hAnsi="Arial" w:cs="Calibri"/>
          <w:sz w:val="24"/>
          <w:lang w:eastAsia="ar-SA"/>
        </w:rPr>
      </w:pPr>
    </w:p>
    <w:p w14:paraId="753E9719" w14:textId="77777777" w:rsidR="002255E8" w:rsidRPr="00286CAB" w:rsidRDefault="002255E8" w:rsidP="002255E8">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574F497A" w14:textId="6F90243A" w:rsidR="002255E8" w:rsidRPr="002255E8" w:rsidRDefault="002255E8" w:rsidP="002255E8">
      <w:pPr>
        <w:suppressAutoHyphens/>
        <w:spacing w:line="254" w:lineRule="auto"/>
        <w:rPr>
          <w:rFonts w:ascii="Arial" w:eastAsia="Calibri" w:hAnsi="Arial" w:cs="Calibri"/>
          <w:sz w:val="24"/>
          <w:lang w:eastAsia="ar-SA"/>
        </w:rPr>
        <w:sectPr w:rsidR="002255E8" w:rsidRPr="002255E8" w:rsidSect="00DA7D56">
          <w:footnotePr>
            <w:numRestart w:val="eachPage"/>
          </w:footnotePr>
          <w:type w:val="continuous"/>
          <w:pgSz w:w="11906" w:h="16838"/>
          <w:pgMar w:top="1418" w:right="1418" w:bottom="1418" w:left="1418" w:header="709" w:footer="420" w:gutter="0"/>
          <w:cols w:space="708"/>
          <w:docGrid w:linePitch="360"/>
        </w:sectPr>
      </w:pPr>
      <w:r w:rsidRPr="00286CAB">
        <w:rPr>
          <w:rFonts w:ascii="Arial" w:eastAsia="Calibri" w:hAnsi="Arial" w:cs="Calibri"/>
          <w:sz w:val="24"/>
          <w:lang w:eastAsia="ar-SA"/>
        </w:rPr>
        <w:t>Podpis i pieczątka osoby uprawnionej do reprezentowania realizatora</w:t>
      </w:r>
    </w:p>
    <w:p w14:paraId="155A818F" w14:textId="48DC9BC6" w:rsidR="007566F3" w:rsidRPr="007566F3" w:rsidRDefault="00ED2EEF" w:rsidP="002255E8">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2641650" wp14:editId="14B8DDE5">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4C2914C1" w14:textId="77777777" w:rsidR="007566F3" w:rsidRPr="00C83C0E" w:rsidRDefault="007566F3" w:rsidP="006C74F1">
      <w:pPr>
        <w:spacing w:line="240" w:lineRule="auto"/>
        <w:rPr>
          <w:rFonts w:ascii="Arial" w:hAnsi="Arial" w:cs="Arial"/>
        </w:rPr>
      </w:pPr>
    </w:p>
    <w:p w14:paraId="5F0E06BB"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8250CE0"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6BB828" w14:textId="182317F0"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3F8494A6"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C476E0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B552A62" w14:textId="40789D35" w:rsidR="007566F3" w:rsidRDefault="007566F3" w:rsidP="00E606F0">
      <w:pPr>
        <w:spacing w:before="480" w:after="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6E33D6F0" w14:textId="433158DD" w:rsidR="00E606F0" w:rsidRDefault="00E606F0" w:rsidP="00FF0AED">
      <w:pPr>
        <w:spacing w:before="120" w:after="600" w:line="240" w:lineRule="auto"/>
        <w:rPr>
          <w:rFonts w:ascii="Arial" w:hAnsi="Arial" w:cs="Arial"/>
          <w:sz w:val="24"/>
          <w:szCs w:val="24"/>
        </w:rPr>
      </w:pPr>
      <w:r>
        <w:rPr>
          <w:rFonts w:ascii="Arial" w:hAnsi="Arial" w:cs="Arial"/>
          <w:sz w:val="24"/>
          <w:szCs w:val="24"/>
        </w:rPr>
        <w:t>J</w:t>
      </w:r>
      <w:r w:rsidRPr="00E606F0">
        <w:rPr>
          <w:rFonts w:ascii="Arial" w:hAnsi="Arial" w:cs="Arial"/>
          <w:sz w:val="24"/>
          <w:szCs w:val="24"/>
        </w:rPr>
        <w:t>estem świadomy/ świadoma odpowiedzialności karnej za złożenie fałszywych oświadczeń</w:t>
      </w:r>
    </w:p>
    <w:p w14:paraId="4D47C6A5"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559C8800"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711A3C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6936FD5"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31360556"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00778E9C"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5A6AC66"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zaprzestał realizacji projektu;</w:t>
      </w:r>
    </w:p>
    <w:p w14:paraId="66308199"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6DE8A6ED"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odmówił poddaniu się kontroli uprawnionych instytucji;</w:t>
      </w:r>
    </w:p>
    <w:p w14:paraId="1158B29C"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12C8BC5A"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zrealizowania zakresu rzeczowego projektu.</w:t>
      </w:r>
    </w:p>
    <w:p w14:paraId="39EE8C95"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0F93F956" w14:textId="6BAB203A"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13256413" wp14:editId="1C7CE42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3AD11D7A" w14:textId="77777777" w:rsidR="007566F3" w:rsidRPr="00C83C0E" w:rsidRDefault="007566F3" w:rsidP="006C74F1">
      <w:pPr>
        <w:spacing w:line="240" w:lineRule="auto"/>
        <w:rPr>
          <w:rFonts w:ascii="Arial" w:hAnsi="Arial" w:cs="Arial"/>
        </w:rPr>
      </w:pPr>
    </w:p>
    <w:p w14:paraId="0364A4DF"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4715A06E"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23B87640"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69D4A5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B3ADF2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6C9091E5"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0139E226"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4A58B45"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planie finansowym jednostki,</w:t>
      </w:r>
    </w:p>
    <w:p w14:paraId="7DDCAA22"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 xml:space="preserve">uchwale organu stanowiącego, </w:t>
      </w:r>
    </w:p>
    <w:p w14:paraId="1577DE6A" w14:textId="76D76BBE"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12883">
        <w:rPr>
          <w:rFonts w:ascii="Arial" w:hAnsi="Arial" w:cs="Arial"/>
        </w:rPr>
        <w:t>L</w:t>
      </w:r>
      <w:r w:rsidR="00412883"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329C54B6"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326A998B"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3E9131A7"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32AAA6F"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6D94B33"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926CC6E" w14:textId="77777777" w:rsidR="00443E96" w:rsidRDefault="00443E96" w:rsidP="006C74F1">
      <w:pPr>
        <w:spacing w:line="240" w:lineRule="auto"/>
        <w:rPr>
          <w:rFonts w:ascii="Arial" w:hAnsi="Arial" w:cs="Arial"/>
        </w:rPr>
      </w:pPr>
      <w:r>
        <w:rPr>
          <w:rFonts w:ascii="Arial" w:hAnsi="Arial" w:cs="Arial"/>
        </w:rPr>
        <w:br w:type="page"/>
      </w:r>
    </w:p>
    <w:p w14:paraId="307D56D4" w14:textId="1E914C49"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E487471" wp14:editId="3CA80491">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2255E8">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378C5B3" w14:textId="77777777" w:rsidR="00443E96" w:rsidRPr="00C83C0E" w:rsidRDefault="00443E96" w:rsidP="006C74F1">
      <w:pPr>
        <w:spacing w:line="240" w:lineRule="auto"/>
        <w:rPr>
          <w:rFonts w:ascii="Arial" w:hAnsi="Arial" w:cs="Arial"/>
        </w:rPr>
      </w:pPr>
    </w:p>
    <w:p w14:paraId="5B45573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0E2ED39D"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578D53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7798C578"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3ADC7DA9"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7CD99FB"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5990700"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3AAE7C84"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2EBB4E9"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37882A22"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7DC52BD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030FBD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239CA8F"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E1CA1EC"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B7CA9A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8848FF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093774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452DCDE" w14:textId="487BCCB9"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2D29A0">
        <w:rPr>
          <w:rFonts w:ascii="Arial" w:eastAsia="Calibri" w:hAnsi="Arial" w:cs="Arial"/>
          <w:b/>
        </w:rPr>
        <w:t>Partnera</w:t>
      </w:r>
    </w:p>
    <w:p w14:paraId="69F00BD6"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902F84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1FAC0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BAAC9F9"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7213309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53B2615"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930D3C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138BB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087A36E9" w14:textId="77777777" w:rsidR="00B32C06" w:rsidRPr="00A43ED6" w:rsidRDefault="00B32C06" w:rsidP="006C74F1">
      <w:pPr>
        <w:spacing w:line="240" w:lineRule="auto"/>
        <w:rPr>
          <w:rFonts w:ascii="Arial" w:eastAsia="Calibri" w:hAnsi="Arial" w:cs="Arial"/>
        </w:rPr>
      </w:pPr>
    </w:p>
    <w:p w14:paraId="53994FFA" w14:textId="77777777" w:rsidR="00375416" w:rsidRDefault="00375416">
      <w:pPr>
        <w:rPr>
          <w:rFonts w:ascii="Arial" w:hAnsi="Arial" w:cs="Arial"/>
        </w:rPr>
      </w:pPr>
      <w:r>
        <w:rPr>
          <w:rFonts w:ascii="Arial" w:hAnsi="Arial" w:cs="Arial"/>
        </w:rPr>
        <w:br w:type="page"/>
      </w:r>
    </w:p>
    <w:p w14:paraId="3B9E00AA"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78C413E"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14C40FB6" wp14:editId="409B7536">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AAFA5F1" w14:textId="486E1487"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2255E8">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F7DCDCA" w14:textId="77777777" w:rsidR="00375416" w:rsidRPr="00375416" w:rsidRDefault="00375416" w:rsidP="00375416">
      <w:pPr>
        <w:spacing w:after="0" w:line="240" w:lineRule="auto"/>
        <w:rPr>
          <w:rFonts w:ascii="Arial" w:hAnsi="Arial" w:cs="Arial"/>
        </w:rPr>
      </w:pPr>
    </w:p>
    <w:p w14:paraId="784CA3E8" w14:textId="77777777" w:rsidR="00375416" w:rsidRPr="00375416" w:rsidRDefault="00375416" w:rsidP="00375416">
      <w:pPr>
        <w:spacing w:after="0" w:line="240" w:lineRule="auto"/>
        <w:jc w:val="center"/>
        <w:rPr>
          <w:rFonts w:ascii="Arial" w:hAnsi="Arial" w:cs="Arial"/>
        </w:rPr>
      </w:pPr>
    </w:p>
    <w:p w14:paraId="2F390035" w14:textId="77777777" w:rsidR="00375416" w:rsidRPr="00375416" w:rsidRDefault="00375416" w:rsidP="00375416">
      <w:pPr>
        <w:spacing w:line="240" w:lineRule="auto"/>
        <w:jc w:val="center"/>
        <w:rPr>
          <w:rFonts w:ascii="Arial" w:hAnsi="Arial" w:cs="Arial"/>
          <w:b/>
          <w:lang w:val="x-none"/>
        </w:rPr>
      </w:pPr>
    </w:p>
    <w:p w14:paraId="38C9ADB9"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2C1A5C16"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6ACF1545"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A4B959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10B6239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67FFCA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70C26E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83D210A"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3C297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67DDC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4B3A50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E7703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56FF174"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528EAC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67CC80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3C117A7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0595337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47E3B066"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4F308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AAA5E0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B637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C8D71A"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CF0FAA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53CCBC6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06465D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56A3488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5121A2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127645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E5198E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589C4BF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286F14A" w14:textId="77777777" w:rsidR="00375416" w:rsidRPr="00375416" w:rsidRDefault="00375416" w:rsidP="00375416">
            <w:pPr>
              <w:jc w:val="both"/>
              <w:rPr>
                <w:rFonts w:ascii="Arial" w:eastAsia="Times New Roman" w:hAnsi="Arial" w:cs="Arial"/>
                <w:color w:val="44689A"/>
              </w:rPr>
            </w:pPr>
          </w:p>
        </w:tc>
        <w:tc>
          <w:tcPr>
            <w:tcW w:w="1417" w:type="dxa"/>
          </w:tcPr>
          <w:p w14:paraId="7DE3787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A91BC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409E3C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6A744A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0A487DE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A12E9D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62A1148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747544E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7F1B17EC"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D71A6B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C1620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7E16DE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3E4137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6E86BF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7D82E8E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22EB22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E2323B" w14:textId="77777777" w:rsidR="00375416" w:rsidRPr="00375416" w:rsidRDefault="00375416" w:rsidP="00375416">
      <w:pPr>
        <w:spacing w:line="240" w:lineRule="auto"/>
        <w:rPr>
          <w:rFonts w:ascii="Arial" w:hAnsi="Arial" w:cs="Arial"/>
          <w:szCs w:val="18"/>
          <w:u w:val="single"/>
        </w:rPr>
      </w:pPr>
    </w:p>
    <w:p w14:paraId="6DADDE44"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4234D8EE"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0072F09E"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 xml:space="preserve">Partner/Wnioskodawca </w:t>
      </w:r>
    </w:p>
    <w:p w14:paraId="54857BD2"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1FEBF764"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3A7E7CF0"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218BD337"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0C329829" w14:textId="77777777" w:rsidR="00375416" w:rsidRPr="00375416" w:rsidRDefault="00375416" w:rsidP="00375416">
      <w:pPr>
        <w:spacing w:after="0" w:line="240" w:lineRule="auto"/>
        <w:rPr>
          <w:rFonts w:ascii="Arial" w:hAnsi="Arial" w:cs="Arial"/>
        </w:rPr>
      </w:pPr>
    </w:p>
    <w:p w14:paraId="0C0412B2" w14:textId="77777777" w:rsidR="00375416" w:rsidRPr="00375416" w:rsidRDefault="00375416" w:rsidP="00375416">
      <w:pPr>
        <w:rPr>
          <w:rFonts w:ascii="Arial" w:hAnsi="Arial"/>
          <w:sz w:val="24"/>
        </w:rPr>
      </w:pPr>
    </w:p>
    <w:p w14:paraId="134DFA2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328B3" w14:textId="77777777" w:rsidR="00596335" w:rsidRDefault="00596335" w:rsidP="00A07FB2">
      <w:pPr>
        <w:spacing w:after="0" w:line="240" w:lineRule="auto"/>
      </w:pPr>
      <w:r>
        <w:separator/>
      </w:r>
    </w:p>
  </w:endnote>
  <w:endnote w:type="continuationSeparator" w:id="0">
    <w:p w14:paraId="135E6E50" w14:textId="77777777" w:rsidR="00596335" w:rsidRDefault="00596335"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CF610AA" w14:textId="78A4E263" w:rsidR="00596335" w:rsidRDefault="00596335">
        <w:pPr>
          <w:pStyle w:val="Stopka"/>
          <w:jc w:val="center"/>
        </w:pPr>
        <w:r>
          <w:fldChar w:fldCharType="begin"/>
        </w:r>
        <w:r>
          <w:instrText>PAGE   \* MERGEFORMAT</w:instrText>
        </w:r>
        <w:r>
          <w:fldChar w:fldCharType="separate"/>
        </w:r>
        <w:r w:rsidR="00CF7DD1">
          <w:rPr>
            <w:noProof/>
          </w:rPr>
          <w:t>26</w:t>
        </w:r>
        <w:r>
          <w:fldChar w:fldCharType="end"/>
        </w:r>
      </w:p>
    </w:sdtContent>
  </w:sdt>
  <w:p w14:paraId="16EA18CF" w14:textId="77777777" w:rsidR="00596335" w:rsidRDefault="005963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D217" w14:textId="77777777" w:rsidR="00596335" w:rsidRDefault="00596335" w:rsidP="00A07FB2">
      <w:pPr>
        <w:spacing w:after="0" w:line="240" w:lineRule="auto"/>
      </w:pPr>
      <w:r>
        <w:separator/>
      </w:r>
    </w:p>
  </w:footnote>
  <w:footnote w:type="continuationSeparator" w:id="0">
    <w:p w14:paraId="68CEADA6" w14:textId="77777777" w:rsidR="00596335" w:rsidRDefault="00596335" w:rsidP="00A07FB2">
      <w:pPr>
        <w:spacing w:after="0" w:line="240" w:lineRule="auto"/>
      </w:pPr>
      <w:r>
        <w:continuationSeparator/>
      </w:r>
    </w:p>
  </w:footnote>
  <w:footnote w:id="1">
    <w:p w14:paraId="2E2BB181"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5D456A51"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4B0C9811"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3D329A92"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59609713"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69908B0B" w14:textId="77777777" w:rsidR="00596335" w:rsidRPr="0004312A" w:rsidRDefault="00596335" w:rsidP="002255E8">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69330859" w14:textId="77777777" w:rsidR="00596335" w:rsidRDefault="00596335" w:rsidP="002255E8">
      <w:pPr>
        <w:pStyle w:val="Tekstprzypisudolnego"/>
      </w:pPr>
      <w:r w:rsidRPr="00175949">
        <w:rPr>
          <w:rStyle w:val="Odwoanieprzypisudolnego"/>
          <w:sz w:val="22"/>
        </w:rPr>
        <w:footnoteRef/>
      </w:r>
      <w:r w:rsidRPr="00175949">
        <w:rPr>
          <w:sz w:val="22"/>
        </w:rPr>
        <w:t xml:space="preserve"> Niepotrzebne skreślić</w:t>
      </w:r>
    </w:p>
  </w:footnote>
  <w:footnote w:id="8">
    <w:p w14:paraId="65D438FD"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199B2904"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70812F87"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27094D46"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2AE63A64" w14:textId="77777777" w:rsidR="00596335" w:rsidRPr="0004312A" w:rsidRDefault="00596335" w:rsidP="002255E8">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5D5ADE80" w14:textId="77777777" w:rsidR="00596335" w:rsidRDefault="00596335" w:rsidP="002255E8">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C671DF"/>
    <w:multiLevelType w:val="hybridMultilevel"/>
    <w:tmpl w:val="2B42F0FC"/>
    <w:lvl w:ilvl="0" w:tplc="04150001">
      <w:start w:val="1"/>
      <w:numFmt w:val="bullet"/>
      <w:lvlText w:val=""/>
      <w:lvlJc w:val="left"/>
      <w:pPr>
        <w:ind w:left="751" w:hanging="360"/>
      </w:pPr>
      <w:rPr>
        <w:rFonts w:ascii="Symbol" w:hAnsi="Symbol" w:hint="default"/>
      </w:rPr>
    </w:lvl>
    <w:lvl w:ilvl="1" w:tplc="04150003">
      <w:start w:val="1"/>
      <w:numFmt w:val="bullet"/>
      <w:lvlText w:val="o"/>
      <w:lvlJc w:val="left"/>
      <w:pPr>
        <w:ind w:left="1471" w:hanging="360"/>
      </w:pPr>
      <w:rPr>
        <w:rFonts w:ascii="Courier New" w:hAnsi="Courier New" w:cs="Courier New" w:hint="default"/>
      </w:rPr>
    </w:lvl>
    <w:lvl w:ilvl="2" w:tplc="04150005">
      <w:start w:val="1"/>
      <w:numFmt w:val="bullet"/>
      <w:lvlText w:val=""/>
      <w:lvlJc w:val="left"/>
      <w:pPr>
        <w:ind w:left="2191" w:hanging="360"/>
      </w:pPr>
      <w:rPr>
        <w:rFonts w:ascii="Wingdings" w:hAnsi="Wingdings" w:hint="default"/>
      </w:rPr>
    </w:lvl>
    <w:lvl w:ilvl="3" w:tplc="04150001">
      <w:start w:val="1"/>
      <w:numFmt w:val="bullet"/>
      <w:lvlText w:val=""/>
      <w:lvlJc w:val="left"/>
      <w:pPr>
        <w:ind w:left="2911" w:hanging="360"/>
      </w:pPr>
      <w:rPr>
        <w:rFonts w:ascii="Symbol" w:hAnsi="Symbol" w:hint="default"/>
      </w:rPr>
    </w:lvl>
    <w:lvl w:ilvl="4" w:tplc="04150003">
      <w:start w:val="1"/>
      <w:numFmt w:val="bullet"/>
      <w:lvlText w:val="o"/>
      <w:lvlJc w:val="left"/>
      <w:pPr>
        <w:ind w:left="3631" w:hanging="360"/>
      </w:pPr>
      <w:rPr>
        <w:rFonts w:ascii="Courier New" w:hAnsi="Courier New" w:cs="Courier New" w:hint="default"/>
      </w:rPr>
    </w:lvl>
    <w:lvl w:ilvl="5" w:tplc="04150005">
      <w:start w:val="1"/>
      <w:numFmt w:val="bullet"/>
      <w:lvlText w:val=""/>
      <w:lvlJc w:val="left"/>
      <w:pPr>
        <w:ind w:left="4351" w:hanging="360"/>
      </w:pPr>
      <w:rPr>
        <w:rFonts w:ascii="Wingdings" w:hAnsi="Wingdings" w:hint="default"/>
      </w:rPr>
    </w:lvl>
    <w:lvl w:ilvl="6" w:tplc="04150001">
      <w:start w:val="1"/>
      <w:numFmt w:val="bullet"/>
      <w:lvlText w:val=""/>
      <w:lvlJc w:val="left"/>
      <w:pPr>
        <w:ind w:left="5071" w:hanging="360"/>
      </w:pPr>
      <w:rPr>
        <w:rFonts w:ascii="Symbol" w:hAnsi="Symbol" w:hint="default"/>
      </w:rPr>
    </w:lvl>
    <w:lvl w:ilvl="7" w:tplc="04150003">
      <w:start w:val="1"/>
      <w:numFmt w:val="bullet"/>
      <w:lvlText w:val="o"/>
      <w:lvlJc w:val="left"/>
      <w:pPr>
        <w:ind w:left="5791" w:hanging="360"/>
      </w:pPr>
      <w:rPr>
        <w:rFonts w:ascii="Courier New" w:hAnsi="Courier New" w:cs="Courier New" w:hint="default"/>
      </w:rPr>
    </w:lvl>
    <w:lvl w:ilvl="8" w:tplc="04150005">
      <w:start w:val="1"/>
      <w:numFmt w:val="bullet"/>
      <w:lvlText w:val=""/>
      <w:lvlJc w:val="left"/>
      <w:pPr>
        <w:ind w:left="6511" w:hanging="360"/>
      </w:pPr>
      <w:rPr>
        <w:rFonts w:ascii="Wingdings" w:hAnsi="Wingdings" w:hint="default"/>
      </w:rPr>
    </w:lvl>
  </w:abstractNum>
  <w:abstractNum w:abstractNumId="5"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E8C4949"/>
    <w:multiLevelType w:val="hybridMultilevel"/>
    <w:tmpl w:val="4A28541A"/>
    <w:lvl w:ilvl="0" w:tplc="CDB07DCA">
      <w:start w:val="1"/>
      <w:numFmt w:val="decimal"/>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00D7853"/>
    <w:multiLevelType w:val="hybridMultilevel"/>
    <w:tmpl w:val="178E14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1077E4"/>
    <w:multiLevelType w:val="hybridMultilevel"/>
    <w:tmpl w:val="F99EC9A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2654165"/>
    <w:multiLevelType w:val="multilevel"/>
    <w:tmpl w:val="98BAA0A4"/>
    <w:lvl w:ilvl="0">
      <w:start w:val="1"/>
      <w:numFmt w:val="decimal"/>
      <w:lvlText w:val="%1."/>
      <w:lvlJc w:val="left"/>
      <w:pPr>
        <w:ind w:left="360" w:hanging="360"/>
      </w:pPr>
      <w:rPr>
        <w:b w:val="0"/>
        <w:i w:val="0"/>
        <w:color w:val="auto"/>
      </w:rPr>
    </w:lvl>
    <w:lvl w:ilvl="1">
      <w:start w:val="7"/>
      <w:numFmt w:val="decimal"/>
      <w:lvlText w:val="%1.%2"/>
      <w:lvlJc w:val="left"/>
      <w:pPr>
        <w:ind w:left="1425" w:hanging="705"/>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abstractNum w:abstractNumId="23"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1231DD0"/>
    <w:multiLevelType w:val="hybridMultilevel"/>
    <w:tmpl w:val="153AAA8E"/>
    <w:lvl w:ilvl="0" w:tplc="7DBE50A0">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6C1CE4"/>
    <w:multiLevelType w:val="hybridMultilevel"/>
    <w:tmpl w:val="8ADEF386"/>
    <w:lvl w:ilvl="0" w:tplc="04150001">
      <w:start w:val="1"/>
      <w:numFmt w:val="bullet"/>
      <w:lvlText w:val=""/>
      <w:lvlJc w:val="left"/>
      <w:pPr>
        <w:ind w:left="751" w:hanging="360"/>
      </w:pPr>
      <w:rPr>
        <w:rFonts w:ascii="Symbol" w:hAnsi="Symbol" w:hint="default"/>
      </w:rPr>
    </w:lvl>
    <w:lvl w:ilvl="1" w:tplc="04150003">
      <w:start w:val="1"/>
      <w:numFmt w:val="bullet"/>
      <w:lvlText w:val="o"/>
      <w:lvlJc w:val="left"/>
      <w:pPr>
        <w:ind w:left="1471" w:hanging="360"/>
      </w:pPr>
      <w:rPr>
        <w:rFonts w:ascii="Courier New" w:hAnsi="Courier New" w:cs="Courier New" w:hint="default"/>
      </w:rPr>
    </w:lvl>
    <w:lvl w:ilvl="2" w:tplc="04150005">
      <w:start w:val="1"/>
      <w:numFmt w:val="bullet"/>
      <w:lvlText w:val=""/>
      <w:lvlJc w:val="left"/>
      <w:pPr>
        <w:ind w:left="2191" w:hanging="360"/>
      </w:pPr>
      <w:rPr>
        <w:rFonts w:ascii="Wingdings" w:hAnsi="Wingdings" w:hint="default"/>
      </w:rPr>
    </w:lvl>
    <w:lvl w:ilvl="3" w:tplc="04150001">
      <w:start w:val="1"/>
      <w:numFmt w:val="bullet"/>
      <w:lvlText w:val=""/>
      <w:lvlJc w:val="left"/>
      <w:pPr>
        <w:ind w:left="2911" w:hanging="360"/>
      </w:pPr>
      <w:rPr>
        <w:rFonts w:ascii="Symbol" w:hAnsi="Symbol" w:hint="default"/>
      </w:rPr>
    </w:lvl>
    <w:lvl w:ilvl="4" w:tplc="04150003">
      <w:start w:val="1"/>
      <w:numFmt w:val="bullet"/>
      <w:lvlText w:val="o"/>
      <w:lvlJc w:val="left"/>
      <w:pPr>
        <w:ind w:left="3631" w:hanging="360"/>
      </w:pPr>
      <w:rPr>
        <w:rFonts w:ascii="Courier New" w:hAnsi="Courier New" w:cs="Courier New" w:hint="default"/>
      </w:rPr>
    </w:lvl>
    <w:lvl w:ilvl="5" w:tplc="04150005">
      <w:start w:val="1"/>
      <w:numFmt w:val="bullet"/>
      <w:lvlText w:val=""/>
      <w:lvlJc w:val="left"/>
      <w:pPr>
        <w:ind w:left="4351" w:hanging="360"/>
      </w:pPr>
      <w:rPr>
        <w:rFonts w:ascii="Wingdings" w:hAnsi="Wingdings" w:hint="default"/>
      </w:rPr>
    </w:lvl>
    <w:lvl w:ilvl="6" w:tplc="04150001">
      <w:start w:val="1"/>
      <w:numFmt w:val="bullet"/>
      <w:lvlText w:val=""/>
      <w:lvlJc w:val="left"/>
      <w:pPr>
        <w:ind w:left="5071" w:hanging="360"/>
      </w:pPr>
      <w:rPr>
        <w:rFonts w:ascii="Symbol" w:hAnsi="Symbol" w:hint="default"/>
      </w:rPr>
    </w:lvl>
    <w:lvl w:ilvl="7" w:tplc="04150003">
      <w:start w:val="1"/>
      <w:numFmt w:val="bullet"/>
      <w:lvlText w:val="o"/>
      <w:lvlJc w:val="left"/>
      <w:pPr>
        <w:ind w:left="5791" w:hanging="360"/>
      </w:pPr>
      <w:rPr>
        <w:rFonts w:ascii="Courier New" w:hAnsi="Courier New" w:cs="Courier New" w:hint="default"/>
      </w:rPr>
    </w:lvl>
    <w:lvl w:ilvl="8" w:tplc="04150005">
      <w:start w:val="1"/>
      <w:numFmt w:val="bullet"/>
      <w:lvlText w:val=""/>
      <w:lvlJc w:val="left"/>
      <w:pPr>
        <w:ind w:left="6511" w:hanging="360"/>
      </w:pPr>
      <w:rPr>
        <w:rFonts w:ascii="Wingdings" w:hAnsi="Wingdings" w:hint="default"/>
      </w:rPr>
    </w:lvl>
  </w:abstractNum>
  <w:abstractNum w:abstractNumId="31"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0"/>
  </w:num>
  <w:num w:numId="4">
    <w:abstractNumId w:val="31"/>
  </w:num>
  <w:num w:numId="5">
    <w:abstractNumId w:val="32"/>
  </w:num>
  <w:num w:numId="6">
    <w:abstractNumId w:val="23"/>
  </w:num>
  <w:num w:numId="7">
    <w:abstractNumId w:val="12"/>
  </w:num>
  <w:num w:numId="8">
    <w:abstractNumId w:val="27"/>
  </w:num>
  <w:num w:numId="9">
    <w:abstractNumId w:val="17"/>
  </w:num>
  <w:num w:numId="10">
    <w:abstractNumId w:val="19"/>
  </w:num>
  <w:num w:numId="11">
    <w:abstractNumId w:val="33"/>
  </w:num>
  <w:num w:numId="12">
    <w:abstractNumId w:val="14"/>
  </w:num>
  <w:num w:numId="13">
    <w:abstractNumId w:val="26"/>
  </w:num>
  <w:num w:numId="14">
    <w:abstractNumId w:val="1"/>
  </w:num>
  <w:num w:numId="15">
    <w:abstractNumId w:val="25"/>
  </w:num>
  <w:num w:numId="16">
    <w:abstractNumId w:val="9"/>
  </w:num>
  <w:num w:numId="17">
    <w:abstractNumId w:val="5"/>
  </w:num>
  <w:num w:numId="18">
    <w:abstractNumId w:val="10"/>
  </w:num>
  <w:num w:numId="19">
    <w:abstractNumId w:val="7"/>
  </w:num>
  <w:num w:numId="20">
    <w:abstractNumId w:val="24"/>
  </w:num>
  <w:num w:numId="21">
    <w:abstractNumId w:val="15"/>
  </w:num>
  <w:num w:numId="22">
    <w:abstractNumId w:val="3"/>
  </w:num>
  <w:num w:numId="23">
    <w:abstractNumId w:val="8"/>
  </w:num>
  <w:num w:numId="24">
    <w:abstractNumId w:val="20"/>
  </w:num>
  <w:num w:numId="25">
    <w:abstractNumId w:val="28"/>
  </w:num>
  <w:num w:numId="26">
    <w:abstractNumId w:val="6"/>
  </w:num>
  <w:num w:numId="27">
    <w:abstractNumId w:val="21"/>
  </w:num>
  <w:num w:numId="28">
    <w:abstractNumId w:val="18"/>
  </w:num>
  <w:num w:numId="29">
    <w:abstractNumId w:val="29"/>
  </w:num>
  <w:num w:numId="30">
    <w:abstractNumId w:val="30"/>
  </w:num>
  <w:num w:numId="31">
    <w:abstractNumId w:val="4"/>
  </w:num>
  <w:num w:numId="32">
    <w:abstractNumId w:val="16"/>
  </w:num>
  <w:num w:numId="33">
    <w:abstractNumId w:val="22"/>
  </w:num>
  <w:num w:numId="3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E15"/>
    <w:rsid w:val="0003181A"/>
    <w:rsid w:val="0003190C"/>
    <w:rsid w:val="0003227B"/>
    <w:rsid w:val="00032294"/>
    <w:rsid w:val="00037D0A"/>
    <w:rsid w:val="000418E2"/>
    <w:rsid w:val="00041C1F"/>
    <w:rsid w:val="00042584"/>
    <w:rsid w:val="00042B5A"/>
    <w:rsid w:val="00044944"/>
    <w:rsid w:val="00045C54"/>
    <w:rsid w:val="000515AE"/>
    <w:rsid w:val="00053E59"/>
    <w:rsid w:val="00054687"/>
    <w:rsid w:val="00063E13"/>
    <w:rsid w:val="00064C2A"/>
    <w:rsid w:val="00064D98"/>
    <w:rsid w:val="00080171"/>
    <w:rsid w:val="00081356"/>
    <w:rsid w:val="00081AC1"/>
    <w:rsid w:val="00083977"/>
    <w:rsid w:val="0008435F"/>
    <w:rsid w:val="00087515"/>
    <w:rsid w:val="0009462F"/>
    <w:rsid w:val="00097589"/>
    <w:rsid w:val="00097C70"/>
    <w:rsid w:val="000A09B7"/>
    <w:rsid w:val="000A4B6F"/>
    <w:rsid w:val="000A7F08"/>
    <w:rsid w:val="000B04C8"/>
    <w:rsid w:val="000B1DB2"/>
    <w:rsid w:val="000C1BC8"/>
    <w:rsid w:val="000C7A1D"/>
    <w:rsid w:val="000D2D69"/>
    <w:rsid w:val="000D4D9B"/>
    <w:rsid w:val="000E7CC5"/>
    <w:rsid w:val="000F2DD4"/>
    <w:rsid w:val="000F61FA"/>
    <w:rsid w:val="000F62AD"/>
    <w:rsid w:val="00100763"/>
    <w:rsid w:val="001048FF"/>
    <w:rsid w:val="0010573F"/>
    <w:rsid w:val="00110655"/>
    <w:rsid w:val="00110863"/>
    <w:rsid w:val="00112694"/>
    <w:rsid w:val="00113D45"/>
    <w:rsid w:val="0012434D"/>
    <w:rsid w:val="00124C9D"/>
    <w:rsid w:val="00127A2A"/>
    <w:rsid w:val="0013211F"/>
    <w:rsid w:val="00134312"/>
    <w:rsid w:val="0014167B"/>
    <w:rsid w:val="001417C3"/>
    <w:rsid w:val="00144FD5"/>
    <w:rsid w:val="0015386E"/>
    <w:rsid w:val="0015415D"/>
    <w:rsid w:val="001615FC"/>
    <w:rsid w:val="0016216A"/>
    <w:rsid w:val="001635A0"/>
    <w:rsid w:val="0016399A"/>
    <w:rsid w:val="00163D12"/>
    <w:rsid w:val="00165EE5"/>
    <w:rsid w:val="001716C1"/>
    <w:rsid w:val="00172F5F"/>
    <w:rsid w:val="00173570"/>
    <w:rsid w:val="0017585C"/>
    <w:rsid w:val="00175CAB"/>
    <w:rsid w:val="001776E1"/>
    <w:rsid w:val="00177AC0"/>
    <w:rsid w:val="0018219F"/>
    <w:rsid w:val="00182654"/>
    <w:rsid w:val="001832EB"/>
    <w:rsid w:val="0018449E"/>
    <w:rsid w:val="0018711E"/>
    <w:rsid w:val="00194E5C"/>
    <w:rsid w:val="00197138"/>
    <w:rsid w:val="001A1FC5"/>
    <w:rsid w:val="001A37A7"/>
    <w:rsid w:val="001A397C"/>
    <w:rsid w:val="001A76BC"/>
    <w:rsid w:val="001B5681"/>
    <w:rsid w:val="001C4C64"/>
    <w:rsid w:val="001D44C7"/>
    <w:rsid w:val="001D5550"/>
    <w:rsid w:val="001E0E88"/>
    <w:rsid w:val="001E1253"/>
    <w:rsid w:val="001E1EAD"/>
    <w:rsid w:val="001E3D4C"/>
    <w:rsid w:val="001E3E37"/>
    <w:rsid w:val="001F0A66"/>
    <w:rsid w:val="001F2B48"/>
    <w:rsid w:val="001F3657"/>
    <w:rsid w:val="001F43E7"/>
    <w:rsid w:val="001F78A4"/>
    <w:rsid w:val="00200A2B"/>
    <w:rsid w:val="002013A6"/>
    <w:rsid w:val="0020526D"/>
    <w:rsid w:val="00206761"/>
    <w:rsid w:val="002069E7"/>
    <w:rsid w:val="002070F9"/>
    <w:rsid w:val="002103E1"/>
    <w:rsid w:val="00210F86"/>
    <w:rsid w:val="00220609"/>
    <w:rsid w:val="00222C96"/>
    <w:rsid w:val="002230D4"/>
    <w:rsid w:val="002247B0"/>
    <w:rsid w:val="002255E8"/>
    <w:rsid w:val="00225A01"/>
    <w:rsid w:val="002325FA"/>
    <w:rsid w:val="00235644"/>
    <w:rsid w:val="002404A8"/>
    <w:rsid w:val="00240B9A"/>
    <w:rsid w:val="00242D45"/>
    <w:rsid w:val="00246123"/>
    <w:rsid w:val="0025080F"/>
    <w:rsid w:val="002533E8"/>
    <w:rsid w:val="0025490B"/>
    <w:rsid w:val="00255F7F"/>
    <w:rsid w:val="00263B7B"/>
    <w:rsid w:val="00264BF8"/>
    <w:rsid w:val="002650F0"/>
    <w:rsid w:val="00265DAB"/>
    <w:rsid w:val="00265F81"/>
    <w:rsid w:val="002663AA"/>
    <w:rsid w:val="002679F9"/>
    <w:rsid w:val="00276135"/>
    <w:rsid w:val="00281DAE"/>
    <w:rsid w:val="00283FD8"/>
    <w:rsid w:val="002863DB"/>
    <w:rsid w:val="0028757D"/>
    <w:rsid w:val="002912BA"/>
    <w:rsid w:val="002A1218"/>
    <w:rsid w:val="002A353B"/>
    <w:rsid w:val="002B1CEC"/>
    <w:rsid w:val="002B55AE"/>
    <w:rsid w:val="002B7065"/>
    <w:rsid w:val="002C180B"/>
    <w:rsid w:val="002C35E6"/>
    <w:rsid w:val="002C7BDB"/>
    <w:rsid w:val="002D0B0E"/>
    <w:rsid w:val="002D29A0"/>
    <w:rsid w:val="002D3DFB"/>
    <w:rsid w:val="002D7741"/>
    <w:rsid w:val="002E3A0C"/>
    <w:rsid w:val="002E42E5"/>
    <w:rsid w:val="002E752E"/>
    <w:rsid w:val="002F014C"/>
    <w:rsid w:val="002F3178"/>
    <w:rsid w:val="002F6BFC"/>
    <w:rsid w:val="003007FB"/>
    <w:rsid w:val="003131A9"/>
    <w:rsid w:val="00317DF0"/>
    <w:rsid w:val="003211B3"/>
    <w:rsid w:val="00330B5C"/>
    <w:rsid w:val="0033421C"/>
    <w:rsid w:val="0033574F"/>
    <w:rsid w:val="003361F0"/>
    <w:rsid w:val="00337F14"/>
    <w:rsid w:val="003454AB"/>
    <w:rsid w:val="00346C8E"/>
    <w:rsid w:val="00350BCA"/>
    <w:rsid w:val="00356213"/>
    <w:rsid w:val="003576A5"/>
    <w:rsid w:val="003624AA"/>
    <w:rsid w:val="00362733"/>
    <w:rsid w:val="00374916"/>
    <w:rsid w:val="00375416"/>
    <w:rsid w:val="0037621F"/>
    <w:rsid w:val="003812C8"/>
    <w:rsid w:val="00381F2B"/>
    <w:rsid w:val="00384E79"/>
    <w:rsid w:val="00384FE4"/>
    <w:rsid w:val="00385541"/>
    <w:rsid w:val="003858DB"/>
    <w:rsid w:val="00390E64"/>
    <w:rsid w:val="00392240"/>
    <w:rsid w:val="003950EA"/>
    <w:rsid w:val="00395459"/>
    <w:rsid w:val="003A2C7D"/>
    <w:rsid w:val="003A4093"/>
    <w:rsid w:val="003A4C31"/>
    <w:rsid w:val="003A536A"/>
    <w:rsid w:val="003A6533"/>
    <w:rsid w:val="003B1B4D"/>
    <w:rsid w:val="003B39AB"/>
    <w:rsid w:val="003D29F9"/>
    <w:rsid w:val="003D5A4C"/>
    <w:rsid w:val="003E0E86"/>
    <w:rsid w:val="003E1623"/>
    <w:rsid w:val="003E2FF5"/>
    <w:rsid w:val="003E327D"/>
    <w:rsid w:val="003E3643"/>
    <w:rsid w:val="003F0381"/>
    <w:rsid w:val="003F148B"/>
    <w:rsid w:val="003F154D"/>
    <w:rsid w:val="003F5D58"/>
    <w:rsid w:val="003F67A9"/>
    <w:rsid w:val="003F7DA4"/>
    <w:rsid w:val="004015CB"/>
    <w:rsid w:val="00402966"/>
    <w:rsid w:val="00402A69"/>
    <w:rsid w:val="00402C36"/>
    <w:rsid w:val="00402E2C"/>
    <w:rsid w:val="00411F23"/>
    <w:rsid w:val="00412883"/>
    <w:rsid w:val="004159AC"/>
    <w:rsid w:val="00421CE0"/>
    <w:rsid w:val="00424C80"/>
    <w:rsid w:val="00425A5D"/>
    <w:rsid w:val="00432140"/>
    <w:rsid w:val="004340D1"/>
    <w:rsid w:val="004342B3"/>
    <w:rsid w:val="0044099F"/>
    <w:rsid w:val="0044254C"/>
    <w:rsid w:val="00443E96"/>
    <w:rsid w:val="00444578"/>
    <w:rsid w:val="0044624B"/>
    <w:rsid w:val="00447166"/>
    <w:rsid w:val="00452E3F"/>
    <w:rsid w:val="00453366"/>
    <w:rsid w:val="00454415"/>
    <w:rsid w:val="004618F3"/>
    <w:rsid w:val="0046473D"/>
    <w:rsid w:val="00465952"/>
    <w:rsid w:val="00477EBA"/>
    <w:rsid w:val="0048295C"/>
    <w:rsid w:val="00482BF7"/>
    <w:rsid w:val="00490004"/>
    <w:rsid w:val="00493D45"/>
    <w:rsid w:val="00493DD3"/>
    <w:rsid w:val="00497079"/>
    <w:rsid w:val="004A2022"/>
    <w:rsid w:val="004A3F38"/>
    <w:rsid w:val="004A4DF7"/>
    <w:rsid w:val="004A535C"/>
    <w:rsid w:val="004A59B1"/>
    <w:rsid w:val="004A66E5"/>
    <w:rsid w:val="004A7755"/>
    <w:rsid w:val="004B0442"/>
    <w:rsid w:val="004B0DD6"/>
    <w:rsid w:val="004B6D72"/>
    <w:rsid w:val="004C0881"/>
    <w:rsid w:val="004C3E9B"/>
    <w:rsid w:val="004C4962"/>
    <w:rsid w:val="004C4D2C"/>
    <w:rsid w:val="004D02C5"/>
    <w:rsid w:val="004D3742"/>
    <w:rsid w:val="004D4370"/>
    <w:rsid w:val="004D775A"/>
    <w:rsid w:val="004E114F"/>
    <w:rsid w:val="004E5F26"/>
    <w:rsid w:val="004E640A"/>
    <w:rsid w:val="004E6BA0"/>
    <w:rsid w:val="004F100F"/>
    <w:rsid w:val="004F676B"/>
    <w:rsid w:val="004F6ACA"/>
    <w:rsid w:val="00501944"/>
    <w:rsid w:val="00507168"/>
    <w:rsid w:val="00513C25"/>
    <w:rsid w:val="005154B2"/>
    <w:rsid w:val="00521F27"/>
    <w:rsid w:val="00530548"/>
    <w:rsid w:val="00531CD3"/>
    <w:rsid w:val="00532B76"/>
    <w:rsid w:val="005331B4"/>
    <w:rsid w:val="00534496"/>
    <w:rsid w:val="005347DE"/>
    <w:rsid w:val="00535B31"/>
    <w:rsid w:val="005365AF"/>
    <w:rsid w:val="00560F4E"/>
    <w:rsid w:val="00565D23"/>
    <w:rsid w:val="00565DFE"/>
    <w:rsid w:val="00571333"/>
    <w:rsid w:val="005735B4"/>
    <w:rsid w:val="00574EAB"/>
    <w:rsid w:val="0057612C"/>
    <w:rsid w:val="0057674A"/>
    <w:rsid w:val="00586779"/>
    <w:rsid w:val="00591312"/>
    <w:rsid w:val="00592A26"/>
    <w:rsid w:val="00592EFF"/>
    <w:rsid w:val="00593687"/>
    <w:rsid w:val="00593BAD"/>
    <w:rsid w:val="00596335"/>
    <w:rsid w:val="005A0251"/>
    <w:rsid w:val="005A0978"/>
    <w:rsid w:val="005A6AD2"/>
    <w:rsid w:val="005A78EF"/>
    <w:rsid w:val="005B2393"/>
    <w:rsid w:val="005B2C94"/>
    <w:rsid w:val="005B7836"/>
    <w:rsid w:val="005C060E"/>
    <w:rsid w:val="005C26A1"/>
    <w:rsid w:val="005C2D66"/>
    <w:rsid w:val="005C5B21"/>
    <w:rsid w:val="005C6DAE"/>
    <w:rsid w:val="005D07C8"/>
    <w:rsid w:val="005D157C"/>
    <w:rsid w:val="005D35B6"/>
    <w:rsid w:val="005D4322"/>
    <w:rsid w:val="005E0E08"/>
    <w:rsid w:val="005E1180"/>
    <w:rsid w:val="00600A58"/>
    <w:rsid w:val="00600DB3"/>
    <w:rsid w:val="00604620"/>
    <w:rsid w:val="006118A3"/>
    <w:rsid w:val="00614D70"/>
    <w:rsid w:val="006239E8"/>
    <w:rsid w:val="00630642"/>
    <w:rsid w:val="00630A1B"/>
    <w:rsid w:val="00630AC0"/>
    <w:rsid w:val="00635F80"/>
    <w:rsid w:val="00643C09"/>
    <w:rsid w:val="00646DC7"/>
    <w:rsid w:val="00654C98"/>
    <w:rsid w:val="00656164"/>
    <w:rsid w:val="00656FDF"/>
    <w:rsid w:val="0066072E"/>
    <w:rsid w:val="006626FC"/>
    <w:rsid w:val="006640AE"/>
    <w:rsid w:val="00664305"/>
    <w:rsid w:val="006726B9"/>
    <w:rsid w:val="00673063"/>
    <w:rsid w:val="00673310"/>
    <w:rsid w:val="00674A45"/>
    <w:rsid w:val="00675CD9"/>
    <w:rsid w:val="0067620E"/>
    <w:rsid w:val="006854E0"/>
    <w:rsid w:val="00690D60"/>
    <w:rsid w:val="00692418"/>
    <w:rsid w:val="00694292"/>
    <w:rsid w:val="00694D48"/>
    <w:rsid w:val="006A1A5B"/>
    <w:rsid w:val="006A20E6"/>
    <w:rsid w:val="006A282D"/>
    <w:rsid w:val="006A2B0A"/>
    <w:rsid w:val="006A795E"/>
    <w:rsid w:val="006B2F15"/>
    <w:rsid w:val="006B6899"/>
    <w:rsid w:val="006B6EA2"/>
    <w:rsid w:val="006B7A21"/>
    <w:rsid w:val="006C306C"/>
    <w:rsid w:val="006C60C3"/>
    <w:rsid w:val="006C64A4"/>
    <w:rsid w:val="006C74F1"/>
    <w:rsid w:val="006D1596"/>
    <w:rsid w:val="006D29B7"/>
    <w:rsid w:val="006D45CF"/>
    <w:rsid w:val="006E4C93"/>
    <w:rsid w:val="006E5178"/>
    <w:rsid w:val="006F2DF8"/>
    <w:rsid w:val="006F63FD"/>
    <w:rsid w:val="006F752A"/>
    <w:rsid w:val="006F7AAA"/>
    <w:rsid w:val="006F7B90"/>
    <w:rsid w:val="00702001"/>
    <w:rsid w:val="00704DD2"/>
    <w:rsid w:val="007066CD"/>
    <w:rsid w:val="00711880"/>
    <w:rsid w:val="00713B2D"/>
    <w:rsid w:val="0072593F"/>
    <w:rsid w:val="00725E87"/>
    <w:rsid w:val="00736A68"/>
    <w:rsid w:val="00740F9A"/>
    <w:rsid w:val="00750297"/>
    <w:rsid w:val="00754307"/>
    <w:rsid w:val="007566F3"/>
    <w:rsid w:val="00757E14"/>
    <w:rsid w:val="007721F9"/>
    <w:rsid w:val="007749C3"/>
    <w:rsid w:val="00776031"/>
    <w:rsid w:val="007839EE"/>
    <w:rsid w:val="007855C3"/>
    <w:rsid w:val="007856B8"/>
    <w:rsid w:val="00790842"/>
    <w:rsid w:val="00790979"/>
    <w:rsid w:val="00793CE3"/>
    <w:rsid w:val="007A11AD"/>
    <w:rsid w:val="007A1BA4"/>
    <w:rsid w:val="007A225A"/>
    <w:rsid w:val="007A2997"/>
    <w:rsid w:val="007A4890"/>
    <w:rsid w:val="007A6331"/>
    <w:rsid w:val="007B4278"/>
    <w:rsid w:val="007B67D8"/>
    <w:rsid w:val="007C0EDB"/>
    <w:rsid w:val="007C74F1"/>
    <w:rsid w:val="007D51C0"/>
    <w:rsid w:val="007E0A53"/>
    <w:rsid w:val="007E6BC5"/>
    <w:rsid w:val="007F009F"/>
    <w:rsid w:val="007F0DD2"/>
    <w:rsid w:val="007F258D"/>
    <w:rsid w:val="007F351A"/>
    <w:rsid w:val="007F3622"/>
    <w:rsid w:val="007F4289"/>
    <w:rsid w:val="007F62CC"/>
    <w:rsid w:val="007F632A"/>
    <w:rsid w:val="007F6419"/>
    <w:rsid w:val="00800168"/>
    <w:rsid w:val="00800A2D"/>
    <w:rsid w:val="0080100F"/>
    <w:rsid w:val="008010FB"/>
    <w:rsid w:val="00807078"/>
    <w:rsid w:val="008102AD"/>
    <w:rsid w:val="0082066D"/>
    <w:rsid w:val="00823F88"/>
    <w:rsid w:val="00824A6A"/>
    <w:rsid w:val="008268E4"/>
    <w:rsid w:val="00832F0B"/>
    <w:rsid w:val="00837A97"/>
    <w:rsid w:val="0084582B"/>
    <w:rsid w:val="00853728"/>
    <w:rsid w:val="00854D1F"/>
    <w:rsid w:val="00861799"/>
    <w:rsid w:val="0086309F"/>
    <w:rsid w:val="008639C8"/>
    <w:rsid w:val="00867D29"/>
    <w:rsid w:val="00871CD6"/>
    <w:rsid w:val="00874880"/>
    <w:rsid w:val="008774D5"/>
    <w:rsid w:val="008916B3"/>
    <w:rsid w:val="00895BC8"/>
    <w:rsid w:val="00897768"/>
    <w:rsid w:val="008A0549"/>
    <w:rsid w:val="008A3EC5"/>
    <w:rsid w:val="008A46B4"/>
    <w:rsid w:val="008A4925"/>
    <w:rsid w:val="008B0AA0"/>
    <w:rsid w:val="008B214E"/>
    <w:rsid w:val="008C05AD"/>
    <w:rsid w:val="008C2126"/>
    <w:rsid w:val="008C4D4F"/>
    <w:rsid w:val="008D2364"/>
    <w:rsid w:val="008D3AAA"/>
    <w:rsid w:val="008D40C3"/>
    <w:rsid w:val="008D6095"/>
    <w:rsid w:val="008D7D9C"/>
    <w:rsid w:val="008E02F2"/>
    <w:rsid w:val="008E0CF7"/>
    <w:rsid w:val="008E5D21"/>
    <w:rsid w:val="008E5F63"/>
    <w:rsid w:val="008E78CF"/>
    <w:rsid w:val="008F1C7F"/>
    <w:rsid w:val="008F5DAA"/>
    <w:rsid w:val="00906DBB"/>
    <w:rsid w:val="0091491F"/>
    <w:rsid w:val="009167E1"/>
    <w:rsid w:val="00916EE6"/>
    <w:rsid w:val="00923DE8"/>
    <w:rsid w:val="0092502E"/>
    <w:rsid w:val="00932442"/>
    <w:rsid w:val="00941A48"/>
    <w:rsid w:val="00942974"/>
    <w:rsid w:val="009505A9"/>
    <w:rsid w:val="0095701F"/>
    <w:rsid w:val="00962F85"/>
    <w:rsid w:val="00963698"/>
    <w:rsid w:val="00964715"/>
    <w:rsid w:val="009707BF"/>
    <w:rsid w:val="009715CE"/>
    <w:rsid w:val="00972569"/>
    <w:rsid w:val="00975D73"/>
    <w:rsid w:val="009770FA"/>
    <w:rsid w:val="00980AD1"/>
    <w:rsid w:val="0098207C"/>
    <w:rsid w:val="00982A5E"/>
    <w:rsid w:val="0098306D"/>
    <w:rsid w:val="00986955"/>
    <w:rsid w:val="0099313D"/>
    <w:rsid w:val="00994EF5"/>
    <w:rsid w:val="009A08A4"/>
    <w:rsid w:val="009A42E9"/>
    <w:rsid w:val="009A467D"/>
    <w:rsid w:val="009A47EC"/>
    <w:rsid w:val="009A4FC6"/>
    <w:rsid w:val="009B0619"/>
    <w:rsid w:val="009B0E6E"/>
    <w:rsid w:val="009B52F9"/>
    <w:rsid w:val="009B5B5F"/>
    <w:rsid w:val="009B6E8C"/>
    <w:rsid w:val="009B7F3A"/>
    <w:rsid w:val="009D02F9"/>
    <w:rsid w:val="009D2F06"/>
    <w:rsid w:val="009D3372"/>
    <w:rsid w:val="009E5720"/>
    <w:rsid w:val="009F027D"/>
    <w:rsid w:val="009F0BE3"/>
    <w:rsid w:val="009F3E85"/>
    <w:rsid w:val="009F4ED5"/>
    <w:rsid w:val="00A01CC2"/>
    <w:rsid w:val="00A07FB2"/>
    <w:rsid w:val="00A135FA"/>
    <w:rsid w:val="00A20604"/>
    <w:rsid w:val="00A22717"/>
    <w:rsid w:val="00A24214"/>
    <w:rsid w:val="00A268D9"/>
    <w:rsid w:val="00A37F3E"/>
    <w:rsid w:val="00A442E6"/>
    <w:rsid w:val="00A5116D"/>
    <w:rsid w:val="00A52686"/>
    <w:rsid w:val="00A552A6"/>
    <w:rsid w:val="00A556B9"/>
    <w:rsid w:val="00A56F3E"/>
    <w:rsid w:val="00A577EC"/>
    <w:rsid w:val="00A6135E"/>
    <w:rsid w:val="00A6613E"/>
    <w:rsid w:val="00A71E8C"/>
    <w:rsid w:val="00A75B57"/>
    <w:rsid w:val="00A873D0"/>
    <w:rsid w:val="00A90B3A"/>
    <w:rsid w:val="00A94027"/>
    <w:rsid w:val="00A95EB2"/>
    <w:rsid w:val="00AB6D57"/>
    <w:rsid w:val="00AB7278"/>
    <w:rsid w:val="00AC0354"/>
    <w:rsid w:val="00AC1BD3"/>
    <w:rsid w:val="00AC26D4"/>
    <w:rsid w:val="00AC3201"/>
    <w:rsid w:val="00AD1C20"/>
    <w:rsid w:val="00AD1E4D"/>
    <w:rsid w:val="00AD1E5D"/>
    <w:rsid w:val="00AD23B8"/>
    <w:rsid w:val="00AD24C8"/>
    <w:rsid w:val="00AD35D0"/>
    <w:rsid w:val="00AD5EE0"/>
    <w:rsid w:val="00AD7AAB"/>
    <w:rsid w:val="00AE2AC3"/>
    <w:rsid w:val="00AE3A8C"/>
    <w:rsid w:val="00AE66EA"/>
    <w:rsid w:val="00AE6A0E"/>
    <w:rsid w:val="00AF2ACF"/>
    <w:rsid w:val="00AF3D39"/>
    <w:rsid w:val="00AF6205"/>
    <w:rsid w:val="00AF726B"/>
    <w:rsid w:val="00B00F65"/>
    <w:rsid w:val="00B03445"/>
    <w:rsid w:val="00B059F3"/>
    <w:rsid w:val="00B144F5"/>
    <w:rsid w:val="00B15ABE"/>
    <w:rsid w:val="00B207B0"/>
    <w:rsid w:val="00B22524"/>
    <w:rsid w:val="00B24B48"/>
    <w:rsid w:val="00B24FB9"/>
    <w:rsid w:val="00B27B10"/>
    <w:rsid w:val="00B32C06"/>
    <w:rsid w:val="00B340A4"/>
    <w:rsid w:val="00B36A06"/>
    <w:rsid w:val="00B37658"/>
    <w:rsid w:val="00B37AC6"/>
    <w:rsid w:val="00B400E7"/>
    <w:rsid w:val="00B4068D"/>
    <w:rsid w:val="00B444F0"/>
    <w:rsid w:val="00B4485F"/>
    <w:rsid w:val="00B5079F"/>
    <w:rsid w:val="00B5182B"/>
    <w:rsid w:val="00B53EFA"/>
    <w:rsid w:val="00B54636"/>
    <w:rsid w:val="00B54A0A"/>
    <w:rsid w:val="00B57A82"/>
    <w:rsid w:val="00B64107"/>
    <w:rsid w:val="00B64BAF"/>
    <w:rsid w:val="00B72455"/>
    <w:rsid w:val="00B774BB"/>
    <w:rsid w:val="00B87CD9"/>
    <w:rsid w:val="00B91584"/>
    <w:rsid w:val="00B9275A"/>
    <w:rsid w:val="00B94565"/>
    <w:rsid w:val="00B94E5C"/>
    <w:rsid w:val="00B95268"/>
    <w:rsid w:val="00B965A7"/>
    <w:rsid w:val="00B971D9"/>
    <w:rsid w:val="00BA3A9A"/>
    <w:rsid w:val="00BA4E98"/>
    <w:rsid w:val="00BA723A"/>
    <w:rsid w:val="00BA7D00"/>
    <w:rsid w:val="00BB1E41"/>
    <w:rsid w:val="00BB29BE"/>
    <w:rsid w:val="00BB6DA4"/>
    <w:rsid w:val="00BB7B24"/>
    <w:rsid w:val="00BC0974"/>
    <w:rsid w:val="00BC1A8F"/>
    <w:rsid w:val="00BC1C8A"/>
    <w:rsid w:val="00BC5463"/>
    <w:rsid w:val="00BC6CBC"/>
    <w:rsid w:val="00BC7643"/>
    <w:rsid w:val="00BD1611"/>
    <w:rsid w:val="00BE3E5A"/>
    <w:rsid w:val="00BE607E"/>
    <w:rsid w:val="00BE6185"/>
    <w:rsid w:val="00BF0360"/>
    <w:rsid w:val="00BF3586"/>
    <w:rsid w:val="00BF474D"/>
    <w:rsid w:val="00C0605C"/>
    <w:rsid w:val="00C10329"/>
    <w:rsid w:val="00C12183"/>
    <w:rsid w:val="00C1458B"/>
    <w:rsid w:val="00C14A5B"/>
    <w:rsid w:val="00C162A7"/>
    <w:rsid w:val="00C20B26"/>
    <w:rsid w:val="00C22836"/>
    <w:rsid w:val="00C2398F"/>
    <w:rsid w:val="00C25EE1"/>
    <w:rsid w:val="00C26696"/>
    <w:rsid w:val="00C310EE"/>
    <w:rsid w:val="00C3613F"/>
    <w:rsid w:val="00C40BB0"/>
    <w:rsid w:val="00C4319E"/>
    <w:rsid w:val="00C462A0"/>
    <w:rsid w:val="00C5030B"/>
    <w:rsid w:val="00C50E75"/>
    <w:rsid w:val="00C53EA7"/>
    <w:rsid w:val="00C553E0"/>
    <w:rsid w:val="00C55A20"/>
    <w:rsid w:val="00C5670A"/>
    <w:rsid w:val="00C57481"/>
    <w:rsid w:val="00C60FE3"/>
    <w:rsid w:val="00C616AA"/>
    <w:rsid w:val="00C64BEC"/>
    <w:rsid w:val="00C66CB5"/>
    <w:rsid w:val="00C767BE"/>
    <w:rsid w:val="00C82DEC"/>
    <w:rsid w:val="00C867DF"/>
    <w:rsid w:val="00C86967"/>
    <w:rsid w:val="00C90A2F"/>
    <w:rsid w:val="00C91863"/>
    <w:rsid w:val="00C91DEA"/>
    <w:rsid w:val="00C93046"/>
    <w:rsid w:val="00C9491A"/>
    <w:rsid w:val="00C9577E"/>
    <w:rsid w:val="00CA2C41"/>
    <w:rsid w:val="00CA724D"/>
    <w:rsid w:val="00CA76E6"/>
    <w:rsid w:val="00CA77E3"/>
    <w:rsid w:val="00CB154C"/>
    <w:rsid w:val="00CB2384"/>
    <w:rsid w:val="00CB2DE5"/>
    <w:rsid w:val="00CB3BCD"/>
    <w:rsid w:val="00CB67E2"/>
    <w:rsid w:val="00CC14C2"/>
    <w:rsid w:val="00CC224A"/>
    <w:rsid w:val="00CC55BC"/>
    <w:rsid w:val="00CC5C1F"/>
    <w:rsid w:val="00CC6655"/>
    <w:rsid w:val="00CC6BA7"/>
    <w:rsid w:val="00CC7364"/>
    <w:rsid w:val="00CD2767"/>
    <w:rsid w:val="00CD3FC2"/>
    <w:rsid w:val="00CE50D0"/>
    <w:rsid w:val="00CF7DD1"/>
    <w:rsid w:val="00D02B39"/>
    <w:rsid w:val="00D03A1B"/>
    <w:rsid w:val="00D047EF"/>
    <w:rsid w:val="00D05AB2"/>
    <w:rsid w:val="00D062E4"/>
    <w:rsid w:val="00D06B39"/>
    <w:rsid w:val="00D15FD3"/>
    <w:rsid w:val="00D16D8D"/>
    <w:rsid w:val="00D17087"/>
    <w:rsid w:val="00D2104C"/>
    <w:rsid w:val="00D25CEF"/>
    <w:rsid w:val="00D27A7C"/>
    <w:rsid w:val="00D3617A"/>
    <w:rsid w:val="00D37399"/>
    <w:rsid w:val="00D442B3"/>
    <w:rsid w:val="00D46116"/>
    <w:rsid w:val="00D47B2E"/>
    <w:rsid w:val="00D47C99"/>
    <w:rsid w:val="00D5215E"/>
    <w:rsid w:val="00D543EE"/>
    <w:rsid w:val="00D5498D"/>
    <w:rsid w:val="00D575F1"/>
    <w:rsid w:val="00D60E1E"/>
    <w:rsid w:val="00D644BC"/>
    <w:rsid w:val="00D65CE3"/>
    <w:rsid w:val="00D673EB"/>
    <w:rsid w:val="00D702A2"/>
    <w:rsid w:val="00D70D6F"/>
    <w:rsid w:val="00D71274"/>
    <w:rsid w:val="00D7236E"/>
    <w:rsid w:val="00D728F0"/>
    <w:rsid w:val="00D737DE"/>
    <w:rsid w:val="00D748F3"/>
    <w:rsid w:val="00D813BC"/>
    <w:rsid w:val="00D857C1"/>
    <w:rsid w:val="00D85CEE"/>
    <w:rsid w:val="00D870E0"/>
    <w:rsid w:val="00D90AFD"/>
    <w:rsid w:val="00D9544A"/>
    <w:rsid w:val="00DA18BF"/>
    <w:rsid w:val="00DA1919"/>
    <w:rsid w:val="00DA7367"/>
    <w:rsid w:val="00DA7D56"/>
    <w:rsid w:val="00DB273F"/>
    <w:rsid w:val="00DB40DA"/>
    <w:rsid w:val="00DB4941"/>
    <w:rsid w:val="00DB4BFA"/>
    <w:rsid w:val="00DB4F07"/>
    <w:rsid w:val="00DB6DF6"/>
    <w:rsid w:val="00DC0468"/>
    <w:rsid w:val="00DC429E"/>
    <w:rsid w:val="00DD02DB"/>
    <w:rsid w:val="00DD38E8"/>
    <w:rsid w:val="00DD72C7"/>
    <w:rsid w:val="00DE0BD6"/>
    <w:rsid w:val="00DE246D"/>
    <w:rsid w:val="00DE42D5"/>
    <w:rsid w:val="00DE532F"/>
    <w:rsid w:val="00DE7D45"/>
    <w:rsid w:val="00DF3D19"/>
    <w:rsid w:val="00E00980"/>
    <w:rsid w:val="00E036E3"/>
    <w:rsid w:val="00E0463A"/>
    <w:rsid w:val="00E1141C"/>
    <w:rsid w:val="00E22A80"/>
    <w:rsid w:val="00E255AA"/>
    <w:rsid w:val="00E25C38"/>
    <w:rsid w:val="00E26A9C"/>
    <w:rsid w:val="00E30B04"/>
    <w:rsid w:val="00E31E61"/>
    <w:rsid w:val="00E40D0C"/>
    <w:rsid w:val="00E44B1C"/>
    <w:rsid w:val="00E4505B"/>
    <w:rsid w:val="00E47B2B"/>
    <w:rsid w:val="00E51566"/>
    <w:rsid w:val="00E54DF5"/>
    <w:rsid w:val="00E606F0"/>
    <w:rsid w:val="00E6538E"/>
    <w:rsid w:val="00E65B84"/>
    <w:rsid w:val="00E65D5A"/>
    <w:rsid w:val="00E72CD1"/>
    <w:rsid w:val="00E74FA4"/>
    <w:rsid w:val="00E776EE"/>
    <w:rsid w:val="00E84C66"/>
    <w:rsid w:val="00E84CBA"/>
    <w:rsid w:val="00E9522D"/>
    <w:rsid w:val="00EA0CC8"/>
    <w:rsid w:val="00EA6743"/>
    <w:rsid w:val="00EB0DDE"/>
    <w:rsid w:val="00EB0E17"/>
    <w:rsid w:val="00EC322C"/>
    <w:rsid w:val="00EC43E2"/>
    <w:rsid w:val="00ED117A"/>
    <w:rsid w:val="00ED142F"/>
    <w:rsid w:val="00ED2EEF"/>
    <w:rsid w:val="00ED7F71"/>
    <w:rsid w:val="00EE07BD"/>
    <w:rsid w:val="00EE2427"/>
    <w:rsid w:val="00EE2C15"/>
    <w:rsid w:val="00EE69E5"/>
    <w:rsid w:val="00EE6DE5"/>
    <w:rsid w:val="00EF053B"/>
    <w:rsid w:val="00EF200D"/>
    <w:rsid w:val="00EF47D1"/>
    <w:rsid w:val="00EF4F36"/>
    <w:rsid w:val="00F01596"/>
    <w:rsid w:val="00F01E02"/>
    <w:rsid w:val="00F02D1B"/>
    <w:rsid w:val="00F0366A"/>
    <w:rsid w:val="00F063FB"/>
    <w:rsid w:val="00F115CA"/>
    <w:rsid w:val="00F11710"/>
    <w:rsid w:val="00F1449E"/>
    <w:rsid w:val="00F145A2"/>
    <w:rsid w:val="00F16980"/>
    <w:rsid w:val="00F328A2"/>
    <w:rsid w:val="00F3519B"/>
    <w:rsid w:val="00F4024F"/>
    <w:rsid w:val="00F41159"/>
    <w:rsid w:val="00F454E1"/>
    <w:rsid w:val="00F52809"/>
    <w:rsid w:val="00F535B3"/>
    <w:rsid w:val="00F53E4F"/>
    <w:rsid w:val="00F56188"/>
    <w:rsid w:val="00F60DA6"/>
    <w:rsid w:val="00F60FA8"/>
    <w:rsid w:val="00F61EEB"/>
    <w:rsid w:val="00F657CC"/>
    <w:rsid w:val="00F71732"/>
    <w:rsid w:val="00F71853"/>
    <w:rsid w:val="00F7249F"/>
    <w:rsid w:val="00F771A6"/>
    <w:rsid w:val="00F85573"/>
    <w:rsid w:val="00F97B71"/>
    <w:rsid w:val="00FA041D"/>
    <w:rsid w:val="00FA6FE9"/>
    <w:rsid w:val="00FB0007"/>
    <w:rsid w:val="00FB44C7"/>
    <w:rsid w:val="00FB4839"/>
    <w:rsid w:val="00FB5102"/>
    <w:rsid w:val="00FB660E"/>
    <w:rsid w:val="00FC2C0A"/>
    <w:rsid w:val="00FC4BA8"/>
    <w:rsid w:val="00FC4DAB"/>
    <w:rsid w:val="00FC4DF2"/>
    <w:rsid w:val="00FD3F6F"/>
    <w:rsid w:val="00FD66AE"/>
    <w:rsid w:val="00FE02FC"/>
    <w:rsid w:val="00FF0AED"/>
    <w:rsid w:val="00FF1090"/>
    <w:rsid w:val="00FF1F45"/>
    <w:rsid w:val="00FF3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0073CF5"/>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717"/>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748F3"/>
    <w:pPr>
      <w:keepNext/>
      <w:keepLines/>
      <w:numPr>
        <w:numId w:val="29"/>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D748F3"/>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character" w:styleId="UyteHipercze">
    <w:name w:val="FollowedHyperlink"/>
    <w:basedOn w:val="Domylnaczcionkaakapitu"/>
    <w:uiPriority w:val="99"/>
    <w:semiHidden/>
    <w:unhideWhenUsed/>
    <w:rsid w:val="00D27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45225290">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920481590">
      <w:bodyDiv w:val="1"/>
      <w:marLeft w:val="0"/>
      <w:marRight w:val="0"/>
      <w:marTop w:val="0"/>
      <w:marBottom w:val="0"/>
      <w:divBdr>
        <w:top w:val="none" w:sz="0" w:space="0" w:color="auto"/>
        <w:left w:val="none" w:sz="0" w:space="0" w:color="auto"/>
        <w:bottom w:val="none" w:sz="0" w:space="0" w:color="auto"/>
        <w:right w:val="none" w:sz="0" w:space="0" w:color="auto"/>
      </w:divBdr>
    </w:div>
    <w:div w:id="1145512360">
      <w:bodyDiv w:val="1"/>
      <w:marLeft w:val="0"/>
      <w:marRight w:val="0"/>
      <w:marTop w:val="0"/>
      <w:marBottom w:val="0"/>
      <w:divBdr>
        <w:top w:val="none" w:sz="0" w:space="0" w:color="auto"/>
        <w:left w:val="none" w:sz="0" w:space="0" w:color="auto"/>
        <w:bottom w:val="none" w:sz="0" w:space="0" w:color="auto"/>
        <w:right w:val="none" w:sz="0" w:space="0" w:color="auto"/>
      </w:divBdr>
    </w:div>
    <w:div w:id="122749037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371606463">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28210115">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2028754991">
      <w:bodyDiv w:val="1"/>
      <w:marLeft w:val="0"/>
      <w:marRight w:val="0"/>
      <w:marTop w:val="0"/>
      <w:marBottom w:val="0"/>
      <w:divBdr>
        <w:top w:val="none" w:sz="0" w:space="0" w:color="auto"/>
        <w:left w:val="none" w:sz="0" w:space="0" w:color="auto"/>
        <w:bottom w:val="none" w:sz="0" w:space="0" w:color="auto"/>
        <w:right w:val="none" w:sz="0" w:space="0" w:color="auto"/>
      </w:divBdr>
    </w:div>
    <w:div w:id="2090733099">
      <w:bodyDiv w:val="1"/>
      <w:marLeft w:val="0"/>
      <w:marRight w:val="0"/>
      <w:marTop w:val="0"/>
      <w:marBottom w:val="0"/>
      <w:divBdr>
        <w:top w:val="none" w:sz="0" w:space="0" w:color="auto"/>
        <w:left w:val="none" w:sz="0" w:space="0" w:color="auto"/>
        <w:bottom w:val="none" w:sz="0" w:space="0" w:color="auto"/>
        <w:right w:val="none" w:sz="0" w:space="0" w:color="auto"/>
      </w:divBdr>
    </w:div>
    <w:div w:id="21110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pomoc-publicz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wody-polskie/potwierdzenie-zgodnosci-z-celami-srodowiskowymi" TargetMode="External"/><Relationship Id="rId5" Type="http://schemas.openxmlformats.org/officeDocument/2006/relationships/webSettings" Target="webSettings.xml"/><Relationship Id="rId10" Type="http://schemas.openxmlformats.org/officeDocument/2006/relationships/hyperlink" Target="https://iga.malopolsk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4CC85-17B8-47D8-9228-A4A9CE3A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4942</Words>
  <Characters>29653</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3</cp:revision>
  <cp:lastPrinted>2025-05-28T09:44:00Z</cp:lastPrinted>
  <dcterms:created xsi:type="dcterms:W3CDTF">2025-05-22T11:35:00Z</dcterms:created>
  <dcterms:modified xsi:type="dcterms:W3CDTF">2025-05-28T09:44:00Z</dcterms:modified>
</cp:coreProperties>
</file>