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A930" w14:textId="22D2AEA2" w:rsidR="00E01254" w:rsidRPr="00F82D62" w:rsidRDefault="00D547ED" w:rsidP="00E01254">
      <w:pPr>
        <w:tabs>
          <w:tab w:val="left" w:pos="0"/>
        </w:tabs>
        <w:spacing w:after="960"/>
        <w:rPr>
          <w:rFonts w:ascii="Arial" w:eastAsia="Times New Roman" w:hAnsi="Arial" w:cs="Arial"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3 do 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Umowy o dofina</w:t>
      </w:r>
      <w:r w:rsidR="00B76DF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n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sowanie/Porozumienia o dofinansowaniu/Uchwały w sprawie podjęcia decyzji o </w:t>
      </w:r>
      <w:r w:rsidR="00B420AA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dofinansowaniu dla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2021-2027</w:t>
      </w:r>
      <w:r w:rsidR="00CE551A" w:rsidRPr="00F82D62" w:rsidDel="00B420A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426C4AE1" w:rsidR="00004062" w:rsidRPr="008F1D07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 w:rsidRPr="008F1D07">
        <w:rPr>
          <w:rFonts w:ascii="Arial" w:eastAsia="Times New Roman" w:hAnsi="Arial" w:cs="Arial"/>
          <w:sz w:val="16"/>
          <w:szCs w:val="16"/>
        </w:rPr>
        <w:t xml:space="preserve">Nazwa i adres Beneficjenta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="00674256">
        <w:rPr>
          <w:rFonts w:ascii="Arial" w:eastAsia="Times New Roman" w:hAnsi="Arial" w:cs="Arial"/>
          <w:sz w:val="16"/>
          <w:szCs w:val="16"/>
        </w:rPr>
        <w:t xml:space="preserve">   </w:t>
      </w:r>
      <w:r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77777777" w:rsidR="00004062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 w:rsidRPr="003463C4">
        <w:rPr>
          <w:rFonts w:ascii="Arial" w:eastAsia="Times New Roman" w:hAnsi="Arial" w:cs="Arial"/>
          <w:b/>
          <w:sz w:val="24"/>
          <w:szCs w:val="24"/>
        </w:rPr>
        <w:t>Oświadczenie</w:t>
      </w:r>
      <w:r w:rsidR="00A602AD">
        <w:rPr>
          <w:rFonts w:ascii="Arial" w:eastAsia="Times New Roman" w:hAnsi="Arial" w:cs="Arial"/>
          <w:b/>
          <w:sz w:val="24"/>
          <w:szCs w:val="24"/>
        </w:rPr>
        <w:t xml:space="preserve"> o kwalifikowalności </w:t>
      </w:r>
      <w:r w:rsidR="00807370">
        <w:rPr>
          <w:rFonts w:ascii="Arial" w:eastAsia="Times New Roman" w:hAnsi="Arial" w:cs="Arial"/>
          <w:b/>
          <w:sz w:val="24"/>
          <w:szCs w:val="24"/>
        </w:rPr>
        <w:t xml:space="preserve">podatku </w:t>
      </w:r>
      <w:r w:rsidR="00A602AD">
        <w:rPr>
          <w:rFonts w:ascii="Arial" w:eastAsia="Times New Roman" w:hAnsi="Arial" w:cs="Arial"/>
          <w:b/>
          <w:sz w:val="24"/>
          <w:szCs w:val="24"/>
        </w:rPr>
        <w:t>VAT</w:t>
      </w:r>
      <w:r w:rsidRPr="00696851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37D5485E" w14:textId="77777777" w:rsidR="00E01254" w:rsidRPr="003463C4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45FCDE" w14:textId="73735588" w:rsidR="00105636" w:rsidRDefault="00105636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realizując projekt pod nazwą ………………………………………. numer ……………………………………., Beneficjent </w:t>
      </w:r>
      <w:r w:rsidR="003463C4">
        <w:rPr>
          <w:rFonts w:ascii="Arial" w:hAnsi="Arial" w:cs="Arial"/>
          <w:spacing w:val="-1"/>
          <w:sz w:val="24"/>
          <w:szCs w:val="24"/>
          <w:lang w:eastAsia="ar-SA"/>
        </w:rPr>
        <w:t>…………………………………</w:t>
      </w: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… oraz każdy inny zaangażowany w realizację/eksploatację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t xml:space="preserve">Projektu podmiot uprawniony do ponoszenia i rozliczania wydatków w Projekcie </w:t>
      </w:r>
      <w:r w:rsidR="007F29D6">
        <w:rPr>
          <w:rFonts w:ascii="Arial" w:hAnsi="Arial" w:cs="Arial"/>
          <w:spacing w:val="-1"/>
          <w:sz w:val="24"/>
          <w:szCs w:val="24"/>
          <w:lang w:eastAsia="ar-SA"/>
        </w:rPr>
        <w:t xml:space="preserve">w żaden sposób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nie może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części</w:t>
      </w:r>
      <w:r w:rsidR="00D9075C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/całości</w:t>
      </w:r>
      <w:r w:rsidR="00D9075C" w:rsidRPr="00231734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podat</w:t>
      </w:r>
      <w:r w:rsidR="000C5EE0" w:rsidRPr="00231734">
        <w:rPr>
          <w:rFonts w:ascii="Arial" w:hAnsi="Arial" w:cs="Arial"/>
          <w:spacing w:val="-1"/>
          <w:sz w:val="24"/>
          <w:szCs w:val="24"/>
          <w:lang w:eastAsia="ar-SA"/>
        </w:rPr>
        <w:t>k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>u</w:t>
      </w:r>
      <w:r w:rsidR="00D9075C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VAT</w:t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, kt</w:t>
      </w:r>
      <w:r w:rsidR="00BE3E57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órego wysokość została zawarta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w budżecie projektu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jako koszt kwalifikowany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.</w:t>
      </w:r>
    </w:p>
    <w:p w14:paraId="59EF98A6" w14:textId="77777777" w:rsidR="00C426DB" w:rsidRPr="007F29D6" w:rsidRDefault="00C426DB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</w:p>
    <w:p w14:paraId="1FC46F1A" w14:textId="69F84517" w:rsidR="00004062" w:rsidRPr="007F29D6" w:rsidRDefault="0084077E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>Z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obowiązuję się do zwrotu zrefundowanej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w ramach projektu części podatku VAT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wraz z odsetkami, jeżeli zaistnieją przesłanki umożliwiające odzyskanie tego podatku w przyszłości, w tym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po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okresie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realizacji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Projektu.</w:t>
      </w:r>
      <w:r w:rsidR="00CE551A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Jestem świadomy, iż w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każdym przypadku gdy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będzie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konieczność zwrotu podatku VAT, który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stanie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się kosztem niekwalifikowalnym w projekcie, zwrot odbywa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ć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się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będzie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na zasadach określonych w ustawie z dnia 27 sierpnia 2009 r. o finansach publicznych (tj. wraz z odsetkami </w:t>
      </w:r>
      <w:r w:rsidR="007120EC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w wysokości określonej jak dla zaległości podatkowych</w:t>
      </w:r>
      <w:r w:rsidR="00222E66">
        <w:rPr>
          <w:rFonts w:ascii="Arial" w:hAnsi="Arial" w:cs="Arial"/>
          <w:spacing w:val="-1"/>
          <w:sz w:val="24"/>
          <w:szCs w:val="24"/>
          <w:lang w:eastAsia="ar-SA"/>
        </w:rPr>
        <w:t>,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liczonymi od dnia przekazania środków).</w:t>
      </w:r>
      <w:r w:rsidR="00CE551A" w:rsidRPr="003463C4" w:rsidDel="00CE551A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DE6F237" w14:textId="77777777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</w:t>
      </w:r>
    </w:p>
    <w:p w14:paraId="2FE7038B" w14:textId="77777777" w:rsidR="009F5481" w:rsidRPr="003D5990" w:rsidRDefault="009F5481" w:rsidP="009F445C">
      <w:pPr>
        <w:suppressAutoHyphens/>
        <w:spacing w:after="0"/>
        <w:ind w:left="3119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do podpisania umowy</w:t>
      </w:r>
    </w:p>
    <w:sectPr w:rsidR="009F5481" w:rsidRPr="003D5990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7EB5F" w14:textId="77777777" w:rsidR="00CC1841" w:rsidRDefault="00CC1841" w:rsidP="00004062">
      <w:pPr>
        <w:spacing w:after="0" w:line="240" w:lineRule="auto"/>
      </w:pPr>
      <w:r>
        <w:separator/>
      </w:r>
    </w:p>
  </w:endnote>
  <w:endnote w:type="continuationSeparator" w:id="0">
    <w:p w14:paraId="492ADAEF" w14:textId="77777777" w:rsidR="00CC1841" w:rsidRDefault="00CC1841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14DA3" w14:textId="77777777" w:rsidR="00CC1841" w:rsidRDefault="00CC1841" w:rsidP="00004062">
      <w:pPr>
        <w:spacing w:after="0" w:line="240" w:lineRule="auto"/>
      </w:pPr>
      <w:r>
        <w:separator/>
      </w:r>
    </w:p>
  </w:footnote>
  <w:footnote w:type="continuationSeparator" w:id="0">
    <w:p w14:paraId="1ED7CF8C" w14:textId="77777777" w:rsidR="00CC1841" w:rsidRDefault="00CC1841" w:rsidP="00004062">
      <w:pPr>
        <w:spacing w:after="0" w:line="240" w:lineRule="auto"/>
      </w:pPr>
      <w:r>
        <w:continuationSeparator/>
      </w:r>
    </w:p>
  </w:footnote>
  <w:footnote w:id="1">
    <w:p w14:paraId="6AD3E932" w14:textId="40A4CD18" w:rsidR="00E01254" w:rsidRPr="003463C4" w:rsidRDefault="00E01254" w:rsidP="00E01254">
      <w:pPr>
        <w:pStyle w:val="Tekstprzypisudolnego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</w:t>
      </w:r>
      <w:r w:rsidR="00001CAF" w:rsidRPr="00001CAF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C426DB">
        <w:rPr>
          <w:rFonts w:ascii="Arial" w:hAnsi="Arial" w:cs="Arial"/>
          <w:sz w:val="16"/>
          <w:szCs w:val="16"/>
        </w:rPr>
        <w:br/>
      </w:r>
      <w:r w:rsidR="00001CAF" w:rsidRPr="00001CAF">
        <w:rPr>
          <w:rFonts w:ascii="Arial" w:hAnsi="Arial" w:cs="Arial"/>
          <w:sz w:val="16"/>
          <w:szCs w:val="16"/>
        </w:rPr>
        <w:t>17 czerwca 2014 r. uznającego niektóre rodzaje pomocy za zgodne z rynkiem wewnętrznym w zastosowaniu art. 107 i 108 Traktatu (Dz. Urz. UE L 187 z 26.06.2014, z późn. zm.)</w:t>
      </w:r>
      <w:r w:rsidR="00C426DB">
        <w:rPr>
          <w:rFonts w:ascii="Arial" w:hAnsi="Arial" w:cs="Arial"/>
          <w:sz w:val="16"/>
          <w:szCs w:val="16"/>
        </w:rPr>
        <w:t xml:space="preserve"> </w:t>
      </w:r>
      <w:r w:rsidRPr="003463C4">
        <w:rPr>
          <w:rFonts w:ascii="Arial" w:hAnsi="Arial" w:cs="Arial"/>
          <w:sz w:val="16"/>
          <w:szCs w:val="16"/>
        </w:rPr>
        <w:t>oraz projektów o całko</w:t>
      </w:r>
      <w:r>
        <w:rPr>
          <w:rFonts w:ascii="Arial" w:hAnsi="Arial" w:cs="Arial"/>
          <w:sz w:val="16"/>
          <w:szCs w:val="16"/>
        </w:rPr>
        <w:t>witej wartości co najmniej 5 000 000,00</w:t>
      </w:r>
      <w:r w:rsidRPr="003463C4">
        <w:rPr>
          <w:rFonts w:ascii="Arial" w:hAnsi="Arial" w:cs="Arial"/>
          <w:sz w:val="16"/>
          <w:szCs w:val="16"/>
        </w:rPr>
        <w:t xml:space="preserve">  euro, </w:t>
      </w:r>
      <w:r w:rsidR="00C426DB">
        <w:rPr>
          <w:rFonts w:ascii="Arial" w:hAnsi="Arial" w:cs="Arial"/>
          <w:sz w:val="16"/>
          <w:szCs w:val="16"/>
        </w:rPr>
        <w:br/>
      </w:r>
      <w:r w:rsidRPr="003463C4">
        <w:rPr>
          <w:rFonts w:ascii="Arial" w:hAnsi="Arial" w:cs="Arial"/>
          <w:sz w:val="16"/>
          <w:szCs w:val="16"/>
        </w:rPr>
        <w:t>w których podatek VAT stanowi koszt kwalifikowalny.</w:t>
      </w:r>
    </w:p>
  </w:footnote>
  <w:footnote w:id="2">
    <w:p w14:paraId="5EA6229E" w14:textId="2805E35F" w:rsidR="00D9075C" w:rsidRPr="003463C4" w:rsidRDefault="00D9075C" w:rsidP="00D907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Należy wykreślić niewłaściwe</w:t>
      </w:r>
      <w:r w:rsidR="00FF076C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B012E"/>
    <w:rsid w:val="002E51CB"/>
    <w:rsid w:val="00305273"/>
    <w:rsid w:val="00320325"/>
    <w:rsid w:val="003332B0"/>
    <w:rsid w:val="003370C2"/>
    <w:rsid w:val="003463C4"/>
    <w:rsid w:val="0034745A"/>
    <w:rsid w:val="00367253"/>
    <w:rsid w:val="003A112F"/>
    <w:rsid w:val="003D5990"/>
    <w:rsid w:val="003E78A5"/>
    <w:rsid w:val="003F032A"/>
    <w:rsid w:val="00424022"/>
    <w:rsid w:val="004C7B98"/>
    <w:rsid w:val="004D7EEE"/>
    <w:rsid w:val="005056DC"/>
    <w:rsid w:val="00560237"/>
    <w:rsid w:val="005C0D7E"/>
    <w:rsid w:val="005D256C"/>
    <w:rsid w:val="005D4F10"/>
    <w:rsid w:val="005F1096"/>
    <w:rsid w:val="005F40C7"/>
    <w:rsid w:val="00674256"/>
    <w:rsid w:val="0067660B"/>
    <w:rsid w:val="00687A4F"/>
    <w:rsid w:val="00696851"/>
    <w:rsid w:val="006A1667"/>
    <w:rsid w:val="006F4EAD"/>
    <w:rsid w:val="007120EC"/>
    <w:rsid w:val="00732B98"/>
    <w:rsid w:val="007573DB"/>
    <w:rsid w:val="00764ED7"/>
    <w:rsid w:val="007664BE"/>
    <w:rsid w:val="00796BE2"/>
    <w:rsid w:val="007F29D6"/>
    <w:rsid w:val="00807370"/>
    <w:rsid w:val="00825A09"/>
    <w:rsid w:val="00827F22"/>
    <w:rsid w:val="0083673C"/>
    <w:rsid w:val="0084077E"/>
    <w:rsid w:val="00873E32"/>
    <w:rsid w:val="008D3003"/>
    <w:rsid w:val="008F1D07"/>
    <w:rsid w:val="008F2837"/>
    <w:rsid w:val="00944C3A"/>
    <w:rsid w:val="00956551"/>
    <w:rsid w:val="009B5691"/>
    <w:rsid w:val="009D59AD"/>
    <w:rsid w:val="009F445C"/>
    <w:rsid w:val="009F5481"/>
    <w:rsid w:val="00A04008"/>
    <w:rsid w:val="00A10374"/>
    <w:rsid w:val="00A251A1"/>
    <w:rsid w:val="00A602AD"/>
    <w:rsid w:val="00AB20DE"/>
    <w:rsid w:val="00AD50DA"/>
    <w:rsid w:val="00AF42DE"/>
    <w:rsid w:val="00B420AA"/>
    <w:rsid w:val="00B76DF4"/>
    <w:rsid w:val="00B900F4"/>
    <w:rsid w:val="00B90B34"/>
    <w:rsid w:val="00BE3E57"/>
    <w:rsid w:val="00C20514"/>
    <w:rsid w:val="00C25228"/>
    <w:rsid w:val="00C306B9"/>
    <w:rsid w:val="00C426DB"/>
    <w:rsid w:val="00C75C93"/>
    <w:rsid w:val="00CA2B1B"/>
    <w:rsid w:val="00CA78EB"/>
    <w:rsid w:val="00CC1841"/>
    <w:rsid w:val="00CC378F"/>
    <w:rsid w:val="00CE551A"/>
    <w:rsid w:val="00D11F65"/>
    <w:rsid w:val="00D547ED"/>
    <w:rsid w:val="00D62A46"/>
    <w:rsid w:val="00D9075C"/>
    <w:rsid w:val="00D95355"/>
    <w:rsid w:val="00DB1160"/>
    <w:rsid w:val="00E01254"/>
    <w:rsid w:val="00E07504"/>
    <w:rsid w:val="00E20C2E"/>
    <w:rsid w:val="00E374F6"/>
    <w:rsid w:val="00E861D4"/>
    <w:rsid w:val="00E9423E"/>
    <w:rsid w:val="00E9441F"/>
    <w:rsid w:val="00EA17CB"/>
    <w:rsid w:val="00EE7A1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5DBE-7015-4A5C-8125-4E554994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Skorus-Tomczyk, Jolanta</cp:lastModifiedBy>
  <cp:revision>43</cp:revision>
  <cp:lastPrinted>2021-04-28T07:32:00Z</cp:lastPrinted>
  <dcterms:created xsi:type="dcterms:W3CDTF">2021-04-28T07:32:00Z</dcterms:created>
  <dcterms:modified xsi:type="dcterms:W3CDTF">2025-05-29T08:04:00Z</dcterms:modified>
</cp:coreProperties>
</file>