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83BAE" w14:textId="705EC5F4" w:rsidR="00214208" w:rsidRPr="005C160A" w:rsidRDefault="00B0276D" w:rsidP="00AE2880">
      <w:pPr>
        <w:spacing w:before="120" w:after="3600"/>
        <w:ind w:right="-142"/>
        <w:jc w:val="both"/>
        <w:rPr>
          <w:rFonts w:ascii="Arial" w:eastAsia="Times New Roman" w:hAnsi="Arial" w:cs="Arial"/>
          <w:sz w:val="20"/>
          <w:szCs w:val="20"/>
        </w:rPr>
      </w:pPr>
      <w:bookmarkStart w:id="0" w:name="_GoBack"/>
      <w:bookmarkEnd w:id="0"/>
      <w:r w:rsidRPr="005C160A">
        <w:rPr>
          <w:rFonts w:ascii="Arial" w:hAnsi="Arial" w:cs="Arial"/>
          <w:sz w:val="20"/>
          <w:szCs w:val="20"/>
        </w:rPr>
        <w:t>Załącznik Nr 7</w:t>
      </w:r>
      <w:r w:rsidR="000E6AB9" w:rsidRPr="005C160A">
        <w:rPr>
          <w:rFonts w:ascii="Arial" w:hAnsi="Arial" w:cs="Arial"/>
          <w:sz w:val="20"/>
          <w:szCs w:val="20"/>
        </w:rPr>
        <w:t xml:space="preserve"> do </w:t>
      </w:r>
      <w:r w:rsidR="00FB35AA" w:rsidRPr="005C160A">
        <w:rPr>
          <w:rFonts w:ascii="Arial" w:hAnsi="Arial" w:cs="Arial"/>
          <w:iCs/>
          <w:sz w:val="20"/>
          <w:szCs w:val="20"/>
        </w:rPr>
        <w:t>P</w:t>
      </w:r>
      <w:r w:rsidR="000E6AB9" w:rsidRPr="005C160A">
        <w:rPr>
          <w:rFonts w:ascii="Arial" w:hAnsi="Arial" w:cs="Arial"/>
          <w:iCs/>
          <w:sz w:val="20"/>
          <w:szCs w:val="20"/>
        </w:rPr>
        <w:t xml:space="preserve">orozumienia o dofinansowaniu </w:t>
      </w:r>
      <w:r w:rsidR="000E6AB9" w:rsidRPr="005C160A">
        <w:rPr>
          <w:rFonts w:ascii="Arial" w:hAnsi="Arial" w:cs="Arial"/>
          <w:sz w:val="20"/>
          <w:szCs w:val="20"/>
        </w:rPr>
        <w:t xml:space="preserve">dla Projektu realizowanego w ramach </w:t>
      </w:r>
      <w:r w:rsidR="003773E8">
        <w:rPr>
          <w:rFonts w:ascii="Arial" w:eastAsia="Arial" w:hAnsi="Arial" w:cs="Arial"/>
          <w:iCs/>
          <w:noProof/>
          <w:color w:val="000000" w:themeColor="text1"/>
          <w:sz w:val="20"/>
        </w:rPr>
        <w:t xml:space="preserve">Programu Fundusze Europejskie dla Małopolski </w:t>
      </w:r>
      <w:r w:rsidR="000E6AB9" w:rsidRPr="005C160A">
        <w:rPr>
          <w:rFonts w:ascii="Arial" w:hAnsi="Arial" w:cs="Arial"/>
          <w:sz w:val="20"/>
          <w:szCs w:val="20"/>
        </w:rPr>
        <w:t>20</w:t>
      </w:r>
      <w:r w:rsidR="004935D0" w:rsidRPr="005C160A">
        <w:rPr>
          <w:rFonts w:ascii="Arial" w:hAnsi="Arial" w:cs="Arial"/>
          <w:sz w:val="20"/>
          <w:szCs w:val="20"/>
        </w:rPr>
        <w:t>21</w:t>
      </w:r>
      <w:r w:rsidR="000E6AB9" w:rsidRPr="005C160A">
        <w:rPr>
          <w:rFonts w:ascii="Arial" w:hAnsi="Arial" w:cs="Arial"/>
          <w:sz w:val="20"/>
          <w:szCs w:val="20"/>
        </w:rPr>
        <w:t>-20</w:t>
      </w:r>
      <w:r w:rsidR="004935D0" w:rsidRPr="005C160A">
        <w:rPr>
          <w:rFonts w:ascii="Arial" w:hAnsi="Arial" w:cs="Arial"/>
          <w:sz w:val="20"/>
          <w:szCs w:val="20"/>
        </w:rPr>
        <w:t>27</w:t>
      </w:r>
    </w:p>
    <w:p w14:paraId="37E6A199" w14:textId="77777777" w:rsidR="00104E64" w:rsidRPr="00124FEB" w:rsidRDefault="00104E64" w:rsidP="0021533F">
      <w:pPr>
        <w:spacing w:after="6480" w:line="240" w:lineRule="auto"/>
        <w:contextualSpacing/>
        <w:jc w:val="center"/>
        <w:rPr>
          <w:rFonts w:ascii="Arial" w:eastAsia="Times New Roman" w:hAnsi="Arial" w:cs="Arial"/>
          <w:spacing w:val="-10"/>
          <w:kern w:val="28"/>
          <w:sz w:val="56"/>
          <w:szCs w:val="56"/>
        </w:rPr>
      </w:pPr>
      <w:r w:rsidRPr="00124FEB">
        <w:rPr>
          <w:rFonts w:ascii="Arial" w:eastAsia="Times New Roman" w:hAnsi="Arial" w:cs="Arial"/>
          <w:spacing w:val="-10"/>
          <w:kern w:val="28"/>
          <w:sz w:val="56"/>
          <w:szCs w:val="56"/>
        </w:rPr>
        <w:t>Korekty finansowe i pomniejszenia wartości wydatków kwalifikowanych oraz zwroty</w:t>
      </w:r>
    </w:p>
    <w:p w14:paraId="349AD0D7" w14:textId="77777777" w:rsidR="00F23778" w:rsidRDefault="00F23778" w:rsidP="009A4590">
      <w:pPr>
        <w:pStyle w:val="Tekstpodstawowy"/>
        <w:tabs>
          <w:tab w:val="left" w:pos="360"/>
        </w:tabs>
        <w:spacing w:after="120" w:line="276" w:lineRule="auto"/>
        <w:ind w:left="360"/>
        <w:jc w:val="center"/>
        <w:rPr>
          <w:rFonts w:cs="Arial"/>
          <w:bCs/>
          <w:sz w:val="20"/>
          <w:szCs w:val="20"/>
        </w:rPr>
      </w:pPr>
    </w:p>
    <w:p w14:paraId="324AA5D8" w14:textId="77777777" w:rsidR="00F23778" w:rsidRDefault="00F23778" w:rsidP="009A4590">
      <w:pPr>
        <w:pStyle w:val="Tekstpodstawowy"/>
        <w:tabs>
          <w:tab w:val="left" w:pos="360"/>
        </w:tabs>
        <w:spacing w:after="120" w:line="276" w:lineRule="auto"/>
        <w:ind w:left="360"/>
        <w:jc w:val="center"/>
        <w:rPr>
          <w:rFonts w:cs="Arial"/>
          <w:bCs/>
          <w:sz w:val="20"/>
          <w:szCs w:val="20"/>
        </w:rPr>
      </w:pPr>
    </w:p>
    <w:p w14:paraId="74C90BDC" w14:textId="5FD8E032" w:rsidR="00F23778" w:rsidRDefault="00F23778" w:rsidP="00F23778">
      <w:pPr>
        <w:pStyle w:val="Tekstpodstawowy"/>
        <w:tabs>
          <w:tab w:val="left" w:pos="360"/>
          <w:tab w:val="left" w:pos="1695"/>
        </w:tabs>
        <w:spacing w:after="120" w:line="276" w:lineRule="auto"/>
        <w:ind w:left="360"/>
        <w:jc w:val="left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ab/>
      </w:r>
    </w:p>
    <w:p w14:paraId="72982E50" w14:textId="77777777" w:rsidR="009A4590" w:rsidRPr="00E836EE" w:rsidRDefault="009A4590" w:rsidP="0071671C">
      <w:pPr>
        <w:pStyle w:val="Tekstpodstawowy"/>
        <w:tabs>
          <w:tab w:val="left" w:pos="360"/>
        </w:tabs>
        <w:spacing w:after="120" w:line="276" w:lineRule="auto"/>
        <w:ind w:left="360"/>
        <w:jc w:val="center"/>
        <w:rPr>
          <w:rFonts w:cs="Arial"/>
          <w:bCs/>
        </w:rPr>
      </w:pPr>
      <w:r w:rsidRPr="00E836EE">
        <w:rPr>
          <w:rFonts w:cs="Arial"/>
          <w:bCs/>
        </w:rPr>
        <w:lastRenderedPageBreak/>
        <w:t>§ 1</w:t>
      </w:r>
    </w:p>
    <w:p w14:paraId="5335A015" w14:textId="2D020EF2" w:rsidR="009A4590" w:rsidRPr="00E836EE" w:rsidRDefault="009A4590" w:rsidP="00E836EE">
      <w:pPr>
        <w:pStyle w:val="Tekstpodstawowy"/>
        <w:tabs>
          <w:tab w:val="left" w:pos="360"/>
        </w:tabs>
        <w:spacing w:line="276" w:lineRule="auto"/>
        <w:jc w:val="left"/>
        <w:rPr>
          <w:rFonts w:cs="Arial"/>
        </w:rPr>
      </w:pPr>
      <w:r w:rsidRPr="00E836EE">
        <w:rPr>
          <w:rFonts w:cs="Arial"/>
        </w:rPr>
        <w:t xml:space="preserve">Ilekroć w </w:t>
      </w:r>
      <w:r w:rsidR="00D9635B">
        <w:rPr>
          <w:rFonts w:cs="Arial"/>
          <w:lang w:val="pl-PL"/>
        </w:rPr>
        <w:t>z</w:t>
      </w:r>
      <w:r w:rsidRPr="00E836EE">
        <w:rPr>
          <w:rFonts w:cs="Arial"/>
          <w:lang w:val="pl-PL"/>
        </w:rPr>
        <w:t>ałączniku</w:t>
      </w:r>
      <w:r w:rsidRPr="00E836EE">
        <w:rPr>
          <w:rFonts w:cs="Arial"/>
        </w:rPr>
        <w:t xml:space="preserve"> jest mowa o:</w:t>
      </w:r>
    </w:p>
    <w:p w14:paraId="4B4B2A8F" w14:textId="25F12CAB" w:rsidR="009A4590" w:rsidRPr="00E836EE" w:rsidRDefault="009A4590" w:rsidP="00E836EE">
      <w:pPr>
        <w:numPr>
          <w:ilvl w:val="0"/>
          <w:numId w:val="8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E836EE">
        <w:rPr>
          <w:rFonts w:ascii="Arial" w:hAnsi="Arial" w:cs="Arial"/>
          <w:b/>
          <w:bCs/>
          <w:sz w:val="24"/>
          <w:szCs w:val="24"/>
        </w:rPr>
        <w:t>„Korekcie finansowej”</w:t>
      </w:r>
      <w:r w:rsidRPr="00E836EE">
        <w:rPr>
          <w:rFonts w:ascii="Arial" w:hAnsi="Arial" w:cs="Arial"/>
          <w:sz w:val="24"/>
          <w:szCs w:val="24"/>
        </w:rPr>
        <w:t xml:space="preserve"> – należy przez to rozumieć kwotę, o jaką pomniejsza się </w:t>
      </w:r>
      <w:r w:rsidR="00056930" w:rsidRPr="00E836EE">
        <w:rPr>
          <w:rFonts w:ascii="Arial" w:hAnsi="Arial" w:cs="Arial"/>
          <w:sz w:val="24"/>
          <w:szCs w:val="24"/>
        </w:rPr>
        <w:t>poświadczenie w części finansowania</w:t>
      </w:r>
      <w:r w:rsidRPr="00E836EE">
        <w:rPr>
          <w:rFonts w:ascii="Arial" w:hAnsi="Arial" w:cs="Arial"/>
          <w:sz w:val="24"/>
          <w:szCs w:val="24"/>
        </w:rPr>
        <w:t xml:space="preserve"> UE dla projektu w związku </w:t>
      </w:r>
      <w:r w:rsidR="0007637F">
        <w:rPr>
          <w:rFonts w:ascii="Arial" w:hAnsi="Arial" w:cs="Arial"/>
          <w:sz w:val="24"/>
          <w:szCs w:val="24"/>
        </w:rPr>
        <w:br/>
      </w:r>
      <w:r w:rsidRPr="00E836EE">
        <w:rPr>
          <w:rFonts w:ascii="Arial" w:hAnsi="Arial" w:cs="Arial"/>
          <w:sz w:val="24"/>
          <w:szCs w:val="24"/>
        </w:rPr>
        <w:t>z nieprawidłowością indywidualną</w:t>
      </w:r>
      <w:r w:rsidR="00C966DE" w:rsidRPr="00E836EE">
        <w:rPr>
          <w:rFonts w:ascii="Arial" w:hAnsi="Arial" w:cs="Arial"/>
          <w:sz w:val="24"/>
          <w:szCs w:val="24"/>
        </w:rPr>
        <w:t>, korekta nakładana jest w przypadku stwierdzenia nieprawidłowości w uprzednio zatwierdzonym wniosku o</w:t>
      </w:r>
      <w:r w:rsidR="00E12ABE" w:rsidRPr="00E836EE">
        <w:rPr>
          <w:rFonts w:ascii="Arial" w:hAnsi="Arial" w:cs="Arial"/>
          <w:sz w:val="24"/>
          <w:szCs w:val="24"/>
        </w:rPr>
        <w:t> </w:t>
      </w:r>
      <w:r w:rsidR="00C966DE" w:rsidRPr="00E836EE">
        <w:rPr>
          <w:rFonts w:ascii="Arial" w:hAnsi="Arial" w:cs="Arial"/>
          <w:sz w:val="24"/>
          <w:szCs w:val="24"/>
        </w:rPr>
        <w:t>płatność</w:t>
      </w:r>
      <w:r w:rsidRPr="00E836EE">
        <w:rPr>
          <w:rFonts w:ascii="Arial" w:hAnsi="Arial" w:cs="Arial"/>
          <w:sz w:val="24"/>
          <w:szCs w:val="24"/>
        </w:rPr>
        <w:t>;</w:t>
      </w:r>
    </w:p>
    <w:p w14:paraId="1DAC7D21" w14:textId="37F46100" w:rsidR="009A4590" w:rsidRPr="00E836EE" w:rsidRDefault="00C966DE" w:rsidP="00E836EE">
      <w:pPr>
        <w:numPr>
          <w:ilvl w:val="0"/>
          <w:numId w:val="8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E836EE">
        <w:rPr>
          <w:rFonts w:ascii="Arial" w:hAnsi="Arial" w:cs="Arial"/>
          <w:b/>
          <w:bCs/>
          <w:sz w:val="24"/>
          <w:szCs w:val="24"/>
        </w:rPr>
        <w:t>„Nieprawidłowości”</w:t>
      </w:r>
      <w:r w:rsidR="009A4590" w:rsidRPr="00E836EE">
        <w:rPr>
          <w:rFonts w:ascii="Arial" w:hAnsi="Arial" w:cs="Arial"/>
          <w:b/>
          <w:bCs/>
          <w:sz w:val="24"/>
          <w:szCs w:val="24"/>
        </w:rPr>
        <w:t xml:space="preserve"> </w:t>
      </w:r>
      <w:r w:rsidRPr="00E836EE">
        <w:rPr>
          <w:rFonts w:ascii="Arial" w:hAnsi="Arial" w:cs="Arial"/>
          <w:b/>
          <w:bCs/>
          <w:sz w:val="24"/>
          <w:szCs w:val="24"/>
        </w:rPr>
        <w:t>- należy przez to rozumieć nieprawidłowość indywidulaną, o której mowa w art. 2 pkt 3</w:t>
      </w:r>
      <w:r w:rsidR="004935D0" w:rsidRPr="00E836EE">
        <w:rPr>
          <w:rFonts w:ascii="Arial" w:hAnsi="Arial" w:cs="Arial"/>
          <w:b/>
          <w:bCs/>
          <w:sz w:val="24"/>
          <w:szCs w:val="24"/>
        </w:rPr>
        <w:t>1</w:t>
      </w:r>
      <w:r w:rsidRPr="00E836EE">
        <w:rPr>
          <w:rFonts w:ascii="Arial" w:hAnsi="Arial" w:cs="Arial"/>
          <w:b/>
          <w:bCs/>
          <w:sz w:val="24"/>
          <w:szCs w:val="24"/>
        </w:rPr>
        <w:t xml:space="preserve"> rozporządzenia ogólnego, tj.</w:t>
      </w:r>
      <w:r w:rsidR="009A4590" w:rsidRPr="00E836EE">
        <w:rPr>
          <w:rFonts w:ascii="Arial" w:hAnsi="Arial" w:cs="Arial"/>
          <w:sz w:val="24"/>
          <w:szCs w:val="24"/>
        </w:rPr>
        <w:t xml:space="preserve"> każde naruszenie </w:t>
      </w:r>
      <w:r w:rsidR="004935D0" w:rsidRPr="00E836EE">
        <w:rPr>
          <w:rFonts w:ascii="Arial" w:hAnsi="Arial" w:cs="Arial"/>
          <w:sz w:val="24"/>
          <w:szCs w:val="24"/>
        </w:rPr>
        <w:t>mającego zastosowanie</w:t>
      </w:r>
      <w:r w:rsidR="009A4590" w:rsidRPr="00E836EE">
        <w:rPr>
          <w:rFonts w:ascii="Arial" w:hAnsi="Arial" w:cs="Arial"/>
          <w:sz w:val="24"/>
          <w:szCs w:val="24"/>
        </w:rPr>
        <w:t xml:space="preserve"> prawa, wynikające z działania lub z zaniechania podmiotu gospodarczego, które ma lub może mieć szkodliwy wpływ na budżet Unii poprzez obciążenie </w:t>
      </w:r>
      <w:r w:rsidR="004935D0" w:rsidRPr="00E836EE">
        <w:rPr>
          <w:rFonts w:ascii="Arial" w:hAnsi="Arial" w:cs="Arial"/>
          <w:sz w:val="24"/>
          <w:szCs w:val="24"/>
        </w:rPr>
        <w:t xml:space="preserve">go </w:t>
      </w:r>
      <w:r w:rsidR="009A4590" w:rsidRPr="00E836EE">
        <w:rPr>
          <w:rFonts w:ascii="Arial" w:hAnsi="Arial" w:cs="Arial"/>
          <w:sz w:val="24"/>
          <w:szCs w:val="24"/>
        </w:rPr>
        <w:t xml:space="preserve">nieuzasadnionym wydatkiem; </w:t>
      </w:r>
    </w:p>
    <w:p w14:paraId="7D4911E8" w14:textId="535B087B" w:rsidR="009A4590" w:rsidRPr="00E836EE" w:rsidRDefault="009A4590" w:rsidP="00E836EE">
      <w:pPr>
        <w:numPr>
          <w:ilvl w:val="0"/>
          <w:numId w:val="8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E836EE">
        <w:rPr>
          <w:rFonts w:ascii="Arial" w:hAnsi="Arial" w:cs="Arial"/>
          <w:b/>
          <w:bCs/>
          <w:sz w:val="24"/>
          <w:szCs w:val="24"/>
        </w:rPr>
        <w:t>„Pomniejszeniu wartości wydatków kwalifikowalnych”</w:t>
      </w:r>
      <w:r w:rsidRPr="00E836EE">
        <w:rPr>
          <w:rFonts w:ascii="Arial" w:hAnsi="Arial" w:cs="Arial"/>
          <w:sz w:val="24"/>
          <w:szCs w:val="24"/>
        </w:rPr>
        <w:t xml:space="preserve"> – należy przez to rozumieć pomniejszenie wartości wydatków kwalifikowalnych przed </w:t>
      </w:r>
      <w:r w:rsidR="00056930" w:rsidRPr="00E836EE">
        <w:rPr>
          <w:rFonts w:ascii="Arial" w:hAnsi="Arial" w:cs="Arial"/>
          <w:sz w:val="24"/>
          <w:szCs w:val="24"/>
        </w:rPr>
        <w:t>poświadczeniem</w:t>
      </w:r>
      <w:r w:rsidRPr="00E836EE">
        <w:rPr>
          <w:rFonts w:ascii="Arial" w:hAnsi="Arial" w:cs="Arial"/>
          <w:sz w:val="24"/>
          <w:szCs w:val="24"/>
        </w:rPr>
        <w:t xml:space="preserve"> wniosku o płatność o kwotę wydatków poniesionych nieprawidłowo, wynikające ze stwierdzonej nieprawidłowości indywidualnej;</w:t>
      </w:r>
    </w:p>
    <w:p w14:paraId="124ECA48" w14:textId="14F4282F" w:rsidR="009A4590" w:rsidRPr="00E836EE" w:rsidRDefault="009A4590" w:rsidP="00E836EE">
      <w:pPr>
        <w:numPr>
          <w:ilvl w:val="0"/>
          <w:numId w:val="8"/>
        </w:numPr>
        <w:tabs>
          <w:tab w:val="left" w:pos="426"/>
          <w:tab w:val="left" w:pos="567"/>
        </w:tabs>
        <w:spacing w:after="0" w:line="276" w:lineRule="auto"/>
        <w:ind w:left="426" w:hanging="426"/>
        <w:rPr>
          <w:rFonts w:ascii="Arial" w:eastAsia="Times New Roman" w:hAnsi="Arial" w:cs="Arial"/>
          <w:color w:val="5A5A5A" w:themeColor="text1" w:themeTint="A5"/>
          <w:spacing w:val="15"/>
          <w:sz w:val="24"/>
          <w:szCs w:val="24"/>
        </w:rPr>
      </w:pPr>
      <w:r w:rsidRPr="00E836EE">
        <w:rPr>
          <w:rFonts w:ascii="Arial" w:hAnsi="Arial" w:cs="Arial"/>
          <w:b/>
          <w:bCs/>
          <w:sz w:val="24"/>
          <w:szCs w:val="24"/>
        </w:rPr>
        <w:t xml:space="preserve">Wytycznych </w:t>
      </w:r>
      <w:r w:rsidR="00AD0BE3">
        <w:rPr>
          <w:rFonts w:ascii="Arial" w:hAnsi="Arial" w:cs="Arial"/>
          <w:b/>
          <w:bCs/>
          <w:sz w:val="24"/>
          <w:szCs w:val="24"/>
        </w:rPr>
        <w:t>dotyczących sposobu korygowania nieprawidłowości</w:t>
      </w:r>
      <w:r w:rsidRPr="00E836EE">
        <w:rPr>
          <w:rFonts w:ascii="Arial" w:hAnsi="Arial" w:cs="Arial"/>
          <w:b/>
          <w:bCs/>
          <w:sz w:val="24"/>
          <w:szCs w:val="24"/>
        </w:rPr>
        <w:t xml:space="preserve"> </w:t>
      </w:r>
      <w:r w:rsidRPr="00AD0BE3">
        <w:rPr>
          <w:rFonts w:ascii="Arial" w:hAnsi="Arial" w:cs="Arial"/>
          <w:bCs/>
          <w:sz w:val="24"/>
          <w:szCs w:val="24"/>
        </w:rPr>
        <w:t xml:space="preserve">– </w:t>
      </w:r>
      <w:r w:rsidRPr="00E836EE">
        <w:rPr>
          <w:rFonts w:ascii="Arial" w:hAnsi="Arial" w:cs="Arial"/>
          <w:bCs/>
          <w:sz w:val="24"/>
          <w:szCs w:val="24"/>
        </w:rPr>
        <w:t xml:space="preserve">należy przez to rozumieć Wytyczne </w:t>
      </w:r>
      <w:r w:rsidR="00AD0BE3">
        <w:rPr>
          <w:rFonts w:ascii="Arial" w:hAnsi="Arial" w:cs="Arial"/>
          <w:bCs/>
          <w:sz w:val="24"/>
          <w:szCs w:val="24"/>
        </w:rPr>
        <w:t>dotyczące sposobu korygowania nieprawidłowości na lata 2021-2027</w:t>
      </w:r>
      <w:r w:rsidR="007943C1">
        <w:rPr>
          <w:rFonts w:ascii="Arial" w:hAnsi="Arial" w:cs="Arial"/>
          <w:bCs/>
          <w:sz w:val="24"/>
          <w:szCs w:val="24"/>
        </w:rPr>
        <w:t xml:space="preserve"> </w:t>
      </w:r>
      <w:r w:rsidRPr="00E836EE">
        <w:rPr>
          <w:rFonts w:ascii="Arial" w:hAnsi="Arial" w:cs="Arial"/>
          <w:bCs/>
          <w:sz w:val="24"/>
          <w:szCs w:val="24"/>
        </w:rPr>
        <w:t xml:space="preserve">wydane przez ministra właściwego ds. rozwoju regionalnego w trybie art. </w:t>
      </w:r>
      <w:r w:rsidR="00FE5FA9" w:rsidRPr="00E836EE">
        <w:rPr>
          <w:rFonts w:ascii="Arial" w:hAnsi="Arial" w:cs="Arial"/>
          <w:bCs/>
          <w:sz w:val="24"/>
          <w:szCs w:val="24"/>
        </w:rPr>
        <w:t xml:space="preserve">5 </w:t>
      </w:r>
      <w:r w:rsidRPr="00E836EE">
        <w:rPr>
          <w:rFonts w:ascii="Arial" w:hAnsi="Arial" w:cs="Arial"/>
          <w:bCs/>
          <w:sz w:val="24"/>
          <w:szCs w:val="24"/>
        </w:rPr>
        <w:t>ustawy wdrożeniowej, zamieszczone na jego stronie internetowej wraz z datą, od której wytyczne lub ich zmiany są stosowane</w:t>
      </w:r>
      <w:r w:rsidRPr="00E836EE">
        <w:rPr>
          <w:rFonts w:ascii="Arial" w:hAnsi="Arial" w:cs="Arial"/>
          <w:sz w:val="24"/>
          <w:szCs w:val="24"/>
        </w:rPr>
        <w:t>.</w:t>
      </w:r>
    </w:p>
    <w:p w14:paraId="73B2E553" w14:textId="77777777" w:rsidR="009A4590" w:rsidRPr="00E836EE" w:rsidRDefault="009A4590" w:rsidP="00E836EE">
      <w:pPr>
        <w:pStyle w:val="Nagwek3"/>
        <w:spacing w:line="276" w:lineRule="auto"/>
        <w:rPr>
          <w:rFonts w:ascii="Arial" w:hAnsi="Arial" w:cs="Arial"/>
          <w:color w:val="auto"/>
        </w:rPr>
      </w:pPr>
    </w:p>
    <w:p w14:paraId="311491B2" w14:textId="77777777" w:rsidR="009A4590" w:rsidRPr="00E836EE" w:rsidRDefault="009A4590" w:rsidP="0071671C">
      <w:pPr>
        <w:pStyle w:val="Tekstpodstawowy"/>
        <w:tabs>
          <w:tab w:val="left" w:pos="360"/>
        </w:tabs>
        <w:spacing w:line="276" w:lineRule="auto"/>
        <w:ind w:left="357"/>
        <w:jc w:val="center"/>
        <w:rPr>
          <w:rFonts w:cs="Arial"/>
          <w:bCs/>
        </w:rPr>
      </w:pPr>
      <w:r w:rsidRPr="00E836EE">
        <w:rPr>
          <w:rFonts w:cs="Arial"/>
          <w:bCs/>
        </w:rPr>
        <w:t>§ 2</w:t>
      </w:r>
    </w:p>
    <w:p w14:paraId="7D262CE8" w14:textId="77777777" w:rsidR="009A4590" w:rsidRPr="00E836EE" w:rsidRDefault="009A4590" w:rsidP="00E836EE">
      <w:pPr>
        <w:pStyle w:val="Tekstpodstawowy"/>
        <w:tabs>
          <w:tab w:val="left" w:pos="360"/>
        </w:tabs>
        <w:spacing w:after="120" w:line="276" w:lineRule="auto"/>
        <w:ind w:left="360"/>
        <w:jc w:val="left"/>
        <w:rPr>
          <w:rFonts w:cs="Arial"/>
          <w:b/>
          <w:lang w:val="pl-PL"/>
        </w:rPr>
      </w:pPr>
      <w:r w:rsidRPr="00E836EE">
        <w:rPr>
          <w:rFonts w:cs="Arial"/>
          <w:b/>
          <w:bCs/>
          <w:lang w:val="pl-PL"/>
        </w:rPr>
        <w:t>Korekty finansowe i pomniejszenia wydatków kwalifikowanych</w:t>
      </w:r>
    </w:p>
    <w:p w14:paraId="3C95B8EB" w14:textId="74904DF2" w:rsidR="009A4590" w:rsidRPr="00E836EE" w:rsidRDefault="009A4590" w:rsidP="00E836EE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E836EE">
        <w:rPr>
          <w:rFonts w:ascii="Arial" w:hAnsi="Arial" w:cs="Arial"/>
          <w:sz w:val="24"/>
          <w:szCs w:val="24"/>
        </w:rPr>
        <w:t xml:space="preserve">Kwestie korekt finansowych i pomniejszeń wartości wydatków kwalifikowanych regulują przepisy wynikające z ustawy wdrożeniowej, rozporządzenia </w:t>
      </w:r>
      <w:r w:rsidR="005061D6" w:rsidRPr="00E836EE">
        <w:rPr>
          <w:rFonts w:ascii="Arial" w:hAnsi="Arial" w:cs="Arial"/>
          <w:sz w:val="24"/>
          <w:szCs w:val="24"/>
        </w:rPr>
        <w:t>ogólnego</w:t>
      </w:r>
      <w:r w:rsidRPr="00E836EE">
        <w:rPr>
          <w:rFonts w:ascii="Arial" w:hAnsi="Arial" w:cs="Arial"/>
          <w:sz w:val="24"/>
          <w:szCs w:val="24"/>
        </w:rPr>
        <w:t xml:space="preserve">, </w:t>
      </w:r>
      <w:r w:rsidR="00D9635B">
        <w:rPr>
          <w:rFonts w:ascii="Arial" w:hAnsi="Arial" w:cs="Arial"/>
          <w:sz w:val="24"/>
          <w:szCs w:val="24"/>
        </w:rPr>
        <w:t>w</w:t>
      </w:r>
      <w:r w:rsidRPr="00E836EE">
        <w:rPr>
          <w:rFonts w:ascii="Arial" w:hAnsi="Arial" w:cs="Arial"/>
          <w:bCs/>
          <w:sz w:val="24"/>
          <w:szCs w:val="24"/>
        </w:rPr>
        <w:t xml:space="preserve">ytycznych </w:t>
      </w:r>
      <w:r w:rsidR="00A60729">
        <w:rPr>
          <w:rFonts w:ascii="Arial" w:hAnsi="Arial" w:cs="Arial"/>
          <w:bCs/>
          <w:sz w:val="24"/>
          <w:szCs w:val="24"/>
        </w:rPr>
        <w:t>dotyczących sposobu korygowania</w:t>
      </w:r>
      <w:r w:rsidRPr="00E836EE">
        <w:rPr>
          <w:rFonts w:ascii="Arial" w:hAnsi="Arial" w:cs="Arial"/>
          <w:bCs/>
          <w:sz w:val="24"/>
          <w:szCs w:val="24"/>
        </w:rPr>
        <w:t xml:space="preserve"> nieprawidło</w:t>
      </w:r>
      <w:r w:rsidR="00A60729">
        <w:rPr>
          <w:rFonts w:ascii="Arial" w:hAnsi="Arial" w:cs="Arial"/>
          <w:bCs/>
          <w:sz w:val="24"/>
          <w:szCs w:val="24"/>
        </w:rPr>
        <w:t>wości</w:t>
      </w:r>
      <w:r w:rsidRPr="00E836EE">
        <w:rPr>
          <w:rFonts w:ascii="Arial" w:hAnsi="Arial" w:cs="Arial"/>
          <w:b/>
          <w:bCs/>
          <w:sz w:val="24"/>
          <w:szCs w:val="24"/>
        </w:rPr>
        <w:t xml:space="preserve">, </w:t>
      </w:r>
    </w:p>
    <w:p w14:paraId="317844DD" w14:textId="7EDD1926" w:rsidR="004A1E0C" w:rsidRPr="00E836EE" w:rsidRDefault="009A4590" w:rsidP="00E836EE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E836EE">
        <w:rPr>
          <w:rFonts w:ascii="Arial" w:hAnsi="Arial" w:cs="Arial"/>
          <w:sz w:val="24"/>
          <w:szCs w:val="24"/>
          <w:lang w:val="x-none"/>
        </w:rPr>
        <w:t>W przypadku stwierdzenia wystąpienia nieprawidłowości</w:t>
      </w:r>
      <w:r w:rsidR="00E01FCA" w:rsidRPr="00E836EE">
        <w:rPr>
          <w:rFonts w:ascii="Arial" w:hAnsi="Arial" w:cs="Arial"/>
          <w:sz w:val="24"/>
          <w:szCs w:val="24"/>
        </w:rPr>
        <w:t xml:space="preserve"> indywidualnej</w:t>
      </w:r>
      <w:r w:rsidRPr="00E836EE">
        <w:rPr>
          <w:rFonts w:ascii="Arial" w:hAnsi="Arial" w:cs="Arial"/>
          <w:sz w:val="24"/>
          <w:szCs w:val="24"/>
        </w:rPr>
        <w:t xml:space="preserve">, </w:t>
      </w:r>
      <w:r w:rsidRPr="00E836EE">
        <w:rPr>
          <w:rFonts w:ascii="Arial" w:hAnsi="Arial" w:cs="Arial"/>
          <w:sz w:val="24"/>
          <w:szCs w:val="24"/>
          <w:lang w:val="x-none"/>
        </w:rPr>
        <w:t xml:space="preserve">na każdym etapie realizacji </w:t>
      </w:r>
      <w:r w:rsidR="008559EA">
        <w:rPr>
          <w:rFonts w:ascii="Arial" w:hAnsi="Arial" w:cs="Arial"/>
          <w:sz w:val="24"/>
          <w:szCs w:val="24"/>
        </w:rPr>
        <w:t>P</w:t>
      </w:r>
      <w:r w:rsidRPr="00E836EE">
        <w:rPr>
          <w:rFonts w:ascii="Arial" w:hAnsi="Arial" w:cs="Arial"/>
          <w:sz w:val="24"/>
          <w:szCs w:val="24"/>
          <w:lang w:val="x-none"/>
        </w:rPr>
        <w:t>rojektu</w:t>
      </w:r>
      <w:r w:rsidR="00B87BA1" w:rsidRPr="00B87BA1">
        <w:rPr>
          <w:rFonts w:ascii="Arial" w:hAnsi="Arial" w:cs="Arial"/>
          <w:bCs/>
          <w:sz w:val="24"/>
          <w:szCs w:val="24"/>
        </w:rPr>
        <w:t xml:space="preserve"> oraz po jego zakończeniu,</w:t>
      </w:r>
      <w:r w:rsidR="00B87BA1" w:rsidRPr="00B87BA1">
        <w:rPr>
          <w:rFonts w:ascii="Arial" w:hAnsi="Arial" w:cs="Arial"/>
          <w:sz w:val="24"/>
          <w:szCs w:val="24"/>
          <w:lang w:val="x-none"/>
        </w:rPr>
        <w:t xml:space="preserve"> </w:t>
      </w:r>
      <w:r w:rsidRPr="00E836EE">
        <w:rPr>
          <w:rFonts w:ascii="Arial" w:hAnsi="Arial" w:cs="Arial"/>
          <w:sz w:val="24"/>
          <w:szCs w:val="24"/>
          <w:lang w:val="x-none"/>
        </w:rPr>
        <w:t xml:space="preserve">IZ </w:t>
      </w:r>
      <w:r w:rsidR="008426AD" w:rsidRPr="00E836EE">
        <w:rPr>
          <w:rFonts w:ascii="Arial" w:hAnsi="Arial" w:cs="Arial"/>
          <w:sz w:val="24"/>
          <w:szCs w:val="24"/>
        </w:rPr>
        <w:t>FEM</w:t>
      </w:r>
      <w:r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="008426AD" w:rsidRPr="00E836EE">
        <w:rPr>
          <w:rFonts w:ascii="Arial" w:hAnsi="Arial" w:cs="Arial"/>
          <w:sz w:val="24"/>
          <w:szCs w:val="24"/>
        </w:rPr>
        <w:t>dokonuje</w:t>
      </w:r>
      <w:r w:rsidRPr="00E836EE">
        <w:rPr>
          <w:rFonts w:ascii="Arial" w:hAnsi="Arial" w:cs="Arial"/>
          <w:sz w:val="24"/>
          <w:szCs w:val="24"/>
          <w:lang w:val="x-none"/>
        </w:rPr>
        <w:t xml:space="preserve"> pomniejszenia wartości wydatków kwalifikowalnych </w:t>
      </w:r>
      <w:r w:rsidR="00E134CE" w:rsidRPr="00E836EE">
        <w:rPr>
          <w:rFonts w:ascii="Arial" w:hAnsi="Arial" w:cs="Arial"/>
          <w:sz w:val="24"/>
          <w:szCs w:val="24"/>
        </w:rPr>
        <w:t>i/</w:t>
      </w:r>
      <w:r w:rsidRPr="00E836EE">
        <w:rPr>
          <w:rFonts w:ascii="Arial" w:hAnsi="Arial" w:cs="Arial"/>
          <w:sz w:val="24"/>
          <w:szCs w:val="24"/>
          <w:lang w:val="x-none"/>
        </w:rPr>
        <w:t>lub</w:t>
      </w:r>
      <w:r w:rsidRPr="00E836EE">
        <w:rPr>
          <w:rFonts w:ascii="Arial" w:hAnsi="Arial" w:cs="Arial"/>
          <w:sz w:val="24"/>
          <w:szCs w:val="24"/>
        </w:rPr>
        <w:t xml:space="preserve"> </w:t>
      </w:r>
      <w:r w:rsidR="00E134CE" w:rsidRPr="00E836EE">
        <w:rPr>
          <w:rFonts w:ascii="Arial" w:hAnsi="Arial" w:cs="Arial"/>
          <w:sz w:val="24"/>
          <w:szCs w:val="24"/>
        </w:rPr>
        <w:t>nakłada</w:t>
      </w:r>
      <w:r w:rsidR="00E134CE"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Pr="00E836EE">
        <w:rPr>
          <w:rFonts w:ascii="Arial" w:hAnsi="Arial" w:cs="Arial"/>
          <w:sz w:val="24"/>
          <w:szCs w:val="24"/>
          <w:lang w:val="x-none"/>
        </w:rPr>
        <w:t xml:space="preserve">korektę finansową na Projekt, co może skutkować obniżeniem </w:t>
      </w:r>
      <w:r w:rsidR="002A03CD" w:rsidRPr="00E836EE">
        <w:rPr>
          <w:rFonts w:ascii="Arial" w:hAnsi="Arial" w:cs="Arial"/>
          <w:sz w:val="24"/>
          <w:szCs w:val="24"/>
        </w:rPr>
        <w:t xml:space="preserve">poświadczenia </w:t>
      </w:r>
      <w:r w:rsidRPr="00E836EE">
        <w:rPr>
          <w:rFonts w:ascii="Arial" w:hAnsi="Arial" w:cs="Arial"/>
          <w:sz w:val="24"/>
          <w:szCs w:val="24"/>
          <w:lang w:val="x-none"/>
        </w:rPr>
        <w:t>finansowania UE</w:t>
      </w:r>
      <w:r w:rsidR="008559EA">
        <w:rPr>
          <w:rFonts w:ascii="Arial" w:hAnsi="Arial" w:cs="Arial"/>
          <w:sz w:val="24"/>
          <w:szCs w:val="24"/>
        </w:rPr>
        <w:t>,</w:t>
      </w:r>
      <w:r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Pr="00E836EE">
        <w:rPr>
          <w:rFonts w:ascii="Arial" w:hAnsi="Arial" w:cs="Arial"/>
          <w:sz w:val="24"/>
          <w:szCs w:val="24"/>
        </w:rPr>
        <w:t xml:space="preserve">o którym mowa w </w:t>
      </w:r>
      <w:r w:rsidRPr="00E836EE">
        <w:rPr>
          <w:rFonts w:ascii="Arial" w:hAnsi="Arial" w:cs="Arial"/>
          <w:bCs/>
          <w:sz w:val="24"/>
          <w:szCs w:val="24"/>
          <w:lang w:val="x-none"/>
        </w:rPr>
        <w:t>§ 2 ust</w:t>
      </w:r>
      <w:r w:rsidRPr="00E836EE">
        <w:rPr>
          <w:rFonts w:ascii="Arial" w:hAnsi="Arial" w:cs="Arial"/>
          <w:bCs/>
          <w:sz w:val="24"/>
          <w:szCs w:val="24"/>
        </w:rPr>
        <w:t>.</w:t>
      </w:r>
      <w:r w:rsidRPr="00E836EE">
        <w:rPr>
          <w:rFonts w:ascii="Arial" w:hAnsi="Arial" w:cs="Arial"/>
          <w:bCs/>
          <w:sz w:val="24"/>
          <w:szCs w:val="24"/>
          <w:lang w:val="x-none"/>
        </w:rPr>
        <w:t xml:space="preserve"> 9</w:t>
      </w:r>
      <w:r w:rsidR="00F53DE0" w:rsidRPr="00E836EE">
        <w:rPr>
          <w:rFonts w:ascii="Arial" w:hAnsi="Arial" w:cs="Arial"/>
          <w:bCs/>
          <w:sz w:val="24"/>
          <w:szCs w:val="24"/>
          <w:lang w:val="x-none"/>
        </w:rPr>
        <w:t xml:space="preserve"> </w:t>
      </w:r>
      <w:r w:rsidR="00012136" w:rsidRPr="00E836EE">
        <w:rPr>
          <w:rFonts w:ascii="Arial" w:hAnsi="Arial" w:cs="Arial"/>
          <w:bCs/>
          <w:sz w:val="24"/>
          <w:szCs w:val="24"/>
        </w:rPr>
        <w:t>Porozumienia</w:t>
      </w:r>
      <w:r w:rsidRPr="00E836EE">
        <w:rPr>
          <w:rFonts w:ascii="Arial" w:hAnsi="Arial" w:cs="Arial"/>
          <w:sz w:val="24"/>
          <w:szCs w:val="24"/>
          <w:lang w:val="x-none"/>
        </w:rPr>
        <w:t>.</w:t>
      </w:r>
      <w:r w:rsidR="00012136" w:rsidRPr="00E836EE">
        <w:rPr>
          <w:rFonts w:ascii="Arial" w:hAnsi="Arial" w:cs="Arial"/>
          <w:sz w:val="24"/>
          <w:szCs w:val="24"/>
        </w:rPr>
        <w:t xml:space="preserve"> </w:t>
      </w:r>
      <w:r w:rsidR="004A1E0C" w:rsidRPr="00E836EE">
        <w:rPr>
          <w:rFonts w:ascii="Arial" w:hAnsi="Arial" w:cs="Arial"/>
          <w:sz w:val="24"/>
          <w:szCs w:val="24"/>
        </w:rPr>
        <w:t xml:space="preserve">W takich przypadkach odpowiednio IZ </w:t>
      </w:r>
      <w:r w:rsidR="00376B0B" w:rsidRPr="00E836EE">
        <w:rPr>
          <w:rFonts w:ascii="Arial" w:hAnsi="Arial" w:cs="Arial"/>
          <w:sz w:val="24"/>
          <w:szCs w:val="24"/>
        </w:rPr>
        <w:t>FEM</w:t>
      </w:r>
      <w:r w:rsidR="004A1E0C" w:rsidRPr="00E836EE">
        <w:rPr>
          <w:rFonts w:ascii="Arial" w:hAnsi="Arial" w:cs="Arial"/>
          <w:sz w:val="24"/>
          <w:szCs w:val="24"/>
        </w:rPr>
        <w:t xml:space="preserve"> nie dokonuje poświadczenia </w:t>
      </w:r>
      <w:r w:rsidR="00E12ABE" w:rsidRPr="00E836EE">
        <w:rPr>
          <w:rFonts w:ascii="Arial" w:hAnsi="Arial" w:cs="Arial"/>
          <w:sz w:val="24"/>
          <w:szCs w:val="24"/>
        </w:rPr>
        <w:t>wydatków, których</w:t>
      </w:r>
      <w:r w:rsidR="004A1E0C" w:rsidRPr="00E836EE">
        <w:rPr>
          <w:rFonts w:ascii="Arial" w:hAnsi="Arial" w:cs="Arial"/>
          <w:sz w:val="24"/>
          <w:szCs w:val="24"/>
        </w:rPr>
        <w:t xml:space="preserve"> dotyczy nieprawidłowość, a Beneficjent informuje dysponenta odpowiedniej części budżetowej o</w:t>
      </w:r>
      <w:r w:rsidR="00E12ABE" w:rsidRPr="00E836EE">
        <w:rPr>
          <w:rFonts w:ascii="Arial" w:hAnsi="Arial" w:cs="Arial"/>
          <w:sz w:val="24"/>
          <w:szCs w:val="24"/>
        </w:rPr>
        <w:t> </w:t>
      </w:r>
      <w:r w:rsidR="004A1E0C" w:rsidRPr="00E836EE">
        <w:rPr>
          <w:rFonts w:ascii="Arial" w:hAnsi="Arial" w:cs="Arial"/>
          <w:sz w:val="24"/>
          <w:szCs w:val="24"/>
        </w:rPr>
        <w:t xml:space="preserve">wysokość kwoty wykorzystanej nieprawidłowo lub koryguje dotychczasowe poświadczenie wydatków </w:t>
      </w:r>
      <w:r w:rsidR="00B87BA1">
        <w:rPr>
          <w:rFonts w:ascii="Arial" w:hAnsi="Arial" w:cs="Arial"/>
          <w:sz w:val="24"/>
          <w:szCs w:val="24"/>
        </w:rPr>
        <w:br/>
      </w:r>
      <w:r w:rsidR="004A1E0C" w:rsidRPr="00E836EE">
        <w:rPr>
          <w:rFonts w:ascii="Arial" w:hAnsi="Arial" w:cs="Arial"/>
          <w:sz w:val="24"/>
          <w:szCs w:val="24"/>
        </w:rPr>
        <w:t>o wydatki objęte nieprawidłowością</w:t>
      </w:r>
      <w:r w:rsidR="00C83430" w:rsidRPr="00E836EE">
        <w:rPr>
          <w:rFonts w:ascii="Arial" w:hAnsi="Arial" w:cs="Arial"/>
          <w:sz w:val="24"/>
          <w:szCs w:val="24"/>
        </w:rPr>
        <w:t>.</w:t>
      </w:r>
      <w:r w:rsidR="004A1E0C" w:rsidRPr="00E836EE">
        <w:rPr>
          <w:rFonts w:ascii="Arial" w:hAnsi="Arial" w:cs="Arial"/>
          <w:sz w:val="24"/>
          <w:szCs w:val="24"/>
        </w:rPr>
        <w:t xml:space="preserve"> </w:t>
      </w:r>
      <w:r w:rsidR="00C83430" w:rsidRPr="00E836EE">
        <w:rPr>
          <w:rFonts w:ascii="Arial" w:hAnsi="Arial" w:cs="Arial"/>
          <w:sz w:val="24"/>
          <w:szCs w:val="24"/>
        </w:rPr>
        <w:t xml:space="preserve">Ponadto IZ FEM </w:t>
      </w:r>
      <w:r w:rsidR="004A1E0C" w:rsidRPr="00E836EE">
        <w:rPr>
          <w:rFonts w:ascii="Arial" w:hAnsi="Arial" w:cs="Arial"/>
          <w:sz w:val="24"/>
          <w:szCs w:val="24"/>
        </w:rPr>
        <w:t>informuje Beneficjenta jak i dysponenta odpowiedniej części budżetowej o wysokość kwoty wykorzystanej nieprawidłowo.</w:t>
      </w:r>
    </w:p>
    <w:p w14:paraId="2E42D7F2" w14:textId="77777777" w:rsidR="007F5CA7" w:rsidRPr="00332CEB" w:rsidRDefault="007F5CA7" w:rsidP="00E836EE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  <w:lang w:val="x-none"/>
        </w:rPr>
        <w:t>Stwierdzeni</w:t>
      </w:r>
      <w:r>
        <w:rPr>
          <w:rFonts w:ascii="Arial" w:hAnsi="Arial" w:cs="Arial"/>
          <w:sz w:val="24"/>
          <w:szCs w:val="24"/>
        </w:rPr>
        <w:t>e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wystąpienia nieprawidłowości i nałożenie korekty</w:t>
      </w:r>
      <w:r w:rsidRPr="00D46BED">
        <w:rPr>
          <w:rFonts w:ascii="Arial" w:hAnsi="Arial" w:cs="Arial"/>
          <w:sz w:val="24"/>
          <w:szCs w:val="24"/>
        </w:rPr>
        <w:t xml:space="preserve"> </w:t>
      </w:r>
      <w:r w:rsidRPr="00D46BED">
        <w:rPr>
          <w:rFonts w:ascii="Arial" w:hAnsi="Arial" w:cs="Arial"/>
          <w:sz w:val="24"/>
          <w:szCs w:val="24"/>
          <w:lang w:val="x-none"/>
        </w:rPr>
        <w:t>finansowej</w:t>
      </w:r>
      <w:r w:rsidRPr="00D46BED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 xml:space="preserve"> </w:t>
      </w:r>
      <w:r w:rsidRPr="00D46BED">
        <w:rPr>
          <w:rFonts w:ascii="Arial" w:hAnsi="Arial" w:cs="Arial"/>
          <w:sz w:val="24"/>
          <w:szCs w:val="24"/>
        </w:rPr>
        <w:t>dokonanie pomniejszenia wartości wydatków kwalifikowalnych</w:t>
      </w:r>
      <w:r>
        <w:rPr>
          <w:rFonts w:ascii="Arial" w:hAnsi="Arial" w:cs="Arial"/>
          <w:sz w:val="24"/>
          <w:szCs w:val="24"/>
        </w:rPr>
        <w:t>,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</w:t>
      </w:r>
      <w:r w:rsidRPr="000B6E86">
        <w:rPr>
          <w:rFonts w:ascii="Arial" w:hAnsi="Arial" w:cs="Arial"/>
          <w:sz w:val="24"/>
          <w:szCs w:val="24"/>
        </w:rPr>
        <w:t xml:space="preserve">dokonuje </w:t>
      </w:r>
      <w:r>
        <w:rPr>
          <w:rFonts w:ascii="Arial" w:hAnsi="Arial" w:cs="Arial"/>
          <w:sz w:val="24"/>
          <w:szCs w:val="24"/>
        </w:rPr>
        <w:t xml:space="preserve">się </w:t>
      </w:r>
      <w:r w:rsidRPr="000B6E86">
        <w:rPr>
          <w:rFonts w:ascii="Arial" w:hAnsi="Arial" w:cs="Arial"/>
          <w:sz w:val="24"/>
          <w:szCs w:val="24"/>
        </w:rPr>
        <w:t xml:space="preserve">na podstawie postanowień Umowy z uwzględnieniem przepisów rozporządzenia ogólnego, Ustawy wdrożeniowej, Ustawy </w:t>
      </w:r>
      <w:proofErr w:type="spellStart"/>
      <w:r w:rsidRPr="000B6E86">
        <w:rPr>
          <w:rFonts w:ascii="Arial" w:hAnsi="Arial" w:cs="Arial"/>
          <w:sz w:val="24"/>
          <w:szCs w:val="24"/>
        </w:rPr>
        <w:t>Ufp</w:t>
      </w:r>
      <w:proofErr w:type="spellEnd"/>
      <w:r w:rsidRPr="000B6E86">
        <w:rPr>
          <w:rFonts w:ascii="Arial" w:hAnsi="Arial" w:cs="Arial"/>
          <w:sz w:val="24"/>
          <w:szCs w:val="24"/>
        </w:rPr>
        <w:t>, Wytycznych dotyczących sposobu korygowania nieprawidłowości na lata 2021-2027</w:t>
      </w:r>
      <w:r>
        <w:rPr>
          <w:rFonts w:ascii="Arial" w:hAnsi="Arial" w:cs="Arial"/>
          <w:sz w:val="24"/>
          <w:szCs w:val="24"/>
        </w:rPr>
        <w:t>.</w:t>
      </w:r>
    </w:p>
    <w:p w14:paraId="09200D54" w14:textId="79AD57CD" w:rsidR="009A4590" w:rsidRPr="00E836EE" w:rsidRDefault="009A4590" w:rsidP="00E836EE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  <w:lang w:val="x-none"/>
        </w:rPr>
      </w:pPr>
      <w:r w:rsidRPr="00E836EE">
        <w:rPr>
          <w:rFonts w:ascii="Arial" w:hAnsi="Arial" w:cs="Arial"/>
          <w:sz w:val="24"/>
          <w:szCs w:val="24"/>
          <w:lang w:val="x-none"/>
        </w:rPr>
        <w:lastRenderedPageBreak/>
        <w:t>W przypadku stwierdzenia wystąpienia nieprawidłowości</w:t>
      </w:r>
      <w:r w:rsidR="006828CA">
        <w:rPr>
          <w:rStyle w:val="Odwoanieprzypisudolnego"/>
          <w:rFonts w:ascii="Arial" w:hAnsi="Arial" w:cs="Arial"/>
          <w:sz w:val="24"/>
          <w:szCs w:val="24"/>
          <w:lang w:val="x-none"/>
        </w:rPr>
        <w:footnoteReference w:id="1"/>
      </w:r>
      <w:r w:rsidRPr="00E836EE">
        <w:rPr>
          <w:rFonts w:ascii="Arial" w:hAnsi="Arial" w:cs="Arial"/>
          <w:sz w:val="24"/>
          <w:szCs w:val="24"/>
          <w:lang w:val="x-none"/>
        </w:rPr>
        <w:t>:</w:t>
      </w:r>
    </w:p>
    <w:p w14:paraId="2DAC0025" w14:textId="3BC928D5" w:rsidR="009A4590" w:rsidRPr="00E836EE" w:rsidRDefault="001D7FDD" w:rsidP="00E836EE">
      <w:pPr>
        <w:pStyle w:val="Akapitzlist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</w:rPr>
        <w:t>P</w:t>
      </w:r>
      <w:r w:rsidR="009A4590" w:rsidRPr="00E836EE">
        <w:rPr>
          <w:rFonts w:ascii="Arial" w:hAnsi="Arial" w:cs="Arial"/>
          <w:sz w:val="24"/>
          <w:szCs w:val="24"/>
          <w:lang w:val="x-none"/>
        </w:rPr>
        <w:t>rzed złożeniem przez Beneficjenta wniosku o płatność – Beneficjent przedkładając IZ </w:t>
      </w:r>
      <w:r w:rsidR="00E743D9" w:rsidRPr="00E836EE">
        <w:rPr>
          <w:rFonts w:ascii="Arial" w:hAnsi="Arial" w:cs="Arial"/>
          <w:sz w:val="24"/>
          <w:szCs w:val="24"/>
        </w:rPr>
        <w:t>FEM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wniosek o płatność rozliczający wydatki objęte nieprawidłowością ma obowiązek obniżyć wydatki kwalifikowalne o kwotę wydatków poniesiony</w:t>
      </w:r>
      <w:r w:rsidR="00012136" w:rsidRPr="00E836EE">
        <w:rPr>
          <w:rFonts w:ascii="Arial" w:hAnsi="Arial" w:cs="Arial"/>
          <w:sz w:val="24"/>
          <w:szCs w:val="24"/>
          <w:lang w:val="x-none"/>
        </w:rPr>
        <w:t>ch nieprawidłowo.</w:t>
      </w:r>
      <w:r w:rsidR="00012136" w:rsidRPr="00E836EE">
        <w:rPr>
          <w:rFonts w:ascii="Arial" w:hAnsi="Arial" w:cs="Arial"/>
          <w:sz w:val="24"/>
          <w:szCs w:val="24"/>
        </w:rPr>
        <w:t xml:space="preserve"> </w:t>
      </w:r>
      <w:r w:rsidR="009A4590" w:rsidRPr="00E836EE">
        <w:rPr>
          <w:rFonts w:ascii="Arial" w:hAnsi="Arial" w:cs="Arial"/>
          <w:sz w:val="24"/>
          <w:szCs w:val="24"/>
        </w:rPr>
        <w:t>Pomniejszenia, którym ulegają wydatki w przypadku, których stwierdzono nieprawidłowość, Beneficjent wykazuje w</w:t>
      </w:r>
      <w:r w:rsidR="00E12ABE" w:rsidRPr="00E836EE">
        <w:rPr>
          <w:rFonts w:ascii="Arial" w:hAnsi="Arial" w:cs="Arial"/>
          <w:sz w:val="24"/>
          <w:szCs w:val="24"/>
        </w:rPr>
        <w:t> </w:t>
      </w:r>
      <w:r w:rsidR="009A4590" w:rsidRPr="00E836EE">
        <w:rPr>
          <w:rFonts w:ascii="Arial" w:hAnsi="Arial" w:cs="Arial"/>
          <w:sz w:val="24"/>
          <w:szCs w:val="24"/>
        </w:rPr>
        <w:t>zestawieniu, według określonego wzoru, który składa wraz</w:t>
      </w:r>
      <w:r w:rsidR="00FB35AA" w:rsidRPr="00E836EE">
        <w:rPr>
          <w:rFonts w:ascii="Arial" w:hAnsi="Arial" w:cs="Arial"/>
          <w:sz w:val="24"/>
          <w:szCs w:val="24"/>
        </w:rPr>
        <w:t xml:space="preserve"> </w:t>
      </w:r>
      <w:r w:rsidR="003D18CA">
        <w:rPr>
          <w:rFonts w:ascii="Arial" w:hAnsi="Arial" w:cs="Arial"/>
          <w:sz w:val="24"/>
          <w:szCs w:val="24"/>
        </w:rPr>
        <w:br/>
      </w:r>
      <w:r w:rsidR="00FB35AA" w:rsidRPr="00E836EE">
        <w:rPr>
          <w:rFonts w:ascii="Arial" w:hAnsi="Arial" w:cs="Arial"/>
          <w:sz w:val="24"/>
          <w:szCs w:val="24"/>
        </w:rPr>
        <w:t>z wnioskiem o płatność</w:t>
      </w:r>
      <w:r w:rsidR="009A4590" w:rsidRPr="00E836EE">
        <w:rPr>
          <w:rFonts w:ascii="Arial" w:hAnsi="Arial" w:cs="Arial"/>
          <w:sz w:val="24"/>
          <w:szCs w:val="24"/>
        </w:rPr>
        <w:t xml:space="preserve">. </w:t>
      </w:r>
      <w:r w:rsidR="00FB35AA" w:rsidRPr="00E836EE">
        <w:rPr>
          <w:rFonts w:ascii="Arial" w:hAnsi="Arial" w:cs="Arial"/>
          <w:sz w:val="24"/>
          <w:szCs w:val="24"/>
        </w:rPr>
        <w:t>W</w:t>
      </w:r>
      <w:r w:rsidR="00E12ABE" w:rsidRPr="00E836EE">
        <w:rPr>
          <w:rFonts w:ascii="Arial" w:hAnsi="Arial" w:cs="Arial"/>
          <w:sz w:val="24"/>
          <w:szCs w:val="24"/>
        </w:rPr>
        <w:t> </w:t>
      </w:r>
      <w:r w:rsidR="00994BEF" w:rsidRPr="00E836EE">
        <w:rPr>
          <w:rFonts w:ascii="Arial" w:hAnsi="Arial" w:cs="Arial"/>
          <w:sz w:val="24"/>
          <w:szCs w:val="24"/>
        </w:rPr>
        <w:t xml:space="preserve">przypadku braku dokonania pomniejszenia IZ </w:t>
      </w:r>
      <w:r w:rsidR="008062AD" w:rsidRPr="00E836EE">
        <w:rPr>
          <w:rFonts w:ascii="Arial" w:hAnsi="Arial" w:cs="Arial"/>
          <w:sz w:val="24"/>
          <w:szCs w:val="24"/>
        </w:rPr>
        <w:t>FEM</w:t>
      </w:r>
      <w:r w:rsidR="00994BEF" w:rsidRPr="00E836EE">
        <w:rPr>
          <w:rFonts w:ascii="Arial" w:hAnsi="Arial" w:cs="Arial"/>
          <w:sz w:val="24"/>
          <w:szCs w:val="24"/>
        </w:rPr>
        <w:t xml:space="preserve"> dokonuje pomniejszenia wartości wydatków kwalifikowalnych i poświadcza wydatki w wysokości niższej o k</w:t>
      </w:r>
      <w:r w:rsidR="00A17EE1" w:rsidRPr="00E836EE">
        <w:rPr>
          <w:rFonts w:ascii="Arial" w:hAnsi="Arial" w:cs="Arial"/>
          <w:sz w:val="24"/>
          <w:szCs w:val="24"/>
        </w:rPr>
        <w:t>wotę pomniejszenia. Beneficjent</w:t>
      </w:r>
      <w:r w:rsidR="00994BEF" w:rsidRPr="00E836EE">
        <w:rPr>
          <w:rFonts w:ascii="Arial" w:hAnsi="Arial" w:cs="Arial"/>
          <w:sz w:val="24"/>
          <w:szCs w:val="24"/>
        </w:rPr>
        <w:t xml:space="preserve"> informuje dysponenta odpowiedniej części budżetowej o pomniejszeniu dokonanym przez IZ </w:t>
      </w:r>
      <w:r w:rsidR="00CD62DD" w:rsidRPr="00E836EE">
        <w:rPr>
          <w:rFonts w:ascii="Arial" w:hAnsi="Arial" w:cs="Arial"/>
          <w:sz w:val="24"/>
          <w:szCs w:val="24"/>
        </w:rPr>
        <w:t>FEM</w:t>
      </w:r>
      <w:r w:rsidR="00994BEF" w:rsidRPr="00E836EE">
        <w:rPr>
          <w:rFonts w:ascii="Arial" w:hAnsi="Arial" w:cs="Arial"/>
          <w:sz w:val="24"/>
          <w:szCs w:val="24"/>
        </w:rPr>
        <w:t xml:space="preserve">. </w:t>
      </w:r>
      <w:r w:rsidR="009A4590" w:rsidRPr="00E836EE">
        <w:rPr>
          <w:rFonts w:ascii="Arial" w:hAnsi="Arial" w:cs="Arial"/>
          <w:sz w:val="24"/>
          <w:szCs w:val="24"/>
        </w:rPr>
        <w:t>W miejsce wydatków nieprawidłowych, Beneficjent może przedstawić inne wydatki kwalifikowalne nieobarczone błędem. Poziom finansowania UE w takim przypadku nie ulega obniżeniu.</w:t>
      </w:r>
      <w:r w:rsidR="00E12ABE" w:rsidRPr="00E836EE">
        <w:rPr>
          <w:rFonts w:ascii="Arial" w:hAnsi="Arial" w:cs="Arial"/>
          <w:sz w:val="24"/>
          <w:szCs w:val="24"/>
        </w:rPr>
        <w:t xml:space="preserve"> </w:t>
      </w:r>
    </w:p>
    <w:p w14:paraId="3A8E60DC" w14:textId="77D6E8A1" w:rsidR="009A4590" w:rsidRPr="00E836EE" w:rsidRDefault="001D7FDD" w:rsidP="00E836EE">
      <w:pPr>
        <w:pStyle w:val="Akapitzlist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</w:rPr>
        <w:t>P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rzed zatwierdzeniem wniosku o płatność – </w:t>
      </w:r>
      <w:r w:rsidR="008559EA">
        <w:rPr>
          <w:rFonts w:ascii="Arial" w:hAnsi="Arial" w:cs="Arial"/>
          <w:sz w:val="24"/>
          <w:szCs w:val="24"/>
        </w:rPr>
        <w:t>w</w:t>
      </w:r>
      <w:r w:rsidR="00994BEF" w:rsidRPr="00E836EE">
        <w:rPr>
          <w:rFonts w:ascii="Arial" w:hAnsi="Arial" w:cs="Arial"/>
          <w:sz w:val="24"/>
          <w:szCs w:val="24"/>
        </w:rPr>
        <w:t xml:space="preserve"> przypadku braku dokonania pomniejszenia </w:t>
      </w:r>
      <w:r w:rsidR="00E12ABE" w:rsidRPr="00E836EE">
        <w:rPr>
          <w:rFonts w:ascii="Arial" w:hAnsi="Arial" w:cs="Arial"/>
          <w:sz w:val="24"/>
          <w:szCs w:val="24"/>
        </w:rPr>
        <w:t>IZ </w:t>
      </w:r>
      <w:r w:rsidR="004D1958" w:rsidRPr="00E836EE">
        <w:rPr>
          <w:rFonts w:ascii="Arial" w:hAnsi="Arial" w:cs="Arial"/>
          <w:sz w:val="24"/>
          <w:szCs w:val="24"/>
        </w:rPr>
        <w:t>FEM</w:t>
      </w:r>
      <w:r w:rsidR="00994BEF" w:rsidRPr="00E836EE">
        <w:rPr>
          <w:rFonts w:ascii="Arial" w:hAnsi="Arial" w:cs="Arial"/>
          <w:sz w:val="24"/>
          <w:szCs w:val="24"/>
        </w:rPr>
        <w:t xml:space="preserve"> dokonuje pomniejszenia wartości wydatków kwalifikowalnych i poświadcza wydatki w wysokości niższej o k</w:t>
      </w:r>
      <w:r w:rsidR="00151166" w:rsidRPr="00E836EE">
        <w:rPr>
          <w:rFonts w:ascii="Arial" w:hAnsi="Arial" w:cs="Arial"/>
          <w:sz w:val="24"/>
          <w:szCs w:val="24"/>
        </w:rPr>
        <w:t>wotę pomniejszenia. Beneficjent</w:t>
      </w:r>
      <w:r w:rsidR="00994BEF" w:rsidRPr="00E836EE">
        <w:rPr>
          <w:rFonts w:ascii="Arial" w:hAnsi="Arial" w:cs="Arial"/>
          <w:sz w:val="24"/>
          <w:szCs w:val="24"/>
        </w:rPr>
        <w:t xml:space="preserve"> informuje dysponenta odpowiedniej części budżetowej o pomniejszeniu dokonanym przez IZ </w:t>
      </w:r>
      <w:r w:rsidR="00AB78B6" w:rsidRPr="00E836EE">
        <w:rPr>
          <w:rFonts w:ascii="Arial" w:hAnsi="Arial" w:cs="Arial"/>
          <w:sz w:val="24"/>
          <w:szCs w:val="24"/>
        </w:rPr>
        <w:t>FEM</w:t>
      </w:r>
      <w:r w:rsidR="00E3491A" w:rsidRPr="00E836EE">
        <w:rPr>
          <w:rFonts w:ascii="Arial" w:hAnsi="Arial" w:cs="Arial"/>
          <w:sz w:val="24"/>
          <w:szCs w:val="24"/>
        </w:rPr>
        <w:t>.</w:t>
      </w:r>
      <w:r w:rsidR="00994BEF" w:rsidRPr="00E836EE">
        <w:rPr>
          <w:rFonts w:ascii="Arial" w:hAnsi="Arial" w:cs="Arial"/>
          <w:sz w:val="24"/>
          <w:szCs w:val="24"/>
        </w:rPr>
        <w:t xml:space="preserve"> </w:t>
      </w:r>
      <w:r w:rsidR="00012136" w:rsidRPr="00E836EE">
        <w:rPr>
          <w:rFonts w:ascii="Arial" w:hAnsi="Arial" w:cs="Arial"/>
          <w:sz w:val="24"/>
          <w:szCs w:val="24"/>
        </w:rPr>
        <w:t xml:space="preserve">Beneficjent, </w:t>
      </w:r>
      <w:r w:rsidR="009A4590" w:rsidRPr="00E836EE">
        <w:rPr>
          <w:rFonts w:ascii="Arial" w:hAnsi="Arial" w:cs="Arial"/>
          <w:sz w:val="24"/>
          <w:szCs w:val="24"/>
        </w:rPr>
        <w:t>w miejsce wydatków nieprawidłowych, może przedstawić inne wydatki kwal</w:t>
      </w:r>
      <w:r w:rsidR="00E12ABE" w:rsidRPr="00E836EE">
        <w:rPr>
          <w:rFonts w:ascii="Arial" w:hAnsi="Arial" w:cs="Arial"/>
          <w:sz w:val="24"/>
          <w:szCs w:val="24"/>
        </w:rPr>
        <w:t xml:space="preserve">ifikowalne, nieobarczone błędem, w tym samym bądź w kolejnych wnioskach o płatność składanych w późniejszych terminach. </w:t>
      </w:r>
      <w:r w:rsidR="009A4590" w:rsidRPr="00E836EE">
        <w:rPr>
          <w:rFonts w:ascii="Arial" w:hAnsi="Arial" w:cs="Arial"/>
          <w:sz w:val="24"/>
          <w:szCs w:val="24"/>
        </w:rPr>
        <w:t xml:space="preserve">Poziom finansowania UE dla projektu </w:t>
      </w:r>
      <w:r w:rsidR="008559EA">
        <w:rPr>
          <w:rFonts w:ascii="Arial" w:hAnsi="Arial" w:cs="Arial"/>
          <w:sz w:val="24"/>
          <w:szCs w:val="24"/>
        </w:rPr>
        <w:br/>
      </w:r>
      <w:r w:rsidR="009A4590" w:rsidRPr="00E836EE">
        <w:rPr>
          <w:rFonts w:ascii="Arial" w:hAnsi="Arial" w:cs="Arial"/>
          <w:sz w:val="24"/>
          <w:szCs w:val="24"/>
        </w:rPr>
        <w:t>w takim przypadku nie ulega obniżeniu.</w:t>
      </w:r>
      <w:r w:rsidR="00E12ABE" w:rsidRPr="00E836EE">
        <w:rPr>
          <w:rFonts w:ascii="Arial" w:hAnsi="Arial" w:cs="Arial"/>
          <w:sz w:val="24"/>
          <w:szCs w:val="24"/>
        </w:rPr>
        <w:t xml:space="preserve"> </w:t>
      </w:r>
    </w:p>
    <w:p w14:paraId="0326B476" w14:textId="5F3C2657" w:rsidR="009A4590" w:rsidRPr="00E836EE" w:rsidRDefault="001D7FDD" w:rsidP="00E836EE">
      <w:pPr>
        <w:pStyle w:val="Akapitzlist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uprzednio zatwierdzonym wniosku o płatność – </w:t>
      </w:r>
      <w:r w:rsidR="00994BEF" w:rsidRPr="00E836EE">
        <w:rPr>
          <w:rFonts w:ascii="Arial" w:hAnsi="Arial" w:cs="Arial"/>
          <w:sz w:val="24"/>
          <w:szCs w:val="24"/>
        </w:rPr>
        <w:t xml:space="preserve">IZ </w:t>
      </w:r>
      <w:r w:rsidR="00AB78B6" w:rsidRPr="00E836EE">
        <w:rPr>
          <w:rFonts w:ascii="Arial" w:hAnsi="Arial" w:cs="Arial"/>
          <w:sz w:val="24"/>
          <w:szCs w:val="24"/>
        </w:rPr>
        <w:t>FEM</w:t>
      </w:r>
      <w:r w:rsidR="00994BEF" w:rsidRPr="00E836EE">
        <w:rPr>
          <w:rFonts w:ascii="Arial" w:hAnsi="Arial" w:cs="Arial"/>
          <w:sz w:val="24"/>
          <w:szCs w:val="24"/>
        </w:rPr>
        <w:t xml:space="preserve"> nakłada korektę finansową, koryguje dotychczasowe poświadczenie wydatków oraz informuje Beneficjenta jak i dysponenta odpowiedniej części budżetowej o wysokości kwoty nieprawidłowo wykorzystanej</w:t>
      </w:r>
      <w:r w:rsidR="00012136" w:rsidRPr="00E836EE">
        <w:rPr>
          <w:rFonts w:ascii="Arial" w:hAnsi="Arial" w:cs="Arial"/>
          <w:sz w:val="24"/>
          <w:szCs w:val="24"/>
        </w:rPr>
        <w:t xml:space="preserve">. 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Beneficjent w miejsce nieprawidłowych wydatków nie ma prawa przedstawienia do finansowania innych wydatków nieobarczonych błędem. </w:t>
      </w:r>
      <w:r w:rsidR="009A4590" w:rsidRPr="00E836EE">
        <w:rPr>
          <w:rFonts w:ascii="Arial" w:hAnsi="Arial" w:cs="Arial"/>
          <w:sz w:val="24"/>
          <w:szCs w:val="24"/>
        </w:rPr>
        <w:t>Poziom finansowania UE dla projektu w takim prz</w:t>
      </w:r>
      <w:r w:rsidR="000651DF" w:rsidRPr="00E836EE">
        <w:rPr>
          <w:rFonts w:ascii="Arial" w:hAnsi="Arial" w:cs="Arial"/>
          <w:sz w:val="24"/>
          <w:szCs w:val="24"/>
        </w:rPr>
        <w:t xml:space="preserve">ypadku </w:t>
      </w:r>
      <w:r w:rsidR="009A4590" w:rsidRPr="00E836EE">
        <w:rPr>
          <w:rFonts w:ascii="Arial" w:hAnsi="Arial" w:cs="Arial"/>
          <w:sz w:val="24"/>
          <w:szCs w:val="24"/>
        </w:rPr>
        <w:t xml:space="preserve">ulega obniżeniu. </w:t>
      </w:r>
    </w:p>
    <w:p w14:paraId="7EE5D2DA" w14:textId="4B3606A4" w:rsidR="009A4590" w:rsidRPr="00E836EE" w:rsidRDefault="001D7FDD" w:rsidP="00E836EE">
      <w:pPr>
        <w:pStyle w:val="Akapitzlist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</w:rPr>
        <w:t>W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="00594FA0" w:rsidRPr="00E836EE">
        <w:rPr>
          <w:rFonts w:ascii="Arial" w:hAnsi="Arial" w:cs="Arial"/>
          <w:sz w:val="24"/>
          <w:szCs w:val="24"/>
        </w:rPr>
        <w:t xml:space="preserve">związku z </w:t>
      </w:r>
      <w:r w:rsidR="009A4590" w:rsidRPr="00E836EE">
        <w:rPr>
          <w:rFonts w:ascii="Arial" w:hAnsi="Arial" w:cs="Arial"/>
          <w:sz w:val="24"/>
          <w:szCs w:val="24"/>
          <w:lang w:val="x-none"/>
        </w:rPr>
        <w:t>nieosiągnięci</w:t>
      </w:r>
      <w:r w:rsidR="00594FA0" w:rsidRPr="00E836EE">
        <w:rPr>
          <w:rFonts w:ascii="Arial" w:hAnsi="Arial" w:cs="Arial"/>
          <w:sz w:val="24"/>
          <w:szCs w:val="24"/>
        </w:rPr>
        <w:t>em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wskaźników produktu</w:t>
      </w:r>
      <w:r w:rsidR="003D64D3" w:rsidRPr="00E836EE">
        <w:rPr>
          <w:rFonts w:ascii="Arial" w:hAnsi="Arial" w:cs="Arial"/>
          <w:sz w:val="24"/>
          <w:szCs w:val="24"/>
        </w:rPr>
        <w:t xml:space="preserve"> </w:t>
      </w:r>
      <w:r w:rsidR="009A4590" w:rsidRPr="00E836EE">
        <w:rPr>
          <w:rFonts w:ascii="Arial" w:hAnsi="Arial" w:cs="Arial"/>
          <w:sz w:val="24"/>
          <w:szCs w:val="24"/>
          <w:lang w:val="x-none"/>
        </w:rPr>
        <w:t>w terminie i wysokości wskazanych we</w:t>
      </w:r>
      <w:r w:rsidR="009A4590" w:rsidRPr="00E836EE">
        <w:rPr>
          <w:rFonts w:ascii="Arial" w:hAnsi="Arial" w:cs="Arial"/>
          <w:sz w:val="24"/>
          <w:szCs w:val="24"/>
        </w:rPr>
        <w:t> </w:t>
      </w:r>
      <w:r w:rsidR="009A4590" w:rsidRPr="00E836EE">
        <w:rPr>
          <w:rFonts w:ascii="Arial" w:hAnsi="Arial" w:cs="Arial"/>
          <w:sz w:val="24"/>
          <w:szCs w:val="24"/>
          <w:lang w:val="x-none"/>
        </w:rPr>
        <w:t>wniosku o dofinansowanie</w:t>
      </w:r>
      <w:r w:rsidR="008559EA">
        <w:rPr>
          <w:rFonts w:ascii="Arial" w:hAnsi="Arial" w:cs="Arial"/>
          <w:sz w:val="24"/>
          <w:szCs w:val="24"/>
        </w:rPr>
        <w:t>,</w:t>
      </w:r>
      <w:r w:rsidR="00FB35AA" w:rsidRPr="00E836EE">
        <w:rPr>
          <w:rFonts w:ascii="Arial" w:hAnsi="Arial" w:cs="Arial"/>
          <w:sz w:val="24"/>
          <w:szCs w:val="24"/>
        </w:rPr>
        <w:t xml:space="preserve"> o którym mowa w § 1 pkt 1</w:t>
      </w:r>
      <w:r w:rsidR="00393530">
        <w:rPr>
          <w:rFonts w:ascii="Arial" w:hAnsi="Arial" w:cs="Arial"/>
          <w:sz w:val="24"/>
          <w:szCs w:val="24"/>
        </w:rPr>
        <w:t>6</w:t>
      </w:r>
      <w:r w:rsidR="009A4590" w:rsidRPr="00E836EE">
        <w:rPr>
          <w:rFonts w:ascii="Arial" w:hAnsi="Arial" w:cs="Arial"/>
          <w:sz w:val="24"/>
          <w:szCs w:val="24"/>
        </w:rPr>
        <w:t xml:space="preserve"> </w:t>
      </w:r>
      <w:r w:rsidR="005061D6" w:rsidRPr="00E836EE">
        <w:rPr>
          <w:rFonts w:ascii="Arial" w:hAnsi="Arial" w:cs="Arial"/>
          <w:sz w:val="24"/>
          <w:szCs w:val="24"/>
        </w:rPr>
        <w:t xml:space="preserve">Porozumienia 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– IZ </w:t>
      </w:r>
      <w:r w:rsidR="00F83EFF" w:rsidRPr="00E836EE">
        <w:rPr>
          <w:rFonts w:ascii="Arial" w:hAnsi="Arial" w:cs="Arial"/>
          <w:sz w:val="24"/>
          <w:szCs w:val="24"/>
        </w:rPr>
        <w:t>FEM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="004213C2">
        <w:rPr>
          <w:rFonts w:ascii="Arial" w:hAnsi="Arial" w:cs="Arial"/>
          <w:sz w:val="24"/>
          <w:szCs w:val="24"/>
        </w:rPr>
        <w:t xml:space="preserve">nakłada </w:t>
      </w:r>
      <w:r w:rsidR="00594FA0" w:rsidRPr="00E836EE">
        <w:rPr>
          <w:rFonts w:ascii="Arial" w:hAnsi="Arial" w:cs="Arial"/>
          <w:sz w:val="24"/>
          <w:szCs w:val="24"/>
        </w:rPr>
        <w:t>korektę finansową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lub</w:t>
      </w:r>
      <w:r w:rsidR="009A4590" w:rsidRPr="00E836EE">
        <w:rPr>
          <w:rFonts w:ascii="Arial" w:hAnsi="Arial" w:cs="Arial"/>
          <w:sz w:val="24"/>
          <w:szCs w:val="24"/>
        </w:rPr>
        <w:t>/i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="00594FA0" w:rsidRPr="00E836EE">
        <w:rPr>
          <w:rFonts w:ascii="Arial" w:hAnsi="Arial" w:cs="Arial"/>
          <w:sz w:val="24"/>
          <w:szCs w:val="24"/>
          <w:lang w:val="x-none"/>
        </w:rPr>
        <w:t>pomniejsz</w:t>
      </w:r>
      <w:r w:rsidR="00594FA0" w:rsidRPr="00E836EE">
        <w:rPr>
          <w:rFonts w:ascii="Arial" w:hAnsi="Arial" w:cs="Arial"/>
          <w:sz w:val="24"/>
          <w:szCs w:val="24"/>
        </w:rPr>
        <w:t>a</w:t>
      </w:r>
      <w:r w:rsidR="00594FA0" w:rsidRPr="00E836EE">
        <w:rPr>
          <w:rFonts w:ascii="Arial" w:hAnsi="Arial" w:cs="Arial"/>
          <w:sz w:val="24"/>
          <w:szCs w:val="24"/>
          <w:lang w:val="x-none"/>
        </w:rPr>
        <w:t xml:space="preserve"> wartoś</w:t>
      </w:r>
      <w:r w:rsidR="00594FA0" w:rsidRPr="00E836EE">
        <w:rPr>
          <w:rFonts w:ascii="Arial" w:hAnsi="Arial" w:cs="Arial"/>
          <w:sz w:val="24"/>
          <w:szCs w:val="24"/>
        </w:rPr>
        <w:t>ć</w:t>
      </w:r>
      <w:r w:rsidR="00594FA0"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="009A4590" w:rsidRPr="00E836EE">
        <w:rPr>
          <w:rFonts w:ascii="Arial" w:hAnsi="Arial" w:cs="Arial"/>
          <w:sz w:val="24"/>
          <w:szCs w:val="24"/>
          <w:lang w:val="x-none"/>
        </w:rPr>
        <w:t>wydatków kwalifikowalnych</w:t>
      </w:r>
      <w:r w:rsidR="00E0236F">
        <w:rPr>
          <w:rStyle w:val="Odwoanieprzypisudolnego"/>
          <w:rFonts w:ascii="Arial" w:hAnsi="Arial" w:cs="Arial"/>
          <w:sz w:val="24"/>
          <w:szCs w:val="24"/>
          <w:lang w:val="x-none"/>
        </w:rPr>
        <w:footnoteReference w:id="2"/>
      </w:r>
      <w:r>
        <w:rPr>
          <w:rFonts w:ascii="Arial" w:hAnsi="Arial" w:cs="Arial"/>
          <w:sz w:val="24"/>
          <w:szCs w:val="24"/>
        </w:rPr>
        <w:t>.</w:t>
      </w:r>
    </w:p>
    <w:p w14:paraId="40B7C0B0" w14:textId="4A23FF6E" w:rsidR="00A62BEA" w:rsidRDefault="00A62BEA" w:rsidP="00E836EE">
      <w:pPr>
        <w:pStyle w:val="Akapitzlist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A62BEA">
        <w:rPr>
          <w:rFonts w:ascii="Arial" w:hAnsi="Arial" w:cs="Arial"/>
          <w:sz w:val="24"/>
          <w:szCs w:val="24"/>
        </w:rPr>
        <w:t xml:space="preserve">W związku z nieosiągnięciem bądź niezachowaniem w okresie trwałości Projektu wskaźników rezultatu, wskazanych we wniosku o dofinansowanie, </w:t>
      </w:r>
      <w:r w:rsidRPr="00A62BEA">
        <w:rPr>
          <w:rFonts w:ascii="Arial" w:hAnsi="Arial" w:cs="Arial"/>
          <w:sz w:val="24"/>
          <w:szCs w:val="24"/>
        </w:rPr>
        <w:br/>
        <w:t xml:space="preserve">IZ FEM </w:t>
      </w:r>
      <w:r w:rsidR="004213C2">
        <w:rPr>
          <w:rFonts w:ascii="Arial" w:hAnsi="Arial" w:cs="Arial"/>
          <w:sz w:val="24"/>
          <w:szCs w:val="24"/>
        </w:rPr>
        <w:t xml:space="preserve">nakłada </w:t>
      </w:r>
      <w:r w:rsidRPr="00A62BEA">
        <w:rPr>
          <w:rFonts w:ascii="Arial" w:hAnsi="Arial" w:cs="Arial"/>
          <w:sz w:val="24"/>
          <w:szCs w:val="24"/>
        </w:rPr>
        <w:t>korektę finansową proporcjonalnie do okresu, w którym nie osiągnięto/nie utrzymano docelowej wartości wskaźnika</w:t>
      </w:r>
      <w:r w:rsidR="004213C2">
        <w:rPr>
          <w:rFonts w:ascii="Arial" w:hAnsi="Arial" w:cs="Arial"/>
          <w:sz w:val="24"/>
          <w:szCs w:val="24"/>
        </w:rPr>
        <w:t xml:space="preserve"> </w:t>
      </w:r>
      <w:r w:rsidR="004213C2" w:rsidRPr="004213C2">
        <w:rPr>
          <w:rFonts w:ascii="Arial" w:hAnsi="Arial" w:cs="Arial"/>
          <w:sz w:val="24"/>
          <w:szCs w:val="24"/>
          <w:lang w:val="x-none"/>
        </w:rPr>
        <w:t>lub procentu niezrealizowanego wskaźnika</w:t>
      </w:r>
      <w:r w:rsidR="004213C2" w:rsidRPr="004213C2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F436AB6" w14:textId="64170E68" w:rsidR="009A4590" w:rsidRPr="00E836EE" w:rsidRDefault="001D7FDD" w:rsidP="00E836EE">
      <w:pPr>
        <w:pStyle w:val="Akapitzlist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</w:rPr>
        <w:lastRenderedPageBreak/>
        <w:t>W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="00594FA0" w:rsidRPr="00E836EE">
        <w:rPr>
          <w:rFonts w:ascii="Arial" w:hAnsi="Arial" w:cs="Arial"/>
          <w:sz w:val="24"/>
          <w:szCs w:val="24"/>
        </w:rPr>
        <w:t xml:space="preserve">związku z </w:t>
      </w:r>
      <w:r w:rsidR="009A4590" w:rsidRPr="00E836EE">
        <w:rPr>
          <w:rFonts w:ascii="Arial" w:hAnsi="Arial" w:cs="Arial"/>
          <w:sz w:val="24"/>
          <w:szCs w:val="24"/>
          <w:lang w:val="x-none"/>
        </w:rPr>
        <w:t>niedopełnieni</w:t>
      </w:r>
      <w:r w:rsidR="00594FA0" w:rsidRPr="00E836EE">
        <w:rPr>
          <w:rFonts w:ascii="Arial" w:hAnsi="Arial" w:cs="Arial"/>
          <w:sz w:val="24"/>
          <w:szCs w:val="24"/>
        </w:rPr>
        <w:t>em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przez Beneficjenta obowiązków w zakresie prowadzenia wyodrębnionej ewidencji księgowej – IZ </w:t>
      </w:r>
      <w:r w:rsidR="002C293D" w:rsidRPr="00E836EE">
        <w:rPr>
          <w:rFonts w:ascii="Arial" w:hAnsi="Arial" w:cs="Arial"/>
          <w:sz w:val="24"/>
          <w:szCs w:val="24"/>
        </w:rPr>
        <w:t>FEM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="004213C2">
        <w:rPr>
          <w:rFonts w:ascii="Arial" w:hAnsi="Arial" w:cs="Arial"/>
          <w:sz w:val="24"/>
          <w:szCs w:val="24"/>
        </w:rPr>
        <w:t xml:space="preserve">nakłada </w:t>
      </w:r>
      <w:r w:rsidR="00594FA0" w:rsidRPr="00E836EE">
        <w:rPr>
          <w:rFonts w:ascii="Arial" w:hAnsi="Arial" w:cs="Arial"/>
          <w:sz w:val="24"/>
          <w:szCs w:val="24"/>
        </w:rPr>
        <w:t>korektę finansową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lub</w:t>
      </w:r>
      <w:r w:rsidR="009A4590" w:rsidRPr="00E836EE">
        <w:rPr>
          <w:rFonts w:ascii="Arial" w:hAnsi="Arial" w:cs="Arial"/>
          <w:sz w:val="24"/>
          <w:szCs w:val="24"/>
        </w:rPr>
        <w:t>/i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="00594FA0" w:rsidRPr="00E836EE">
        <w:rPr>
          <w:rFonts w:ascii="Arial" w:hAnsi="Arial" w:cs="Arial"/>
          <w:sz w:val="24"/>
          <w:szCs w:val="24"/>
          <w:lang w:val="x-none"/>
        </w:rPr>
        <w:t>pomniejsz</w:t>
      </w:r>
      <w:r w:rsidR="00594FA0" w:rsidRPr="00E836EE">
        <w:rPr>
          <w:rFonts w:ascii="Arial" w:hAnsi="Arial" w:cs="Arial"/>
          <w:sz w:val="24"/>
          <w:szCs w:val="24"/>
        </w:rPr>
        <w:t>a</w:t>
      </w:r>
      <w:r w:rsidR="00594FA0" w:rsidRPr="00E836EE">
        <w:rPr>
          <w:rFonts w:ascii="Arial" w:hAnsi="Arial" w:cs="Arial"/>
          <w:sz w:val="24"/>
          <w:szCs w:val="24"/>
          <w:lang w:val="x-none"/>
        </w:rPr>
        <w:t xml:space="preserve"> wartoś</w:t>
      </w:r>
      <w:r w:rsidR="00594FA0" w:rsidRPr="00E836EE">
        <w:rPr>
          <w:rFonts w:ascii="Arial" w:hAnsi="Arial" w:cs="Arial"/>
          <w:sz w:val="24"/>
          <w:szCs w:val="24"/>
        </w:rPr>
        <w:t>ć</w:t>
      </w:r>
      <w:r w:rsidR="00594FA0"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="009A4590" w:rsidRPr="00E836EE">
        <w:rPr>
          <w:rFonts w:ascii="Arial" w:hAnsi="Arial" w:cs="Arial"/>
          <w:sz w:val="24"/>
          <w:szCs w:val="24"/>
          <w:lang w:val="x-none"/>
        </w:rPr>
        <w:t>wydatków kwalifikowalnych</w:t>
      </w:r>
      <w:r>
        <w:rPr>
          <w:rFonts w:ascii="Arial" w:hAnsi="Arial" w:cs="Arial"/>
          <w:sz w:val="24"/>
          <w:szCs w:val="24"/>
        </w:rPr>
        <w:t>.</w:t>
      </w:r>
    </w:p>
    <w:p w14:paraId="75161F98" w14:textId="3B85495F" w:rsidR="009A4590" w:rsidRDefault="001D7FDD" w:rsidP="00E836EE">
      <w:pPr>
        <w:pStyle w:val="Akapitzlist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</w:rPr>
        <w:t>W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="00594FA0" w:rsidRPr="00E836EE">
        <w:rPr>
          <w:rFonts w:ascii="Arial" w:hAnsi="Arial" w:cs="Arial"/>
          <w:sz w:val="24"/>
          <w:szCs w:val="24"/>
        </w:rPr>
        <w:t>związku z</w:t>
      </w:r>
      <w:r w:rsidR="00594FA0"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="009A4590" w:rsidRPr="00E836EE">
        <w:rPr>
          <w:rFonts w:ascii="Arial" w:hAnsi="Arial" w:cs="Arial"/>
          <w:sz w:val="24"/>
          <w:szCs w:val="24"/>
          <w:lang w:val="x-none"/>
        </w:rPr>
        <w:t>niedopełnieni</w:t>
      </w:r>
      <w:r w:rsidR="00594FA0" w:rsidRPr="00E836EE">
        <w:rPr>
          <w:rFonts w:ascii="Arial" w:hAnsi="Arial" w:cs="Arial"/>
          <w:sz w:val="24"/>
          <w:szCs w:val="24"/>
        </w:rPr>
        <w:t>em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przez Beneficjenta obowiązków w zakresie archiwizacji dokumentów – IZ </w:t>
      </w:r>
      <w:r w:rsidR="002C293D" w:rsidRPr="00E836EE">
        <w:rPr>
          <w:rFonts w:ascii="Arial" w:hAnsi="Arial" w:cs="Arial"/>
          <w:sz w:val="24"/>
          <w:szCs w:val="24"/>
        </w:rPr>
        <w:t>FEM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="004213C2">
        <w:rPr>
          <w:rFonts w:ascii="Arial" w:hAnsi="Arial" w:cs="Arial"/>
          <w:sz w:val="24"/>
          <w:szCs w:val="24"/>
        </w:rPr>
        <w:t xml:space="preserve">nakłada </w:t>
      </w:r>
      <w:r w:rsidR="00594FA0" w:rsidRPr="00E836EE">
        <w:rPr>
          <w:rFonts w:ascii="Arial" w:hAnsi="Arial" w:cs="Arial"/>
          <w:sz w:val="24"/>
          <w:szCs w:val="24"/>
        </w:rPr>
        <w:t>korektę finansową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lub</w:t>
      </w:r>
      <w:r w:rsidR="009A4590" w:rsidRPr="00E836EE">
        <w:rPr>
          <w:rFonts w:ascii="Arial" w:hAnsi="Arial" w:cs="Arial"/>
          <w:sz w:val="24"/>
          <w:szCs w:val="24"/>
        </w:rPr>
        <w:t>/i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="00594FA0" w:rsidRPr="00E836EE">
        <w:rPr>
          <w:rFonts w:ascii="Arial" w:hAnsi="Arial" w:cs="Arial"/>
          <w:sz w:val="24"/>
          <w:szCs w:val="24"/>
          <w:lang w:val="x-none"/>
        </w:rPr>
        <w:t>pomniejsz</w:t>
      </w:r>
      <w:r w:rsidR="00594FA0" w:rsidRPr="00E836EE">
        <w:rPr>
          <w:rFonts w:ascii="Arial" w:hAnsi="Arial" w:cs="Arial"/>
          <w:sz w:val="24"/>
          <w:szCs w:val="24"/>
        </w:rPr>
        <w:t>a</w:t>
      </w:r>
      <w:r w:rsidR="00594FA0" w:rsidRPr="00E836EE">
        <w:rPr>
          <w:rFonts w:ascii="Arial" w:hAnsi="Arial" w:cs="Arial"/>
          <w:sz w:val="24"/>
          <w:szCs w:val="24"/>
          <w:lang w:val="x-none"/>
        </w:rPr>
        <w:t xml:space="preserve"> wartoś</w:t>
      </w:r>
      <w:r w:rsidR="00594FA0" w:rsidRPr="00E836EE">
        <w:rPr>
          <w:rFonts w:ascii="Arial" w:hAnsi="Arial" w:cs="Arial"/>
          <w:sz w:val="24"/>
          <w:szCs w:val="24"/>
        </w:rPr>
        <w:t>ć</w:t>
      </w:r>
      <w:r w:rsidR="00594FA0"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="009A4590" w:rsidRPr="00E836EE">
        <w:rPr>
          <w:rFonts w:ascii="Arial" w:hAnsi="Arial" w:cs="Arial"/>
          <w:sz w:val="24"/>
          <w:szCs w:val="24"/>
          <w:lang w:val="x-none"/>
        </w:rPr>
        <w:t>wydatków kwalifikowalnych.</w:t>
      </w:r>
    </w:p>
    <w:p w14:paraId="3A002293" w14:textId="3CCAC7C9" w:rsidR="00097C43" w:rsidRDefault="00097C43" w:rsidP="00097C43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  <w:lang w:val="x-none"/>
        </w:rPr>
      </w:pPr>
      <w:r w:rsidRPr="001F25DB">
        <w:rPr>
          <w:rFonts w:ascii="Arial" w:hAnsi="Arial" w:cs="Arial"/>
          <w:sz w:val="24"/>
          <w:szCs w:val="24"/>
        </w:rPr>
        <w:t>W</w:t>
      </w:r>
      <w:r w:rsidRPr="001F25DB">
        <w:rPr>
          <w:rFonts w:ascii="Arial" w:hAnsi="Arial" w:cs="Arial"/>
          <w:sz w:val="24"/>
          <w:szCs w:val="24"/>
          <w:lang w:val="x-none"/>
        </w:rPr>
        <w:t xml:space="preserve"> związku z brakiem realizacji/niewłaściwym/niepełnym wykonaniem </w:t>
      </w:r>
      <w:r w:rsidR="00B53101" w:rsidRPr="006D1A18">
        <w:rPr>
          <w:rFonts w:ascii="Arial" w:hAnsi="Arial" w:cs="Arial"/>
          <w:sz w:val="24"/>
          <w:szCs w:val="24"/>
        </w:rPr>
        <w:t xml:space="preserve">(częściowym) </w:t>
      </w:r>
      <w:r w:rsidRPr="001F25DB">
        <w:rPr>
          <w:rFonts w:ascii="Arial" w:hAnsi="Arial" w:cs="Arial"/>
          <w:sz w:val="24"/>
          <w:szCs w:val="24"/>
          <w:lang w:val="x-none"/>
        </w:rPr>
        <w:t>przez Beneficjenta zaleceń z etapu kontroli realizacji – IZ FEM nakłada korektę finansową lub/i pomniejsza wartość wydatków kwalifikowalnych.</w:t>
      </w:r>
    </w:p>
    <w:p w14:paraId="4A5F3B04" w14:textId="70EC494C" w:rsidR="00B87BA1" w:rsidRPr="00B87BA1" w:rsidRDefault="00B87BA1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</w:rPr>
        <w:t>W</w:t>
      </w:r>
      <w:r w:rsidRPr="00B87BA1">
        <w:rPr>
          <w:rFonts w:ascii="Arial" w:hAnsi="Arial" w:cs="Arial"/>
          <w:sz w:val="24"/>
          <w:szCs w:val="24"/>
          <w:lang w:val="x-none"/>
        </w:rPr>
        <w:t xml:space="preserve"> postaci nieutrzymania trwałości w Projekcie - IZ nakłada korektę finansową w sposób określony w § 4 załącznika nr 10.</w:t>
      </w:r>
    </w:p>
    <w:p w14:paraId="6CC70819" w14:textId="72A9A754" w:rsidR="009A4590" w:rsidRPr="00E836EE" w:rsidRDefault="008A6B52" w:rsidP="00E836EE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  <w:lang w:val="x-none"/>
        </w:rPr>
        <w:t>Wysokość korekty</w:t>
      </w:r>
      <w:r w:rsidR="00B53101">
        <w:rPr>
          <w:rFonts w:ascii="Arial" w:hAnsi="Arial" w:cs="Arial"/>
          <w:sz w:val="24"/>
          <w:szCs w:val="24"/>
        </w:rPr>
        <w:t xml:space="preserve"> </w:t>
      </w:r>
      <w:r w:rsidR="00B53101" w:rsidRPr="00B53101">
        <w:rPr>
          <w:rFonts w:ascii="Arial" w:hAnsi="Arial" w:cs="Arial"/>
          <w:sz w:val="24"/>
          <w:szCs w:val="24"/>
          <w:lang w:val="x-none"/>
        </w:rPr>
        <w:t>lub/i pomniejszenia wartości wydatków kwalifikowalnych</w:t>
      </w:r>
      <w:r w:rsidR="004F1B14">
        <w:rPr>
          <w:rFonts w:ascii="Arial" w:hAnsi="Arial" w:cs="Arial"/>
          <w:sz w:val="24"/>
          <w:szCs w:val="24"/>
        </w:rPr>
        <w:t>,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</w:t>
      </w:r>
      <w:r w:rsidR="00B53101">
        <w:rPr>
          <w:rFonts w:ascii="Arial" w:hAnsi="Arial" w:cs="Arial"/>
          <w:sz w:val="24"/>
          <w:szCs w:val="24"/>
          <w:lang w:val="x-none"/>
        </w:rPr>
        <w:br/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w </w:t>
      </w:r>
      <w:r w:rsidR="00F53DE0" w:rsidRPr="00E836EE">
        <w:rPr>
          <w:rFonts w:ascii="Arial" w:hAnsi="Arial" w:cs="Arial"/>
          <w:sz w:val="24"/>
          <w:szCs w:val="24"/>
          <w:lang w:val="x-none"/>
        </w:rPr>
        <w:t>przypadkach określonych w ust. 4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pkt 4-</w:t>
      </w:r>
      <w:r w:rsidR="00840442">
        <w:rPr>
          <w:rFonts w:ascii="Arial" w:hAnsi="Arial" w:cs="Arial"/>
          <w:sz w:val="24"/>
          <w:szCs w:val="24"/>
        </w:rPr>
        <w:t>9</w:t>
      </w:r>
      <w:r w:rsidR="004F1B14">
        <w:rPr>
          <w:rFonts w:ascii="Arial" w:hAnsi="Arial" w:cs="Arial"/>
          <w:sz w:val="24"/>
          <w:szCs w:val="24"/>
        </w:rPr>
        <w:t>,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IZ </w:t>
      </w:r>
      <w:r w:rsidR="009E7D79" w:rsidRPr="00E836EE">
        <w:rPr>
          <w:rFonts w:ascii="Arial" w:hAnsi="Arial" w:cs="Arial"/>
          <w:sz w:val="24"/>
          <w:szCs w:val="24"/>
        </w:rPr>
        <w:t>FEM</w:t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 może określić indywidualnie, proporcjonalnie do wagi i charakteru nieprawidłowości</w:t>
      </w:r>
      <w:r w:rsidR="007A6E29">
        <w:rPr>
          <w:rStyle w:val="Odwoanieprzypisudolnego"/>
          <w:rFonts w:ascii="Arial" w:hAnsi="Arial" w:cs="Arial"/>
          <w:sz w:val="24"/>
          <w:szCs w:val="24"/>
          <w:lang w:val="x-none"/>
        </w:rPr>
        <w:footnoteReference w:id="3"/>
      </w:r>
      <w:r w:rsidR="009A4590" w:rsidRPr="00E836EE">
        <w:rPr>
          <w:rFonts w:ascii="Arial" w:hAnsi="Arial" w:cs="Arial"/>
          <w:sz w:val="24"/>
          <w:szCs w:val="24"/>
          <w:lang w:val="x-none"/>
        </w:rPr>
        <w:t xml:space="preserve">. </w:t>
      </w:r>
    </w:p>
    <w:p w14:paraId="2A8E86EB" w14:textId="1438E6B4" w:rsidR="009A4590" w:rsidRPr="00E836EE" w:rsidRDefault="009A4590" w:rsidP="00E836EE">
      <w:pPr>
        <w:pStyle w:val="Akapitzlist"/>
        <w:numPr>
          <w:ilvl w:val="0"/>
          <w:numId w:val="4"/>
        </w:numPr>
        <w:spacing w:line="276" w:lineRule="auto"/>
        <w:rPr>
          <w:rFonts w:cs="Arial"/>
          <w:bCs/>
          <w:sz w:val="24"/>
          <w:szCs w:val="24"/>
        </w:rPr>
      </w:pPr>
      <w:r w:rsidRPr="00E836EE">
        <w:rPr>
          <w:rFonts w:ascii="Arial" w:hAnsi="Arial" w:cs="Arial"/>
          <w:sz w:val="24"/>
          <w:szCs w:val="24"/>
          <w:lang w:val="x-none"/>
        </w:rPr>
        <w:t>W przypadku stwierdzenia wystąpienia nieprawidłowości przed złożeniem przez Beneficjenta wniosku o płatność zaliczkową i/lub otrzymani</w:t>
      </w:r>
      <w:r w:rsidRPr="00E836EE">
        <w:rPr>
          <w:rFonts w:ascii="Arial" w:hAnsi="Arial" w:cs="Arial"/>
          <w:sz w:val="24"/>
          <w:szCs w:val="24"/>
        </w:rPr>
        <w:t xml:space="preserve">em </w:t>
      </w:r>
      <w:r w:rsidRPr="00E836EE">
        <w:rPr>
          <w:rFonts w:ascii="Arial" w:hAnsi="Arial" w:cs="Arial"/>
          <w:sz w:val="24"/>
          <w:szCs w:val="24"/>
          <w:lang w:val="x-none"/>
        </w:rPr>
        <w:t>zaliczki oraz ich wydatkowaniem na wydatki objęte nieprawidłowością Beneficjent ma</w:t>
      </w:r>
      <w:r w:rsidRPr="00E836EE">
        <w:rPr>
          <w:rFonts w:ascii="Arial" w:hAnsi="Arial" w:cs="Arial"/>
          <w:sz w:val="24"/>
          <w:szCs w:val="24"/>
        </w:rPr>
        <w:t> </w:t>
      </w:r>
      <w:r w:rsidRPr="00E836EE">
        <w:rPr>
          <w:rFonts w:ascii="Arial" w:hAnsi="Arial" w:cs="Arial"/>
          <w:sz w:val="24"/>
          <w:szCs w:val="24"/>
          <w:lang w:val="x-none"/>
        </w:rPr>
        <w:t>obowiązek dokonywania płatności ze środków zaliczki z uwzględnieniem pomniejszenia</w:t>
      </w:r>
      <w:r w:rsidR="008559EA">
        <w:rPr>
          <w:rFonts w:ascii="Arial" w:hAnsi="Arial" w:cs="Arial"/>
          <w:sz w:val="24"/>
          <w:szCs w:val="24"/>
        </w:rPr>
        <w:t>,</w:t>
      </w:r>
      <w:r w:rsidRPr="00E836EE">
        <w:rPr>
          <w:rFonts w:ascii="Arial" w:hAnsi="Arial" w:cs="Arial"/>
          <w:sz w:val="24"/>
          <w:szCs w:val="24"/>
          <w:lang w:val="x-none"/>
        </w:rPr>
        <w:t xml:space="preserve"> o</w:t>
      </w:r>
      <w:r w:rsidRPr="00E836EE">
        <w:rPr>
          <w:rFonts w:ascii="Arial" w:hAnsi="Arial" w:cs="Arial"/>
          <w:sz w:val="24"/>
          <w:szCs w:val="24"/>
        </w:rPr>
        <w:t> </w:t>
      </w:r>
      <w:r w:rsidRPr="00E836EE">
        <w:rPr>
          <w:rFonts w:ascii="Arial" w:hAnsi="Arial" w:cs="Arial"/>
          <w:sz w:val="24"/>
          <w:szCs w:val="24"/>
          <w:lang w:val="x-none"/>
        </w:rPr>
        <w:t xml:space="preserve">którym mowa w ust. </w:t>
      </w:r>
      <w:r w:rsidR="000651DF" w:rsidRPr="00E836EE">
        <w:rPr>
          <w:rFonts w:ascii="Arial" w:hAnsi="Arial" w:cs="Arial"/>
          <w:sz w:val="24"/>
          <w:szCs w:val="24"/>
          <w:lang w:val="x-none"/>
        </w:rPr>
        <w:t>4</w:t>
      </w:r>
      <w:r w:rsidRPr="00E836EE">
        <w:rPr>
          <w:rFonts w:ascii="Arial" w:hAnsi="Arial" w:cs="Arial"/>
          <w:sz w:val="24"/>
          <w:szCs w:val="24"/>
          <w:lang w:val="x-none"/>
        </w:rPr>
        <w:t xml:space="preserve"> pkt 1 i 2</w:t>
      </w:r>
      <w:r w:rsidR="00441FE4">
        <w:rPr>
          <w:rStyle w:val="Odwoanieprzypisudolnego"/>
          <w:rFonts w:ascii="Arial" w:hAnsi="Arial" w:cs="Arial"/>
          <w:sz w:val="24"/>
          <w:szCs w:val="24"/>
          <w:lang w:val="x-none"/>
        </w:rPr>
        <w:footnoteReference w:id="4"/>
      </w:r>
      <w:r w:rsidR="002A03CD" w:rsidRPr="00E836EE">
        <w:rPr>
          <w:rFonts w:ascii="Arial" w:hAnsi="Arial" w:cs="Arial"/>
          <w:sz w:val="24"/>
          <w:szCs w:val="24"/>
        </w:rPr>
        <w:t>.</w:t>
      </w:r>
    </w:p>
    <w:p w14:paraId="38DAA523" w14:textId="35177431" w:rsidR="009A4590" w:rsidRPr="00E836EE" w:rsidRDefault="009A4590" w:rsidP="00E836EE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  <w:lang w:val="x-none"/>
        </w:rPr>
      </w:pPr>
      <w:r w:rsidRPr="00E836EE">
        <w:rPr>
          <w:rFonts w:ascii="Arial" w:hAnsi="Arial" w:cs="Arial"/>
          <w:sz w:val="24"/>
          <w:szCs w:val="24"/>
          <w:lang w:val="x-none"/>
        </w:rPr>
        <w:t xml:space="preserve">W przypadku nałożenia korekty finansowej </w:t>
      </w:r>
      <w:r w:rsidR="000F7D44" w:rsidRPr="000F7D44">
        <w:rPr>
          <w:rFonts w:ascii="Arial" w:hAnsi="Arial" w:cs="Arial"/>
          <w:sz w:val="24"/>
          <w:szCs w:val="24"/>
        </w:rPr>
        <w:t xml:space="preserve">lub pomniejszenia wartości wydatków kwalifikowalnych </w:t>
      </w:r>
      <w:r w:rsidRPr="00E836EE">
        <w:rPr>
          <w:rFonts w:ascii="Arial" w:hAnsi="Arial" w:cs="Arial"/>
          <w:sz w:val="24"/>
          <w:szCs w:val="24"/>
          <w:lang w:val="x-none"/>
        </w:rPr>
        <w:t>koszty pośrednie rozliczane zgodnie ze stawką ryczałtową ulegają proporcjonalnemu obniżeni</w:t>
      </w:r>
      <w:r w:rsidR="002A03CD" w:rsidRPr="00E836EE">
        <w:rPr>
          <w:rFonts w:ascii="Arial" w:hAnsi="Arial" w:cs="Arial"/>
          <w:sz w:val="24"/>
          <w:szCs w:val="24"/>
          <w:lang w:val="x-none"/>
        </w:rPr>
        <w:t>u</w:t>
      </w:r>
      <w:r w:rsidR="00441FE4">
        <w:rPr>
          <w:rStyle w:val="Odwoanieprzypisudolnego"/>
          <w:rFonts w:ascii="Arial" w:hAnsi="Arial" w:cs="Arial"/>
          <w:sz w:val="24"/>
          <w:szCs w:val="24"/>
          <w:lang w:val="x-none"/>
        </w:rPr>
        <w:footnoteReference w:id="5"/>
      </w:r>
      <w:r w:rsidR="002A03CD" w:rsidRPr="00E836EE">
        <w:rPr>
          <w:rFonts w:ascii="Arial" w:hAnsi="Arial" w:cs="Arial"/>
          <w:sz w:val="24"/>
          <w:szCs w:val="24"/>
          <w:lang w:val="x-none"/>
        </w:rPr>
        <w:t>.</w:t>
      </w:r>
    </w:p>
    <w:p w14:paraId="36FDF94C" w14:textId="6116800E" w:rsidR="009A4590" w:rsidRPr="00E836EE" w:rsidRDefault="009A4590" w:rsidP="00E836EE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  <w:lang w:val="x-none"/>
        </w:rPr>
      </w:pPr>
      <w:r w:rsidRPr="00E836EE">
        <w:rPr>
          <w:rFonts w:ascii="Arial" w:hAnsi="Arial" w:cs="Arial"/>
          <w:sz w:val="24"/>
          <w:szCs w:val="24"/>
        </w:rPr>
        <w:t xml:space="preserve">W przypadku, o którym mowa w </w:t>
      </w:r>
      <w:r w:rsidR="00F53DE0" w:rsidRPr="00E836EE">
        <w:rPr>
          <w:rFonts w:ascii="Arial" w:hAnsi="Arial" w:cs="Arial"/>
          <w:sz w:val="24"/>
          <w:szCs w:val="24"/>
        </w:rPr>
        <w:t>ust. 4</w:t>
      </w:r>
      <w:r w:rsidRPr="00E836EE">
        <w:rPr>
          <w:rFonts w:ascii="Arial" w:hAnsi="Arial" w:cs="Arial"/>
          <w:sz w:val="24"/>
          <w:szCs w:val="24"/>
        </w:rPr>
        <w:t xml:space="preserve"> pkt 1 i 2, jeżeli </w:t>
      </w:r>
      <w:r w:rsidRPr="00E836EE">
        <w:rPr>
          <w:rFonts w:ascii="Arial" w:hAnsi="Arial" w:cs="Arial"/>
          <w:sz w:val="24"/>
          <w:szCs w:val="24"/>
          <w:lang w:val="x-none"/>
        </w:rPr>
        <w:t xml:space="preserve">Beneficjent nie zgadza się ze stwierdzeniem wystąpienia nieprawidłowości oraz pomniejszeniem </w:t>
      </w:r>
      <w:r w:rsidR="009D6728" w:rsidRPr="00E836EE">
        <w:rPr>
          <w:rFonts w:ascii="Arial" w:hAnsi="Arial" w:cs="Arial"/>
          <w:sz w:val="24"/>
          <w:szCs w:val="24"/>
        </w:rPr>
        <w:t xml:space="preserve">poświadczenia </w:t>
      </w:r>
      <w:r w:rsidRPr="00E836EE">
        <w:rPr>
          <w:rFonts w:ascii="Arial" w:hAnsi="Arial" w:cs="Arial"/>
          <w:sz w:val="24"/>
          <w:szCs w:val="24"/>
          <w:lang w:val="x-none"/>
        </w:rPr>
        <w:t xml:space="preserve">wartości wydatków kwalifikowalnych ujętych we wniosku </w:t>
      </w:r>
      <w:r w:rsidR="003D18CA">
        <w:rPr>
          <w:rFonts w:ascii="Arial" w:hAnsi="Arial" w:cs="Arial"/>
          <w:sz w:val="24"/>
          <w:szCs w:val="24"/>
          <w:lang w:val="x-none"/>
        </w:rPr>
        <w:br/>
      </w:r>
      <w:r w:rsidRPr="00E836EE">
        <w:rPr>
          <w:rFonts w:ascii="Arial" w:hAnsi="Arial" w:cs="Arial"/>
          <w:sz w:val="24"/>
          <w:szCs w:val="24"/>
          <w:lang w:val="x-none"/>
        </w:rPr>
        <w:t>o płatność, może zgłosić umotywowane</w:t>
      </w:r>
      <w:r w:rsidRPr="00E836EE">
        <w:rPr>
          <w:rFonts w:ascii="Arial" w:hAnsi="Arial" w:cs="Arial"/>
          <w:sz w:val="24"/>
          <w:szCs w:val="24"/>
        </w:rPr>
        <w:t xml:space="preserve"> pisemne</w:t>
      </w:r>
      <w:r w:rsidRPr="00E836EE">
        <w:rPr>
          <w:rFonts w:ascii="Arial" w:hAnsi="Arial" w:cs="Arial"/>
          <w:sz w:val="24"/>
          <w:szCs w:val="24"/>
          <w:lang w:val="x-none"/>
        </w:rPr>
        <w:t xml:space="preserve"> zastrzeżenia</w:t>
      </w:r>
      <w:r w:rsidRPr="00E836EE">
        <w:rPr>
          <w:rFonts w:ascii="Arial" w:hAnsi="Arial" w:cs="Arial"/>
          <w:sz w:val="24"/>
          <w:szCs w:val="24"/>
        </w:rPr>
        <w:t xml:space="preserve"> </w:t>
      </w:r>
      <w:r w:rsidR="000651DF" w:rsidRPr="00E836EE">
        <w:rPr>
          <w:rFonts w:ascii="Arial" w:hAnsi="Arial" w:cs="Arial"/>
          <w:sz w:val="24"/>
          <w:szCs w:val="24"/>
        </w:rPr>
        <w:t xml:space="preserve">w terminie </w:t>
      </w:r>
      <w:r w:rsidR="003D18CA">
        <w:rPr>
          <w:rFonts w:ascii="Arial" w:hAnsi="Arial" w:cs="Arial"/>
          <w:sz w:val="24"/>
          <w:szCs w:val="24"/>
        </w:rPr>
        <w:br/>
      </w:r>
      <w:r w:rsidR="000651DF" w:rsidRPr="00E836EE">
        <w:rPr>
          <w:rFonts w:ascii="Arial" w:hAnsi="Arial" w:cs="Arial"/>
          <w:sz w:val="24"/>
          <w:szCs w:val="24"/>
        </w:rPr>
        <w:t>14 dni od dnia otrzymania informacji o pomniejszeniu, z</w:t>
      </w:r>
      <w:r w:rsidR="00E12ABE" w:rsidRPr="00E836EE">
        <w:rPr>
          <w:rFonts w:ascii="Arial" w:hAnsi="Arial" w:cs="Arial"/>
          <w:sz w:val="24"/>
          <w:szCs w:val="24"/>
        </w:rPr>
        <w:t> </w:t>
      </w:r>
      <w:r w:rsidR="000651DF" w:rsidRPr="00E836EE">
        <w:rPr>
          <w:rFonts w:ascii="Arial" w:hAnsi="Arial" w:cs="Arial"/>
          <w:sz w:val="24"/>
          <w:szCs w:val="24"/>
        </w:rPr>
        <w:t>zastrzeżeniem ust.9.</w:t>
      </w:r>
    </w:p>
    <w:p w14:paraId="48519A52" w14:textId="718534FA" w:rsidR="009A4590" w:rsidRPr="00E836EE" w:rsidRDefault="009A4590" w:rsidP="00E836EE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  <w:lang w:val="x-none"/>
        </w:rPr>
      </w:pPr>
      <w:r w:rsidRPr="00E836EE">
        <w:rPr>
          <w:rFonts w:ascii="Arial" w:hAnsi="Arial" w:cs="Arial"/>
          <w:sz w:val="24"/>
          <w:szCs w:val="24"/>
        </w:rPr>
        <w:t xml:space="preserve">W przypadku gdy nieprawidłowość została stwierdzona w trakcie czynności kontrolnych opisanych w </w:t>
      </w:r>
      <w:r w:rsidR="00D9635B">
        <w:rPr>
          <w:rFonts w:ascii="Arial" w:hAnsi="Arial" w:cs="Arial"/>
          <w:sz w:val="24"/>
          <w:szCs w:val="24"/>
        </w:rPr>
        <w:t>z</w:t>
      </w:r>
      <w:r w:rsidRPr="00E836EE">
        <w:rPr>
          <w:rFonts w:ascii="Arial" w:hAnsi="Arial" w:cs="Arial"/>
          <w:sz w:val="24"/>
          <w:szCs w:val="24"/>
        </w:rPr>
        <w:t xml:space="preserve">ałączniku nr 8 oraz Beneficjent wniósł zastrzeżenia co do wyników kontroli, zgodnie z zapisami </w:t>
      </w:r>
      <w:r w:rsidR="008A6B52" w:rsidRPr="00330523">
        <w:rPr>
          <w:rFonts w:ascii="Arial" w:hAnsi="Arial" w:cs="Arial"/>
          <w:bCs/>
          <w:sz w:val="24"/>
          <w:szCs w:val="24"/>
        </w:rPr>
        <w:t>§</w:t>
      </w:r>
      <w:r w:rsidR="00B53101">
        <w:rPr>
          <w:rFonts w:ascii="Arial" w:hAnsi="Arial" w:cs="Arial"/>
          <w:bCs/>
          <w:sz w:val="24"/>
          <w:szCs w:val="24"/>
        </w:rPr>
        <w:t xml:space="preserve"> 5 ust. </w:t>
      </w:r>
      <w:r w:rsidR="00972916">
        <w:rPr>
          <w:rFonts w:ascii="Arial" w:hAnsi="Arial" w:cs="Arial"/>
          <w:bCs/>
          <w:sz w:val="24"/>
          <w:szCs w:val="24"/>
        </w:rPr>
        <w:t>6</w:t>
      </w:r>
      <w:r w:rsidR="008A6B52" w:rsidRPr="00330523">
        <w:rPr>
          <w:rFonts w:ascii="Arial" w:hAnsi="Arial" w:cs="Arial"/>
          <w:bCs/>
          <w:sz w:val="24"/>
          <w:szCs w:val="24"/>
        </w:rPr>
        <w:t xml:space="preserve"> </w:t>
      </w:r>
      <w:r w:rsidR="008559EA">
        <w:rPr>
          <w:rFonts w:ascii="Arial" w:hAnsi="Arial" w:cs="Arial"/>
          <w:bCs/>
          <w:sz w:val="24"/>
          <w:szCs w:val="24"/>
        </w:rPr>
        <w:t>z</w:t>
      </w:r>
      <w:r w:rsidRPr="00E836EE">
        <w:rPr>
          <w:rFonts w:ascii="Arial" w:hAnsi="Arial" w:cs="Arial"/>
          <w:bCs/>
          <w:sz w:val="24"/>
          <w:szCs w:val="24"/>
        </w:rPr>
        <w:t xml:space="preserve">ałącznika nr 8 do </w:t>
      </w:r>
      <w:r w:rsidR="00FB35AA" w:rsidRPr="00E836EE">
        <w:rPr>
          <w:rFonts w:ascii="Arial" w:hAnsi="Arial" w:cs="Arial"/>
          <w:bCs/>
          <w:sz w:val="24"/>
          <w:szCs w:val="24"/>
        </w:rPr>
        <w:t>P</w:t>
      </w:r>
      <w:r w:rsidR="00E61E5F" w:rsidRPr="00E836EE">
        <w:rPr>
          <w:rFonts w:ascii="Arial" w:hAnsi="Arial" w:cs="Arial"/>
          <w:bCs/>
          <w:sz w:val="24"/>
          <w:szCs w:val="24"/>
        </w:rPr>
        <w:t>orozumienia</w:t>
      </w:r>
      <w:r w:rsidRPr="00E836EE">
        <w:rPr>
          <w:rFonts w:ascii="Arial" w:hAnsi="Arial" w:cs="Arial"/>
          <w:sz w:val="24"/>
          <w:szCs w:val="24"/>
        </w:rPr>
        <w:t>, na etapie weryfikacji wniosku o płatność, w zakresie tej samej nieprawidłowości</w:t>
      </w:r>
      <w:r w:rsidR="004F1B14">
        <w:rPr>
          <w:rFonts w:ascii="Arial" w:hAnsi="Arial" w:cs="Arial"/>
          <w:sz w:val="24"/>
          <w:szCs w:val="24"/>
        </w:rPr>
        <w:t>,</w:t>
      </w:r>
      <w:r w:rsidRPr="00E836EE">
        <w:rPr>
          <w:rFonts w:ascii="Arial" w:hAnsi="Arial" w:cs="Arial"/>
          <w:sz w:val="24"/>
          <w:szCs w:val="24"/>
        </w:rPr>
        <w:t xml:space="preserve"> nie przysługuje mu ponowne prawo do zgłoszenia zastrzeżeń. </w:t>
      </w:r>
    </w:p>
    <w:p w14:paraId="026C1791" w14:textId="729D71AF" w:rsidR="009A4590" w:rsidRPr="00E836EE" w:rsidRDefault="009A4590" w:rsidP="00E836EE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  <w:lang w:val="x-none"/>
        </w:rPr>
      </w:pPr>
      <w:r w:rsidRPr="00E836EE">
        <w:rPr>
          <w:rFonts w:ascii="Arial" w:hAnsi="Arial" w:cs="Arial"/>
          <w:sz w:val="24"/>
          <w:szCs w:val="24"/>
        </w:rPr>
        <w:t xml:space="preserve">W przypadku gdy Beneficjent zawrze we wniosku o płatność wydatek, wobec którego została stwierdzona nieprawidłowość na etapie kontroli projektu – </w:t>
      </w:r>
      <w:r w:rsidR="003D18CA">
        <w:rPr>
          <w:rFonts w:ascii="Arial" w:hAnsi="Arial" w:cs="Arial"/>
          <w:sz w:val="24"/>
          <w:szCs w:val="24"/>
        </w:rPr>
        <w:br/>
      </w:r>
      <w:r w:rsidRPr="00E836EE">
        <w:rPr>
          <w:rFonts w:ascii="Arial" w:hAnsi="Arial" w:cs="Arial"/>
          <w:sz w:val="24"/>
          <w:szCs w:val="24"/>
        </w:rPr>
        <w:t xml:space="preserve">IZ </w:t>
      </w:r>
      <w:r w:rsidR="009D6806" w:rsidRPr="00E836EE">
        <w:rPr>
          <w:rFonts w:ascii="Arial" w:hAnsi="Arial" w:cs="Arial"/>
          <w:sz w:val="24"/>
          <w:szCs w:val="24"/>
        </w:rPr>
        <w:t>FEM</w:t>
      </w:r>
      <w:r w:rsidRPr="00E836EE">
        <w:rPr>
          <w:rFonts w:ascii="Arial" w:hAnsi="Arial" w:cs="Arial"/>
          <w:sz w:val="24"/>
          <w:szCs w:val="24"/>
        </w:rPr>
        <w:t xml:space="preserve"> przeprowadza weryfikację, czy nie zachodzą przesłanki podejrzenia popełnienia przestępstwa. Celowe przedstawienie do rozliczenia wydatków obarczonych nieprawidłowością może stanowić próbę popełnienia przestępstwa, o którym mowa w ustawie z dnia 6 czerwca 1997 r. Kodeks </w:t>
      </w:r>
      <w:r w:rsidR="00E12ABE" w:rsidRPr="00E836EE">
        <w:rPr>
          <w:rFonts w:ascii="Arial" w:hAnsi="Arial" w:cs="Arial"/>
          <w:sz w:val="24"/>
          <w:szCs w:val="24"/>
        </w:rPr>
        <w:lastRenderedPageBreak/>
        <w:t>karny albo</w:t>
      </w:r>
      <w:r w:rsidRPr="00E836EE">
        <w:rPr>
          <w:rFonts w:ascii="Arial" w:hAnsi="Arial" w:cs="Arial"/>
          <w:sz w:val="24"/>
          <w:szCs w:val="24"/>
        </w:rPr>
        <w:t xml:space="preserve"> przestępstwa skarbowego, o którym mowa w ustawie z dnia </w:t>
      </w:r>
      <w:r w:rsidR="003D18CA">
        <w:rPr>
          <w:rFonts w:ascii="Arial" w:hAnsi="Arial" w:cs="Arial"/>
          <w:sz w:val="24"/>
          <w:szCs w:val="24"/>
        </w:rPr>
        <w:br/>
      </w:r>
      <w:r w:rsidRPr="00E836EE">
        <w:rPr>
          <w:rFonts w:ascii="Arial" w:hAnsi="Arial" w:cs="Arial"/>
          <w:sz w:val="24"/>
          <w:szCs w:val="24"/>
        </w:rPr>
        <w:t>10 września 1999 r. Kodeks karno-skarbowy</w:t>
      </w:r>
      <w:r w:rsidR="00441FE4">
        <w:rPr>
          <w:rStyle w:val="Odwoanieprzypisudolnego"/>
          <w:rFonts w:ascii="Arial" w:hAnsi="Arial" w:cs="Arial"/>
          <w:sz w:val="24"/>
          <w:szCs w:val="24"/>
        </w:rPr>
        <w:footnoteReference w:id="6"/>
      </w:r>
      <w:r w:rsidRPr="00E836EE">
        <w:rPr>
          <w:rFonts w:ascii="Arial" w:hAnsi="Arial" w:cs="Arial"/>
          <w:sz w:val="24"/>
          <w:szCs w:val="24"/>
        </w:rPr>
        <w:t>.</w:t>
      </w:r>
    </w:p>
    <w:sectPr w:rsidR="009A4590" w:rsidRPr="00E836EE" w:rsidSect="001951A8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2615CA" w14:textId="77777777" w:rsidR="00FE5C64" w:rsidRDefault="00FE5C64" w:rsidP="008D79A8">
      <w:pPr>
        <w:spacing w:after="0" w:line="240" w:lineRule="auto"/>
      </w:pPr>
      <w:r>
        <w:separator/>
      </w:r>
    </w:p>
  </w:endnote>
  <w:endnote w:type="continuationSeparator" w:id="0">
    <w:p w14:paraId="41AA9FF2" w14:textId="77777777" w:rsidR="00FE5C64" w:rsidRDefault="00FE5C64" w:rsidP="008D7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5026428"/>
      <w:docPartObj>
        <w:docPartGallery w:val="Page Numbers (Bottom of Page)"/>
        <w:docPartUnique/>
      </w:docPartObj>
    </w:sdtPr>
    <w:sdtEndPr/>
    <w:sdtContent>
      <w:p w14:paraId="3035B017" w14:textId="026009E1" w:rsidR="0099190E" w:rsidRDefault="0099190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2CEB">
          <w:rPr>
            <w:noProof/>
          </w:rPr>
          <w:t>4</w:t>
        </w:r>
        <w:r>
          <w:fldChar w:fldCharType="end"/>
        </w:r>
      </w:p>
    </w:sdtContent>
  </w:sdt>
  <w:p w14:paraId="61099EF1" w14:textId="77777777" w:rsidR="0099190E" w:rsidRDefault="009919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CCD22" w14:textId="77777777" w:rsidR="00FE5C64" w:rsidRDefault="00FE5C64" w:rsidP="008D79A8">
      <w:pPr>
        <w:spacing w:after="0" w:line="240" w:lineRule="auto"/>
      </w:pPr>
      <w:r>
        <w:separator/>
      </w:r>
    </w:p>
  </w:footnote>
  <w:footnote w:type="continuationSeparator" w:id="0">
    <w:p w14:paraId="27DB1F2E" w14:textId="77777777" w:rsidR="00FE5C64" w:rsidRDefault="00FE5C64" w:rsidP="008D79A8">
      <w:pPr>
        <w:spacing w:after="0" w:line="240" w:lineRule="auto"/>
      </w:pPr>
      <w:r>
        <w:continuationSeparator/>
      </w:r>
    </w:p>
  </w:footnote>
  <w:footnote w:id="1">
    <w:p w14:paraId="0A0E5ADF" w14:textId="01B66DD6" w:rsidR="006828CA" w:rsidRPr="00D9635B" w:rsidRDefault="006828CA">
      <w:pPr>
        <w:pStyle w:val="Tekstprzypisudolnego"/>
        <w:rPr>
          <w:rFonts w:ascii="Arial" w:hAnsi="Arial" w:cs="Arial"/>
          <w:sz w:val="16"/>
          <w:szCs w:val="16"/>
        </w:rPr>
      </w:pPr>
      <w:r w:rsidRPr="00D9635B">
        <w:rPr>
          <w:rStyle w:val="Odwoanieprzypisudolnego"/>
          <w:rFonts w:ascii="Arial" w:hAnsi="Arial" w:cs="Arial"/>
          <w:sz w:val="16"/>
          <w:szCs w:val="16"/>
        </w:rPr>
        <w:footnoteRef/>
      </w:r>
      <w:r w:rsidRPr="00D9635B">
        <w:rPr>
          <w:rFonts w:ascii="Arial" w:hAnsi="Arial" w:cs="Arial"/>
          <w:sz w:val="16"/>
          <w:szCs w:val="16"/>
        </w:rPr>
        <w:t xml:space="preserve"> </w:t>
      </w:r>
      <w:r w:rsidR="005C160A">
        <w:rPr>
          <w:rFonts w:ascii="Arial" w:hAnsi="Arial" w:cs="Arial"/>
          <w:sz w:val="16"/>
          <w:szCs w:val="16"/>
        </w:rPr>
        <w:t>z</w:t>
      </w:r>
      <w:r w:rsidRPr="00D9635B">
        <w:rPr>
          <w:rFonts w:ascii="Arial" w:hAnsi="Arial" w:cs="Arial"/>
          <w:sz w:val="16"/>
          <w:szCs w:val="16"/>
        </w:rPr>
        <w:t>apisy ust. 4 pkt. 1,2,3 nie dotyczą projektów rozliczanych w oparciu o uproszczone metody rozliczania wydatków</w:t>
      </w:r>
    </w:p>
  </w:footnote>
  <w:footnote w:id="2">
    <w:p w14:paraId="4FB205FE" w14:textId="15D1FA44" w:rsidR="00E0236F" w:rsidRDefault="00E0236F">
      <w:pPr>
        <w:pStyle w:val="Tekstprzypisudolnego"/>
      </w:pPr>
      <w:r w:rsidRPr="00D9635B">
        <w:rPr>
          <w:rFonts w:ascii="Arial" w:hAnsi="Arial" w:cs="Arial"/>
          <w:sz w:val="16"/>
          <w:szCs w:val="16"/>
          <w:vertAlign w:val="superscript"/>
        </w:rPr>
        <w:footnoteRef/>
      </w:r>
      <w:r w:rsidRPr="00D9635B">
        <w:rPr>
          <w:rFonts w:ascii="Arial" w:hAnsi="Arial" w:cs="Arial"/>
          <w:sz w:val="16"/>
          <w:szCs w:val="16"/>
        </w:rPr>
        <w:t xml:space="preserve"> </w:t>
      </w:r>
      <w:r w:rsidRPr="00D9635B">
        <w:rPr>
          <w:rFonts w:ascii="Arial" w:hAnsi="Arial" w:cs="Arial"/>
          <w:bCs/>
          <w:sz w:val="16"/>
          <w:szCs w:val="16"/>
        </w:rPr>
        <w:t>w przypadku projektów rozliczanych w oparciu o uproszczone metody rozliczania wydatków  na moment końcowego rozliczenia  nie ma zastosowania reguła proporcjonalności, projekt rozliczany jest na podstawie osiągnięcia założonych we wniosku o dofinansowanie wskaźników produktu, na zasadzie zerojedynkowej „spełnia/nie spełnia”</w:t>
      </w:r>
    </w:p>
  </w:footnote>
  <w:footnote w:id="3">
    <w:p w14:paraId="73A2AF20" w14:textId="13EAA4F8" w:rsidR="007A6E29" w:rsidRPr="008559EA" w:rsidRDefault="007A6E29">
      <w:pPr>
        <w:pStyle w:val="Tekstprzypisudolnego"/>
        <w:rPr>
          <w:rFonts w:ascii="Arial" w:hAnsi="Arial" w:cs="Arial"/>
          <w:sz w:val="16"/>
          <w:szCs w:val="16"/>
        </w:rPr>
      </w:pPr>
      <w:r w:rsidRPr="008559EA">
        <w:rPr>
          <w:rFonts w:ascii="Arial" w:hAnsi="Arial" w:cs="Arial"/>
          <w:sz w:val="16"/>
          <w:szCs w:val="16"/>
          <w:vertAlign w:val="superscript"/>
        </w:rPr>
        <w:footnoteRef/>
      </w:r>
      <w:r w:rsidRPr="008559EA">
        <w:rPr>
          <w:rFonts w:ascii="Arial" w:hAnsi="Arial" w:cs="Arial"/>
          <w:sz w:val="16"/>
          <w:szCs w:val="16"/>
        </w:rPr>
        <w:t xml:space="preserve"> </w:t>
      </w:r>
      <w:r w:rsidRPr="008559EA">
        <w:rPr>
          <w:rFonts w:ascii="Arial" w:hAnsi="Arial" w:cs="Arial"/>
          <w:bCs/>
          <w:sz w:val="16"/>
          <w:szCs w:val="16"/>
        </w:rPr>
        <w:t>w przypadku projektów rozliczanych w oparciu o uproszczone metody rozliczania wydatków na moment końcowego rozliczenia nie ma zastosowania reguła proporcjonalności, projekt rozliczany jest na podstawie osiągnięcia założonych we wniosku o dofinansowanie wskaźników produktu, na zasadzie zerojedynkowej „spełnia/nie spełnia”</w:t>
      </w:r>
    </w:p>
  </w:footnote>
  <w:footnote w:id="4">
    <w:p w14:paraId="45B4D981" w14:textId="38737C58" w:rsidR="00441FE4" w:rsidRPr="008559EA" w:rsidRDefault="00441FE4">
      <w:pPr>
        <w:pStyle w:val="Tekstprzypisudolnego"/>
        <w:rPr>
          <w:rFonts w:ascii="Arial" w:hAnsi="Arial" w:cs="Arial"/>
          <w:sz w:val="16"/>
          <w:szCs w:val="16"/>
        </w:rPr>
      </w:pPr>
      <w:r w:rsidRPr="008559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559EA">
        <w:rPr>
          <w:rFonts w:ascii="Arial" w:hAnsi="Arial" w:cs="Arial"/>
          <w:sz w:val="16"/>
          <w:szCs w:val="16"/>
        </w:rPr>
        <w:t xml:space="preserve"> nie dotyczy projektów rozliczanych w oparciu o uproszczone metody rozliczania wydatków</w:t>
      </w:r>
    </w:p>
  </w:footnote>
  <w:footnote w:id="5">
    <w:p w14:paraId="51E21906" w14:textId="2E3D29E0" w:rsidR="00441FE4" w:rsidRDefault="00441FE4">
      <w:pPr>
        <w:pStyle w:val="Tekstprzypisudolnego"/>
      </w:pPr>
      <w:r w:rsidRPr="008559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559EA">
        <w:rPr>
          <w:rFonts w:ascii="Arial" w:hAnsi="Arial" w:cs="Arial"/>
          <w:sz w:val="16"/>
          <w:szCs w:val="16"/>
        </w:rPr>
        <w:t xml:space="preserve"> nie dotyczy projektów rozliczanych w oparciu o uproszczone metody rozliczania wydatków</w:t>
      </w:r>
    </w:p>
  </w:footnote>
  <w:footnote w:id="6">
    <w:p w14:paraId="505098EA" w14:textId="5D757CF4" w:rsidR="00441FE4" w:rsidRPr="008559EA" w:rsidRDefault="00441FE4">
      <w:pPr>
        <w:pStyle w:val="Tekstprzypisudolnego"/>
        <w:rPr>
          <w:rFonts w:ascii="Arial" w:hAnsi="Arial" w:cs="Arial"/>
          <w:sz w:val="16"/>
          <w:szCs w:val="16"/>
        </w:rPr>
      </w:pPr>
      <w:r w:rsidRPr="008559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559EA">
        <w:rPr>
          <w:rFonts w:ascii="Arial" w:hAnsi="Arial" w:cs="Arial"/>
          <w:sz w:val="16"/>
          <w:szCs w:val="16"/>
        </w:rPr>
        <w:t xml:space="preserve"> nie dotyczy projektów rozliczanych w oparciu o uproszczone metody rozliczania wydatków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B0F8F" w14:textId="77A24DF9" w:rsidR="001951A8" w:rsidRDefault="002710D8">
    <w:pPr>
      <w:pStyle w:val="Nagwek"/>
    </w:pPr>
    <w:r>
      <w:rPr>
        <w:noProof/>
        <w:lang w:eastAsia="pl-PL"/>
      </w:rPr>
      <w:drawing>
        <wp:inline distT="0" distB="0" distL="0" distR="0" wp14:anchorId="19357E62" wp14:editId="34C08FF1">
          <wp:extent cx="5760720" cy="493395"/>
          <wp:effectExtent l="0" t="0" r="0" b="1905"/>
          <wp:doc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1D77"/>
    <w:multiLevelType w:val="hybridMultilevel"/>
    <w:tmpl w:val="01B4957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64162F1C">
      <w:start w:val="1"/>
      <w:numFmt w:val="decimal"/>
      <w:lvlText w:val="%2)"/>
      <w:lvlJc w:val="left"/>
      <w:pPr>
        <w:tabs>
          <w:tab w:val="num" w:pos="2505"/>
        </w:tabs>
        <w:ind w:left="2505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1" w15:restartNumberingAfterBreak="0">
    <w:nsid w:val="061C0159"/>
    <w:multiLevelType w:val="hybridMultilevel"/>
    <w:tmpl w:val="DF9042A4"/>
    <w:lvl w:ilvl="0" w:tplc="0EE4C2A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A2C27"/>
    <w:multiLevelType w:val="hybridMultilevel"/>
    <w:tmpl w:val="EB4C4A4C"/>
    <w:lvl w:ilvl="0" w:tplc="A55E7EFC">
      <w:start w:val="1"/>
      <w:numFmt w:val="decimal"/>
      <w:lvlText w:val="%1)"/>
      <w:lvlJc w:val="left"/>
      <w:pPr>
        <w:tabs>
          <w:tab w:val="num" w:pos="2203"/>
        </w:tabs>
        <w:ind w:left="2203" w:hanging="360"/>
      </w:pPr>
      <w:rPr>
        <w:rFonts w:ascii="Arial" w:hAnsi="Arial" w:cs="Arial" w:hint="default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1A3B23"/>
    <w:multiLevelType w:val="hybridMultilevel"/>
    <w:tmpl w:val="E68E9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E5B82"/>
    <w:multiLevelType w:val="multilevel"/>
    <w:tmpl w:val="75DC0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348C1B68"/>
    <w:multiLevelType w:val="hybridMultilevel"/>
    <w:tmpl w:val="A806750E"/>
    <w:lvl w:ilvl="0" w:tplc="37F8A50A">
      <w:start w:val="1"/>
      <w:numFmt w:val="decimal"/>
      <w:lvlText w:val="%1."/>
      <w:lvlJc w:val="left"/>
      <w:pPr>
        <w:ind w:left="5747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21D37"/>
    <w:multiLevelType w:val="hybridMultilevel"/>
    <w:tmpl w:val="FD8A5F9E"/>
    <w:lvl w:ilvl="0" w:tplc="B78AA76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6052D"/>
    <w:multiLevelType w:val="hybridMultilevel"/>
    <w:tmpl w:val="9C8662E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75D06CF"/>
    <w:multiLevelType w:val="hybridMultilevel"/>
    <w:tmpl w:val="B78292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8000C"/>
    <w:multiLevelType w:val="hybridMultilevel"/>
    <w:tmpl w:val="A09AA1F4"/>
    <w:lvl w:ilvl="0" w:tplc="08B2E29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64162F1C">
      <w:start w:val="1"/>
      <w:numFmt w:val="decimal"/>
      <w:lvlText w:val="%2)"/>
      <w:lvlJc w:val="left"/>
      <w:pPr>
        <w:tabs>
          <w:tab w:val="num" w:pos="2145"/>
        </w:tabs>
        <w:ind w:left="2145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0" w15:restartNumberingAfterBreak="0">
    <w:nsid w:val="61EF67AE"/>
    <w:multiLevelType w:val="hybridMultilevel"/>
    <w:tmpl w:val="8CB694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8E4D63"/>
    <w:multiLevelType w:val="hybridMultilevel"/>
    <w:tmpl w:val="2E248892"/>
    <w:lvl w:ilvl="0" w:tplc="04150011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2AE4E20"/>
    <w:multiLevelType w:val="hybridMultilevel"/>
    <w:tmpl w:val="E56AB78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10"/>
  </w:num>
  <w:num w:numId="7">
    <w:abstractNumId w:val="8"/>
  </w:num>
  <w:num w:numId="8">
    <w:abstractNumId w:val="2"/>
  </w:num>
  <w:num w:numId="9">
    <w:abstractNumId w:val="6"/>
  </w:num>
  <w:num w:numId="10">
    <w:abstractNumId w:val="1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1F8"/>
    <w:rsid w:val="0000561A"/>
    <w:rsid w:val="00012136"/>
    <w:rsid w:val="00055D2C"/>
    <w:rsid w:val="00056930"/>
    <w:rsid w:val="00057503"/>
    <w:rsid w:val="000651DF"/>
    <w:rsid w:val="0007637F"/>
    <w:rsid w:val="00085DD2"/>
    <w:rsid w:val="00097C43"/>
    <w:rsid w:val="000A1832"/>
    <w:rsid w:val="000B6728"/>
    <w:rsid w:val="000E6AB9"/>
    <w:rsid w:val="000F63BE"/>
    <w:rsid w:val="000F7D44"/>
    <w:rsid w:val="00104E64"/>
    <w:rsid w:val="00124FEB"/>
    <w:rsid w:val="00151166"/>
    <w:rsid w:val="00163881"/>
    <w:rsid w:val="00177869"/>
    <w:rsid w:val="00177ACC"/>
    <w:rsid w:val="00186D5F"/>
    <w:rsid w:val="001951A8"/>
    <w:rsid w:val="001A1025"/>
    <w:rsid w:val="001A2836"/>
    <w:rsid w:val="001B70E0"/>
    <w:rsid w:val="001C4CBD"/>
    <w:rsid w:val="001D7FDD"/>
    <w:rsid w:val="001F25DB"/>
    <w:rsid w:val="00206D74"/>
    <w:rsid w:val="00207166"/>
    <w:rsid w:val="00212FBD"/>
    <w:rsid w:val="00214168"/>
    <w:rsid w:val="00214208"/>
    <w:rsid w:val="0021533F"/>
    <w:rsid w:val="002710D8"/>
    <w:rsid w:val="00275F5B"/>
    <w:rsid w:val="002961AC"/>
    <w:rsid w:val="002A03CD"/>
    <w:rsid w:val="002C293D"/>
    <w:rsid w:val="002C4E60"/>
    <w:rsid w:val="002D70A7"/>
    <w:rsid w:val="002E3438"/>
    <w:rsid w:val="002E3EBF"/>
    <w:rsid w:val="002E5838"/>
    <w:rsid w:val="002F03B5"/>
    <w:rsid w:val="002F5293"/>
    <w:rsid w:val="00332CEB"/>
    <w:rsid w:val="00347046"/>
    <w:rsid w:val="0035445F"/>
    <w:rsid w:val="003606F2"/>
    <w:rsid w:val="00376B0B"/>
    <w:rsid w:val="003773E8"/>
    <w:rsid w:val="00393530"/>
    <w:rsid w:val="00395E0E"/>
    <w:rsid w:val="00396EB4"/>
    <w:rsid w:val="003A06E4"/>
    <w:rsid w:val="003C0A05"/>
    <w:rsid w:val="003C6A1A"/>
    <w:rsid w:val="003C6F1F"/>
    <w:rsid w:val="003D18CA"/>
    <w:rsid w:val="003D258B"/>
    <w:rsid w:val="003D3B67"/>
    <w:rsid w:val="003D64D3"/>
    <w:rsid w:val="0040258B"/>
    <w:rsid w:val="00410A85"/>
    <w:rsid w:val="004213C2"/>
    <w:rsid w:val="00421519"/>
    <w:rsid w:val="00421A01"/>
    <w:rsid w:val="004401A1"/>
    <w:rsid w:val="00441FE4"/>
    <w:rsid w:val="0044691A"/>
    <w:rsid w:val="00474D23"/>
    <w:rsid w:val="00486BB8"/>
    <w:rsid w:val="004935D0"/>
    <w:rsid w:val="004A1E0C"/>
    <w:rsid w:val="004B5EB4"/>
    <w:rsid w:val="004D1958"/>
    <w:rsid w:val="004D3EAD"/>
    <w:rsid w:val="004E5DD0"/>
    <w:rsid w:val="004F1B14"/>
    <w:rsid w:val="004F36C9"/>
    <w:rsid w:val="005043A0"/>
    <w:rsid w:val="005061D6"/>
    <w:rsid w:val="00525CB1"/>
    <w:rsid w:val="00542461"/>
    <w:rsid w:val="00546A25"/>
    <w:rsid w:val="005540D2"/>
    <w:rsid w:val="005851CE"/>
    <w:rsid w:val="00594FA0"/>
    <w:rsid w:val="0059774E"/>
    <w:rsid w:val="005A53CD"/>
    <w:rsid w:val="005B1F00"/>
    <w:rsid w:val="005C160A"/>
    <w:rsid w:val="005E1030"/>
    <w:rsid w:val="005E73F0"/>
    <w:rsid w:val="0060062E"/>
    <w:rsid w:val="0062098C"/>
    <w:rsid w:val="00624529"/>
    <w:rsid w:val="006326AE"/>
    <w:rsid w:val="00634011"/>
    <w:rsid w:val="00670A4B"/>
    <w:rsid w:val="006828CA"/>
    <w:rsid w:val="0069074B"/>
    <w:rsid w:val="0069550F"/>
    <w:rsid w:val="00695EDD"/>
    <w:rsid w:val="006B21BA"/>
    <w:rsid w:val="006C3951"/>
    <w:rsid w:val="006D1A18"/>
    <w:rsid w:val="006E3CF1"/>
    <w:rsid w:val="006F04D1"/>
    <w:rsid w:val="006F6928"/>
    <w:rsid w:val="0071035B"/>
    <w:rsid w:val="0071671C"/>
    <w:rsid w:val="00725AD0"/>
    <w:rsid w:val="00726CB3"/>
    <w:rsid w:val="0072708F"/>
    <w:rsid w:val="00733D82"/>
    <w:rsid w:val="00746726"/>
    <w:rsid w:val="0077744A"/>
    <w:rsid w:val="007932BA"/>
    <w:rsid w:val="007943C1"/>
    <w:rsid w:val="007A2C80"/>
    <w:rsid w:val="007A6E29"/>
    <w:rsid w:val="007C5869"/>
    <w:rsid w:val="007C5C09"/>
    <w:rsid w:val="007F0A6A"/>
    <w:rsid w:val="007F5CA7"/>
    <w:rsid w:val="007F7DE9"/>
    <w:rsid w:val="008062AD"/>
    <w:rsid w:val="00817D23"/>
    <w:rsid w:val="00837884"/>
    <w:rsid w:val="00840442"/>
    <w:rsid w:val="008426AD"/>
    <w:rsid w:val="008559EA"/>
    <w:rsid w:val="00863AF4"/>
    <w:rsid w:val="00867789"/>
    <w:rsid w:val="00867C3C"/>
    <w:rsid w:val="0089028A"/>
    <w:rsid w:val="008967DA"/>
    <w:rsid w:val="00896D10"/>
    <w:rsid w:val="008A6B52"/>
    <w:rsid w:val="008B68AD"/>
    <w:rsid w:val="008C29B6"/>
    <w:rsid w:val="008D79A8"/>
    <w:rsid w:val="008E192F"/>
    <w:rsid w:val="008E3462"/>
    <w:rsid w:val="008F401B"/>
    <w:rsid w:val="008F6C97"/>
    <w:rsid w:val="008F7CAB"/>
    <w:rsid w:val="009074A2"/>
    <w:rsid w:val="00935433"/>
    <w:rsid w:val="00935882"/>
    <w:rsid w:val="00970DE6"/>
    <w:rsid w:val="00972916"/>
    <w:rsid w:val="00981AF2"/>
    <w:rsid w:val="00985E5C"/>
    <w:rsid w:val="0099190E"/>
    <w:rsid w:val="00994BEF"/>
    <w:rsid w:val="009A4590"/>
    <w:rsid w:val="009A671A"/>
    <w:rsid w:val="009B27F8"/>
    <w:rsid w:val="009B3105"/>
    <w:rsid w:val="009C30CB"/>
    <w:rsid w:val="009D6728"/>
    <w:rsid w:val="009D6806"/>
    <w:rsid w:val="009E7D79"/>
    <w:rsid w:val="009F2D49"/>
    <w:rsid w:val="009F499D"/>
    <w:rsid w:val="00A17EE1"/>
    <w:rsid w:val="00A60729"/>
    <w:rsid w:val="00A62BEA"/>
    <w:rsid w:val="00A92BFF"/>
    <w:rsid w:val="00A941F8"/>
    <w:rsid w:val="00AB78B6"/>
    <w:rsid w:val="00AC4895"/>
    <w:rsid w:val="00AD0BE3"/>
    <w:rsid w:val="00AD3293"/>
    <w:rsid w:val="00AE2880"/>
    <w:rsid w:val="00AF7D6B"/>
    <w:rsid w:val="00B0276D"/>
    <w:rsid w:val="00B12956"/>
    <w:rsid w:val="00B23874"/>
    <w:rsid w:val="00B53101"/>
    <w:rsid w:val="00B60BE8"/>
    <w:rsid w:val="00B65040"/>
    <w:rsid w:val="00B67D09"/>
    <w:rsid w:val="00B87BA1"/>
    <w:rsid w:val="00B96680"/>
    <w:rsid w:val="00BA07BF"/>
    <w:rsid w:val="00BC74C9"/>
    <w:rsid w:val="00C03312"/>
    <w:rsid w:val="00C03F04"/>
    <w:rsid w:val="00C04724"/>
    <w:rsid w:val="00C127FE"/>
    <w:rsid w:val="00C83430"/>
    <w:rsid w:val="00C91208"/>
    <w:rsid w:val="00C92374"/>
    <w:rsid w:val="00C966DE"/>
    <w:rsid w:val="00CC5037"/>
    <w:rsid w:val="00CD4AAB"/>
    <w:rsid w:val="00CD62DD"/>
    <w:rsid w:val="00CF0AEB"/>
    <w:rsid w:val="00D0329D"/>
    <w:rsid w:val="00D060EF"/>
    <w:rsid w:val="00D22167"/>
    <w:rsid w:val="00D9635B"/>
    <w:rsid w:val="00DA005E"/>
    <w:rsid w:val="00DA2BD7"/>
    <w:rsid w:val="00DB0DE5"/>
    <w:rsid w:val="00DB41F3"/>
    <w:rsid w:val="00DD6EB7"/>
    <w:rsid w:val="00DE70A9"/>
    <w:rsid w:val="00E01FCA"/>
    <w:rsid w:val="00E0236F"/>
    <w:rsid w:val="00E12ABE"/>
    <w:rsid w:val="00E134CE"/>
    <w:rsid w:val="00E25AE2"/>
    <w:rsid w:val="00E31463"/>
    <w:rsid w:val="00E3491A"/>
    <w:rsid w:val="00E61E5F"/>
    <w:rsid w:val="00E72C31"/>
    <w:rsid w:val="00E743D9"/>
    <w:rsid w:val="00E76DB0"/>
    <w:rsid w:val="00E8212D"/>
    <w:rsid w:val="00E836EE"/>
    <w:rsid w:val="00EB6A2F"/>
    <w:rsid w:val="00EC78BC"/>
    <w:rsid w:val="00EE0F2E"/>
    <w:rsid w:val="00EE4BCC"/>
    <w:rsid w:val="00EF2F56"/>
    <w:rsid w:val="00F17F29"/>
    <w:rsid w:val="00F23778"/>
    <w:rsid w:val="00F24329"/>
    <w:rsid w:val="00F26B46"/>
    <w:rsid w:val="00F33845"/>
    <w:rsid w:val="00F53DE0"/>
    <w:rsid w:val="00F83EFF"/>
    <w:rsid w:val="00F93B3F"/>
    <w:rsid w:val="00F95B23"/>
    <w:rsid w:val="00FA0D28"/>
    <w:rsid w:val="00FB06F4"/>
    <w:rsid w:val="00FB35AA"/>
    <w:rsid w:val="00FB369E"/>
    <w:rsid w:val="00FC3CA1"/>
    <w:rsid w:val="00FE5C64"/>
    <w:rsid w:val="00FE5FA9"/>
    <w:rsid w:val="00F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047493"/>
  <w15:docId w15:val="{F31A79DC-400F-45E6-A999-052D38B0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941F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A941F8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rsid w:val="00A941F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F17F29"/>
    <w:pPr>
      <w:ind w:left="720"/>
      <w:contextualSpacing/>
    </w:pPr>
  </w:style>
  <w:style w:type="paragraph" w:styleId="Tekstpodstawowy">
    <w:name w:val="Body Text"/>
    <w:aliases w:val="bt,b,numerowany,Tekst podstawowy-bold"/>
    <w:basedOn w:val="Normalny"/>
    <w:link w:val="TekstpodstawowyZnak"/>
    <w:semiHidden/>
    <w:rsid w:val="00DB0DE5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x-none"/>
    </w:rPr>
  </w:style>
  <w:style w:type="character" w:customStyle="1" w:styleId="TekstpodstawowyZnak">
    <w:name w:val="Tekst podstawowy Znak"/>
    <w:aliases w:val="bt Znak,b Znak,numerowany Znak,Tekst podstawowy-bold Znak"/>
    <w:basedOn w:val="Domylnaczcionkaakapitu"/>
    <w:link w:val="Tekstpodstawowy"/>
    <w:semiHidden/>
    <w:rsid w:val="00DB0DE5"/>
    <w:rPr>
      <w:rFonts w:ascii="Arial" w:eastAsia="Times New Roman" w:hAnsi="Arial" w:cs="Times New Roman"/>
      <w:sz w:val="24"/>
      <w:szCs w:val="24"/>
      <w:lang w:val="x-none"/>
    </w:rPr>
  </w:style>
  <w:style w:type="character" w:styleId="Odwoaniedokomentarza">
    <w:name w:val="annotation reference"/>
    <w:uiPriority w:val="99"/>
    <w:semiHidden/>
    <w:rsid w:val="006C39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C39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395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3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3951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1832"/>
    <w:pPr>
      <w:spacing w:after="160"/>
    </w:pPr>
    <w:rPr>
      <w:rFonts w:asciiTheme="minorHAnsi" w:eastAsiaTheme="minorHAnsi" w:hAnsiTheme="minorHAnsi" w:cstheme="minorBidi"/>
      <w:b/>
      <w:bCs/>
      <w:lang w:val="pl-PL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183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kstzwyklyZnak">
    <w:name w:val="Tekst zwykly Znak"/>
    <w:basedOn w:val="Domylnaczcionkaakapitu"/>
    <w:link w:val="Tekstzwykly"/>
    <w:locked/>
    <w:rsid w:val="004B5EB4"/>
    <w:rPr>
      <w:rFonts w:ascii="Arial" w:hAnsi="Arial" w:cs="Arial"/>
    </w:rPr>
  </w:style>
  <w:style w:type="paragraph" w:customStyle="1" w:styleId="Tekstzwykly">
    <w:name w:val="Tekst zwykly"/>
    <w:basedOn w:val="Normalny"/>
    <w:link w:val="TekstzwyklyZnak"/>
    <w:rsid w:val="004B5EB4"/>
    <w:pPr>
      <w:autoSpaceDE w:val="0"/>
      <w:autoSpaceDN w:val="0"/>
      <w:spacing w:after="0" w:line="360" w:lineRule="auto"/>
      <w:jc w:val="both"/>
    </w:pPr>
    <w:rPr>
      <w:rFonts w:ascii="Arial" w:hAnsi="Arial"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79A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79A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79A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91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190E"/>
  </w:style>
  <w:style w:type="paragraph" w:styleId="Stopka">
    <w:name w:val="footer"/>
    <w:basedOn w:val="Normalny"/>
    <w:link w:val="StopkaZnak"/>
    <w:uiPriority w:val="99"/>
    <w:unhideWhenUsed/>
    <w:rsid w:val="00991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190E"/>
  </w:style>
  <w:style w:type="paragraph" w:styleId="Zwykytekst">
    <w:name w:val="Plain Text"/>
    <w:basedOn w:val="Normalny"/>
    <w:link w:val="ZwykytekstZnak"/>
    <w:uiPriority w:val="99"/>
    <w:semiHidden/>
    <w:unhideWhenUsed/>
    <w:rsid w:val="004A1E0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A1E0C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64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64D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64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3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5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4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EA1AF-CA9C-4228-B0F8-D8BC70117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5</Pages>
  <Words>1172</Words>
  <Characters>7036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UMWM</Company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Solner, Anna</dc:creator>
  <cp:keywords/>
  <dc:description/>
  <cp:lastModifiedBy>Skorus-Tomczyk, Jolanta</cp:lastModifiedBy>
  <cp:revision>38</cp:revision>
  <dcterms:created xsi:type="dcterms:W3CDTF">2023-06-20T10:25:00Z</dcterms:created>
  <dcterms:modified xsi:type="dcterms:W3CDTF">2026-09-17T12:56:00Z</dcterms:modified>
</cp:coreProperties>
</file>