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F1570" w14:textId="2EDF9157" w:rsidR="00E811A0" w:rsidRDefault="00E811A0" w:rsidP="001438F6">
      <w:pPr>
        <w:spacing w:before="120" w:after="120"/>
        <w:rPr>
          <w:rFonts w:ascii="Arial" w:eastAsia="Times New Roman" w:hAnsi="Arial" w:cs="Arial"/>
          <w:b/>
          <w:sz w:val="24"/>
          <w:szCs w:val="24"/>
          <w:lang w:eastAsia="ar-SA"/>
        </w:rPr>
      </w:pPr>
      <w:r w:rsidRPr="00B64BAF">
        <w:rPr>
          <w:rFonts w:ascii="Calibri" w:eastAsia="Calibri" w:hAnsi="Calibri" w:cs="Times New Roman"/>
          <w:noProof/>
          <w:lang w:eastAsia="pl-PL"/>
        </w:rPr>
        <w:drawing>
          <wp:inline distT="0" distB="0" distL="0" distR="0" wp14:anchorId="42241742" wp14:editId="7D976AB7">
            <wp:extent cx="5759450" cy="493286"/>
            <wp:effectExtent l="0" t="0" r="0" b="2540"/>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3286"/>
                    </a:xfrm>
                    <a:prstGeom prst="rect">
                      <a:avLst/>
                    </a:prstGeom>
                  </pic:spPr>
                </pic:pic>
              </a:graphicData>
            </a:graphic>
          </wp:inline>
        </w:drawing>
      </w:r>
    </w:p>
    <w:p w14:paraId="752FC9F1" w14:textId="2817861A" w:rsidR="00E811A0" w:rsidRPr="00E811A0" w:rsidRDefault="00E811A0" w:rsidP="00E811A0">
      <w:pPr>
        <w:suppressAutoHyphens/>
        <w:spacing w:after="0" w:line="240" w:lineRule="auto"/>
        <w:jc w:val="right"/>
        <w:rPr>
          <w:rFonts w:ascii="Arial" w:eastAsia="Times New Roman" w:hAnsi="Arial" w:cs="Arial"/>
          <w:iCs/>
          <w:sz w:val="20"/>
          <w:szCs w:val="20"/>
          <w:lang w:eastAsia="ar-SA"/>
        </w:rPr>
      </w:pPr>
      <w:r w:rsidRPr="00B64BAF">
        <w:rPr>
          <w:rFonts w:ascii="Arial" w:eastAsia="Times New Roman" w:hAnsi="Arial" w:cs="Arial"/>
          <w:iCs/>
          <w:sz w:val="20"/>
          <w:szCs w:val="20"/>
          <w:lang w:eastAsia="ar-SA"/>
        </w:rPr>
        <w:t xml:space="preserve">Załącznik nr </w:t>
      </w:r>
      <w:r>
        <w:rPr>
          <w:rFonts w:ascii="Arial" w:eastAsia="Times New Roman" w:hAnsi="Arial" w:cs="Arial"/>
          <w:iCs/>
          <w:sz w:val="20"/>
          <w:szCs w:val="20"/>
          <w:lang w:eastAsia="ar-SA"/>
        </w:rPr>
        <w:t>2</w:t>
      </w:r>
      <w:r w:rsidRPr="00B64BAF">
        <w:rPr>
          <w:rFonts w:ascii="Arial" w:eastAsia="Times New Roman" w:hAnsi="Arial" w:cs="Arial"/>
          <w:iCs/>
          <w:sz w:val="20"/>
          <w:szCs w:val="20"/>
          <w:lang w:eastAsia="ar-SA"/>
        </w:rPr>
        <w:br/>
        <w:t xml:space="preserve">do </w:t>
      </w:r>
      <w:r w:rsidRPr="003950EA">
        <w:rPr>
          <w:rFonts w:ascii="Arial" w:eastAsia="Times New Roman" w:hAnsi="Arial" w:cs="Arial"/>
          <w:iCs/>
          <w:sz w:val="20"/>
          <w:szCs w:val="20"/>
          <w:lang w:eastAsia="ar-SA"/>
        </w:rPr>
        <w:t>Regulaminu wyboru projektów</w:t>
      </w:r>
      <w:r w:rsidRPr="003950EA">
        <w:rPr>
          <w:rFonts w:ascii="Arial" w:eastAsia="Times New Roman" w:hAnsi="Arial" w:cs="Arial"/>
          <w:iCs/>
          <w:sz w:val="20"/>
          <w:szCs w:val="20"/>
          <w:lang w:eastAsia="ar-SA"/>
        </w:rPr>
        <w:br/>
        <w:t xml:space="preserve">nr </w:t>
      </w:r>
      <w:r w:rsidR="00910641" w:rsidRPr="00910641">
        <w:rPr>
          <w:rFonts w:ascii="Arial" w:eastAsia="Times New Roman" w:hAnsi="Arial" w:cs="Arial"/>
          <w:iCs/>
          <w:sz w:val="20"/>
          <w:szCs w:val="20"/>
          <w:lang w:eastAsia="ar-SA"/>
        </w:rPr>
        <w:t>FEMP.14.01-IZ.00-122/26</w:t>
      </w:r>
      <w:bookmarkStart w:id="0" w:name="_GoBack"/>
      <w:bookmarkEnd w:id="0"/>
    </w:p>
    <w:p w14:paraId="07CE9124" w14:textId="77777777" w:rsidR="00E811A0" w:rsidRDefault="00E811A0" w:rsidP="001438F6">
      <w:pPr>
        <w:spacing w:before="120" w:after="120"/>
        <w:rPr>
          <w:rFonts w:ascii="Arial" w:eastAsia="Times New Roman" w:hAnsi="Arial" w:cs="Arial"/>
          <w:b/>
          <w:sz w:val="24"/>
          <w:szCs w:val="24"/>
          <w:lang w:eastAsia="ar-SA"/>
        </w:rPr>
      </w:pPr>
    </w:p>
    <w:p w14:paraId="44B40068" w14:textId="197A8EB8" w:rsidR="003D5A4C" w:rsidRPr="00E811A0" w:rsidRDefault="003D5A4C" w:rsidP="00E811A0">
      <w:pPr>
        <w:pStyle w:val="Nagwek2"/>
        <w:numPr>
          <w:ilvl w:val="0"/>
          <w:numId w:val="1"/>
        </w:numPr>
        <w:spacing w:before="120" w:after="120"/>
        <w:rPr>
          <w:rFonts w:ascii="Arial" w:eastAsia="Times New Roman" w:hAnsi="Arial" w:cs="Arial"/>
          <w:b/>
          <w:color w:val="auto"/>
          <w:sz w:val="24"/>
          <w:szCs w:val="24"/>
          <w:lang w:eastAsia="ar-SA"/>
        </w:rPr>
      </w:pPr>
      <w:r w:rsidRPr="00E811A0">
        <w:rPr>
          <w:rFonts w:ascii="Arial" w:eastAsia="Times New Roman" w:hAnsi="Arial" w:cs="Arial"/>
          <w:b/>
          <w:color w:val="auto"/>
          <w:sz w:val="24"/>
          <w:szCs w:val="24"/>
          <w:lang w:eastAsia="ar-SA"/>
        </w:rPr>
        <w:t>Informacje specyficzne</w:t>
      </w:r>
    </w:p>
    <w:p w14:paraId="73299A2B" w14:textId="77777777" w:rsidR="00E811A0" w:rsidRPr="00E811A0" w:rsidRDefault="00E811A0" w:rsidP="00E811A0">
      <w:pPr>
        <w:rPr>
          <w:lang w:eastAsia="ar-SA"/>
        </w:rPr>
      </w:pPr>
    </w:p>
    <w:p w14:paraId="03832A36" w14:textId="46FA9FD5" w:rsidR="00B64BAF" w:rsidRDefault="00AD35D0" w:rsidP="0091491F">
      <w:pPr>
        <w:suppressAutoHyphens/>
        <w:spacing w:after="120" w:line="276" w:lineRule="auto"/>
        <w:rPr>
          <w:rFonts w:ascii="Arial" w:eastAsia="Times New Roman" w:hAnsi="Arial" w:cs="Arial"/>
          <w:iCs/>
          <w:sz w:val="24"/>
          <w:szCs w:val="24"/>
          <w:lang w:eastAsia="ar-SA"/>
        </w:rPr>
      </w:pPr>
      <w:r w:rsidRPr="00AD35D0">
        <w:rPr>
          <w:rFonts w:ascii="Arial" w:eastAsia="Times New Roman" w:hAnsi="Arial" w:cs="Arial"/>
          <w:iCs/>
          <w:sz w:val="24"/>
          <w:szCs w:val="24"/>
          <w:lang w:eastAsia="ar-SA"/>
        </w:rPr>
        <w:t xml:space="preserve">Biorąc pod uwagę uniwersalny charakter </w:t>
      </w:r>
      <w:r w:rsidR="00A442E6">
        <w:rPr>
          <w:rFonts w:ascii="Arial" w:eastAsia="Times New Roman" w:hAnsi="Arial" w:cs="Arial"/>
          <w:iCs/>
          <w:sz w:val="24"/>
          <w:szCs w:val="24"/>
          <w:lang w:eastAsia="ar-SA"/>
        </w:rPr>
        <w:t>Wademekum wiedzy o wniosku</w:t>
      </w:r>
      <w:r w:rsidRPr="00AD35D0">
        <w:rPr>
          <w:rFonts w:ascii="Arial" w:eastAsia="Times New Roman" w:hAnsi="Arial" w:cs="Arial"/>
          <w:iCs/>
          <w:sz w:val="24"/>
          <w:szCs w:val="24"/>
          <w:lang w:eastAsia="ar-SA"/>
        </w:rPr>
        <w:t>, należy pamię</w:t>
      </w:r>
      <w:r w:rsidR="001615FC">
        <w:rPr>
          <w:rFonts w:ascii="Arial" w:eastAsia="Times New Roman" w:hAnsi="Arial" w:cs="Arial"/>
          <w:iCs/>
          <w:sz w:val="24"/>
          <w:szCs w:val="24"/>
          <w:lang w:eastAsia="ar-SA"/>
        </w:rPr>
        <w:t>ta</w:t>
      </w:r>
      <w:r w:rsidRPr="00AD35D0">
        <w:rPr>
          <w:rFonts w:ascii="Arial" w:eastAsia="Times New Roman" w:hAnsi="Arial" w:cs="Arial"/>
          <w:iCs/>
          <w:sz w:val="24"/>
          <w:szCs w:val="24"/>
          <w:lang w:eastAsia="ar-SA"/>
        </w:rPr>
        <w:t xml:space="preserve">ć o uwzględnieniu we wniosku o dofinansowanie projektu informacji niezbędnych do dokonania oceny w ramach kryteriów </w:t>
      </w:r>
      <w:r>
        <w:rPr>
          <w:rFonts w:ascii="Arial" w:eastAsia="Times New Roman" w:hAnsi="Arial" w:cs="Arial"/>
          <w:iCs/>
          <w:sz w:val="24"/>
          <w:szCs w:val="24"/>
          <w:lang w:eastAsia="ar-SA"/>
        </w:rPr>
        <w:t>wyboru</w:t>
      </w:r>
      <w:r w:rsidRPr="00AD35D0">
        <w:rPr>
          <w:rFonts w:ascii="Arial" w:eastAsia="Times New Roman" w:hAnsi="Arial" w:cs="Arial"/>
          <w:iCs/>
          <w:sz w:val="24"/>
          <w:szCs w:val="24"/>
          <w:lang w:eastAsia="ar-SA"/>
        </w:rPr>
        <w:t xml:space="preserve"> projektu przyjętych przez Komitet Monitorujący </w:t>
      </w:r>
      <w:r w:rsidRPr="000A595E">
        <w:rPr>
          <w:rFonts w:ascii="Arial" w:eastAsia="Times New Roman" w:hAnsi="Arial" w:cs="Arial"/>
          <w:iCs/>
          <w:sz w:val="24"/>
          <w:szCs w:val="24"/>
          <w:lang w:eastAsia="ar-SA"/>
        </w:rPr>
        <w:t>(</w:t>
      </w:r>
      <w:r w:rsidR="00E811A0" w:rsidRPr="000A595E">
        <w:rPr>
          <w:rFonts w:ascii="Arial" w:eastAsia="Times New Roman" w:hAnsi="Arial" w:cs="Arial"/>
          <w:iCs/>
          <w:sz w:val="24"/>
          <w:szCs w:val="24"/>
          <w:lang w:eastAsia="ar-SA"/>
        </w:rPr>
        <w:t>Z</w:t>
      </w:r>
      <w:r w:rsidRPr="000A595E">
        <w:rPr>
          <w:rFonts w:ascii="Arial" w:eastAsia="Times New Roman" w:hAnsi="Arial" w:cs="Arial"/>
          <w:iCs/>
          <w:sz w:val="24"/>
          <w:szCs w:val="24"/>
          <w:lang w:eastAsia="ar-SA"/>
        </w:rPr>
        <w:t xml:space="preserve">ałącznik nr </w:t>
      </w:r>
      <w:r w:rsidR="00E811A0" w:rsidRPr="000A595E">
        <w:rPr>
          <w:rFonts w:ascii="Arial" w:eastAsia="Times New Roman" w:hAnsi="Arial" w:cs="Arial"/>
          <w:iCs/>
          <w:sz w:val="24"/>
          <w:szCs w:val="24"/>
          <w:lang w:eastAsia="ar-SA"/>
        </w:rPr>
        <w:t>1</w:t>
      </w:r>
      <w:r w:rsidRPr="00AD35D0">
        <w:rPr>
          <w:rFonts w:ascii="Arial" w:eastAsia="Times New Roman" w:hAnsi="Arial" w:cs="Arial"/>
          <w:iCs/>
          <w:sz w:val="24"/>
          <w:szCs w:val="24"/>
          <w:lang w:eastAsia="ar-SA"/>
        </w:rPr>
        <w:t xml:space="preserve">) oraz wymaganych </w:t>
      </w:r>
      <w:r>
        <w:rPr>
          <w:rFonts w:ascii="Arial" w:eastAsia="Times New Roman" w:hAnsi="Arial" w:cs="Arial"/>
          <w:iCs/>
          <w:sz w:val="24"/>
          <w:szCs w:val="24"/>
          <w:lang w:eastAsia="ar-SA"/>
        </w:rPr>
        <w:t>SZOP FEM 2021-2027,</w:t>
      </w:r>
      <w:r w:rsidRPr="00AD35D0">
        <w:rPr>
          <w:rFonts w:ascii="Arial" w:eastAsia="Times New Roman" w:hAnsi="Arial" w:cs="Arial"/>
          <w:iCs/>
          <w:sz w:val="24"/>
          <w:szCs w:val="24"/>
          <w:lang w:eastAsia="ar-SA"/>
        </w:rPr>
        <w:t xml:space="preserve"> w szczególności: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00985" w:rsidRPr="003D5A4C" w14:paraId="6E5B1ADC" w14:textId="77777777" w:rsidTr="00D00985">
        <w:trPr>
          <w:tblHeader/>
        </w:trPr>
        <w:tc>
          <w:tcPr>
            <w:tcW w:w="9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B12CB9" w14:textId="77777777" w:rsidR="00D00985" w:rsidRPr="003D5A4C" w:rsidRDefault="00D00985" w:rsidP="00D00985">
            <w:pPr>
              <w:suppressAutoHyphens/>
              <w:spacing w:after="0" w:line="240" w:lineRule="auto"/>
              <w:rPr>
                <w:rFonts w:ascii="Arial" w:eastAsia="Times New Roman" w:hAnsi="Arial" w:cs="Arial"/>
                <w:b/>
                <w:iCs/>
                <w:sz w:val="24"/>
                <w:szCs w:val="24"/>
                <w:lang w:eastAsia="ar-SA"/>
              </w:rPr>
            </w:pPr>
            <w:r w:rsidRPr="003D5A4C">
              <w:rPr>
                <w:rFonts w:ascii="Arial" w:eastAsia="Times New Roman" w:hAnsi="Arial" w:cs="Arial"/>
                <w:b/>
                <w:iCs/>
                <w:sz w:val="24"/>
                <w:szCs w:val="24"/>
                <w:lang w:eastAsia="ar-SA"/>
              </w:rPr>
              <w:t>Punkt wniosku:</w:t>
            </w:r>
          </w:p>
          <w:p w14:paraId="3C0D895A" w14:textId="77777777" w:rsidR="00D00985" w:rsidRPr="003D5A4C" w:rsidRDefault="00D00985" w:rsidP="00D00985">
            <w:pPr>
              <w:suppressAutoHyphens/>
              <w:spacing w:after="0" w:line="240" w:lineRule="auto"/>
              <w:rPr>
                <w:rFonts w:ascii="Arial" w:eastAsia="Times New Roman" w:hAnsi="Arial" w:cs="Arial"/>
                <w:b/>
                <w:iCs/>
                <w:sz w:val="24"/>
                <w:szCs w:val="24"/>
                <w:lang w:eastAsia="ar-SA"/>
              </w:rPr>
            </w:pPr>
            <w:r w:rsidRPr="003D5A4C">
              <w:rPr>
                <w:rFonts w:ascii="Arial" w:eastAsia="Times New Roman" w:hAnsi="Arial" w:cs="Arial"/>
                <w:b/>
                <w:iCs/>
                <w:sz w:val="24"/>
                <w:szCs w:val="24"/>
                <w:lang w:eastAsia="ar-SA"/>
              </w:rPr>
              <w:t>Zakres informacji</w:t>
            </w:r>
            <w:r>
              <w:rPr>
                <w:rFonts w:ascii="Arial" w:eastAsia="Times New Roman" w:hAnsi="Arial" w:cs="Arial"/>
                <w:b/>
                <w:iCs/>
                <w:sz w:val="24"/>
                <w:szCs w:val="24"/>
                <w:lang w:eastAsia="ar-SA"/>
              </w:rPr>
              <w:t xml:space="preserve"> do uwzględnienia w formularzu</w:t>
            </w:r>
            <w:r w:rsidRPr="0028757D">
              <w:rPr>
                <w:rFonts w:ascii="Arial" w:eastAsia="Times New Roman" w:hAnsi="Arial" w:cs="Arial"/>
                <w:b/>
                <w:iCs/>
                <w:sz w:val="24"/>
                <w:szCs w:val="24"/>
                <w:lang w:eastAsia="ar-SA"/>
              </w:rPr>
              <w:t xml:space="preserve"> wniosku o dofinansowanie</w:t>
            </w:r>
            <w:r w:rsidRPr="003D5A4C">
              <w:rPr>
                <w:rFonts w:ascii="Arial" w:eastAsia="Times New Roman" w:hAnsi="Arial" w:cs="Arial"/>
                <w:b/>
                <w:iCs/>
                <w:sz w:val="24"/>
                <w:szCs w:val="24"/>
                <w:lang w:eastAsia="ar-SA"/>
              </w:rPr>
              <w:t>:</w:t>
            </w:r>
          </w:p>
        </w:tc>
      </w:tr>
      <w:tr w:rsidR="00D4300F" w:rsidRPr="00067DDD" w14:paraId="16348E22" w14:textId="77777777" w:rsidTr="00D00985">
        <w:tc>
          <w:tcPr>
            <w:tcW w:w="9060" w:type="dxa"/>
            <w:tcBorders>
              <w:top w:val="single" w:sz="4" w:space="0" w:color="auto"/>
              <w:left w:val="single" w:sz="4" w:space="0" w:color="auto"/>
              <w:bottom w:val="single" w:sz="4" w:space="0" w:color="auto"/>
              <w:right w:val="single" w:sz="4" w:space="0" w:color="auto"/>
            </w:tcBorders>
            <w:shd w:val="clear" w:color="auto" w:fill="auto"/>
          </w:tcPr>
          <w:p w14:paraId="6AE1FFD2" w14:textId="77777777" w:rsidR="007638E6" w:rsidRPr="007638E6" w:rsidRDefault="007638E6" w:rsidP="007638E6">
            <w:pPr>
              <w:autoSpaceDE w:val="0"/>
              <w:autoSpaceDN w:val="0"/>
              <w:adjustRightInd w:val="0"/>
              <w:spacing w:after="120" w:line="276" w:lineRule="auto"/>
              <w:rPr>
                <w:rFonts w:ascii="Arial" w:eastAsia="Calibri" w:hAnsi="Arial" w:cs="Arial"/>
                <w:b/>
                <w:sz w:val="24"/>
                <w:szCs w:val="24"/>
              </w:rPr>
            </w:pPr>
            <w:r w:rsidRPr="007638E6">
              <w:rPr>
                <w:rFonts w:ascii="Arial" w:eastAsia="Calibri" w:hAnsi="Arial" w:cs="Arial"/>
                <w:b/>
                <w:sz w:val="24"/>
                <w:szCs w:val="24"/>
              </w:rPr>
              <w:t>Pkt B.1.4 Opis projektu lub U Informacje specyficzne</w:t>
            </w:r>
          </w:p>
          <w:p w14:paraId="2E733E94" w14:textId="3E1FD233" w:rsidR="00D4300F" w:rsidRPr="007638E6" w:rsidRDefault="007638E6" w:rsidP="007638E6">
            <w:pPr>
              <w:autoSpaceDE w:val="0"/>
              <w:autoSpaceDN w:val="0"/>
              <w:adjustRightInd w:val="0"/>
              <w:spacing w:after="120" w:line="276" w:lineRule="auto"/>
              <w:rPr>
                <w:rFonts w:ascii="Arial" w:eastAsia="Calibri" w:hAnsi="Arial" w:cs="Arial"/>
                <w:b/>
                <w:sz w:val="24"/>
                <w:szCs w:val="24"/>
              </w:rPr>
            </w:pPr>
            <w:r w:rsidRPr="007638E6">
              <w:rPr>
                <w:rFonts w:ascii="Arial" w:eastAsia="Calibri" w:hAnsi="Arial" w:cs="Arial"/>
                <w:sz w:val="24"/>
                <w:szCs w:val="24"/>
              </w:rPr>
              <w:t xml:space="preserve">Należy przedstawić informacje czy inwestycja zwiększa bezpieczeństwo </w:t>
            </w:r>
            <w:r w:rsidRPr="007638E6">
              <w:rPr>
                <w:rFonts w:ascii="Arial" w:hAnsi="Arial" w:cs="Arial"/>
                <w:sz w:val="24"/>
                <w:szCs w:val="24"/>
              </w:rPr>
              <w:t>i gotowość cywilną w zakresie transportu, tj. czy będzie pełnić funkcje cywilne w czasie pokoju, jak i funkcje służące działaniom ochronnym podczas konfliktu lub innych sytuacji o charakterze kryzysowym.</w:t>
            </w:r>
          </w:p>
        </w:tc>
      </w:tr>
      <w:tr w:rsidR="00D00985" w:rsidRPr="00067DDD" w14:paraId="5D3EC2BA" w14:textId="77777777" w:rsidTr="00D00985">
        <w:tc>
          <w:tcPr>
            <w:tcW w:w="9060" w:type="dxa"/>
            <w:tcBorders>
              <w:top w:val="single" w:sz="4" w:space="0" w:color="auto"/>
              <w:left w:val="single" w:sz="4" w:space="0" w:color="auto"/>
              <w:bottom w:val="single" w:sz="4" w:space="0" w:color="auto"/>
              <w:right w:val="single" w:sz="4" w:space="0" w:color="auto"/>
            </w:tcBorders>
            <w:shd w:val="clear" w:color="auto" w:fill="auto"/>
          </w:tcPr>
          <w:p w14:paraId="07EC9B38" w14:textId="645839F6" w:rsidR="00D00985" w:rsidRPr="009B7A96" w:rsidRDefault="00D00985" w:rsidP="000A595E">
            <w:pPr>
              <w:autoSpaceDE w:val="0"/>
              <w:autoSpaceDN w:val="0"/>
              <w:adjustRightInd w:val="0"/>
              <w:spacing w:after="120" w:line="276" w:lineRule="auto"/>
              <w:rPr>
                <w:rFonts w:ascii="Arial" w:eastAsia="Calibri" w:hAnsi="Arial" w:cs="Arial"/>
                <w:b/>
                <w:sz w:val="24"/>
                <w:szCs w:val="24"/>
              </w:rPr>
            </w:pPr>
            <w:r w:rsidRPr="009B7A96">
              <w:rPr>
                <w:rFonts w:ascii="Arial" w:eastAsia="Calibri" w:hAnsi="Arial" w:cs="Arial"/>
                <w:b/>
                <w:sz w:val="24"/>
                <w:szCs w:val="24"/>
              </w:rPr>
              <w:t>Pkt B.1.4 Opis projektu</w:t>
            </w:r>
            <w:r w:rsidRPr="009B7A96">
              <w:rPr>
                <w:rFonts w:ascii="Arial" w:hAnsi="Arial" w:cs="Arial"/>
                <w:sz w:val="24"/>
                <w:szCs w:val="24"/>
              </w:rPr>
              <w:t xml:space="preserve"> </w:t>
            </w:r>
            <w:r w:rsidRPr="009B7A96">
              <w:rPr>
                <w:rFonts w:ascii="Arial" w:hAnsi="Arial" w:cs="Arial"/>
                <w:b/>
                <w:sz w:val="24"/>
                <w:szCs w:val="24"/>
              </w:rPr>
              <w:t xml:space="preserve">lub </w:t>
            </w:r>
            <w:r w:rsidRPr="009B7A96">
              <w:rPr>
                <w:rFonts w:ascii="Arial" w:eastAsia="Calibri" w:hAnsi="Arial" w:cs="Arial"/>
                <w:b/>
                <w:sz w:val="24"/>
                <w:szCs w:val="24"/>
              </w:rPr>
              <w:t>U Informacje specyficzne</w:t>
            </w:r>
          </w:p>
          <w:p w14:paraId="27A661B5" w14:textId="34BBBB70" w:rsidR="009B7A96" w:rsidRPr="00ED3D1B" w:rsidRDefault="00D00985" w:rsidP="000A595E">
            <w:pPr>
              <w:pStyle w:val="Akapitzlist"/>
              <w:numPr>
                <w:ilvl w:val="0"/>
                <w:numId w:val="79"/>
              </w:numPr>
              <w:autoSpaceDE w:val="0"/>
              <w:autoSpaceDN w:val="0"/>
              <w:adjustRightInd w:val="0"/>
              <w:spacing w:after="120" w:line="276" w:lineRule="auto"/>
              <w:ind w:left="450"/>
              <w:contextualSpacing w:val="0"/>
              <w:rPr>
                <w:rFonts w:ascii="Arial" w:eastAsia="Calibri" w:hAnsi="Arial" w:cs="Arial"/>
                <w:b/>
                <w:sz w:val="24"/>
                <w:szCs w:val="24"/>
              </w:rPr>
            </w:pPr>
            <w:r w:rsidRPr="00ED3D1B">
              <w:rPr>
                <w:rFonts w:ascii="Arial" w:eastAsia="Calibri" w:hAnsi="Arial" w:cs="Arial"/>
                <w:sz w:val="24"/>
                <w:szCs w:val="24"/>
              </w:rPr>
              <w:t>Należy przedstawić informacje</w:t>
            </w:r>
            <w:r w:rsidR="009B7A96" w:rsidRPr="00ED3D1B">
              <w:rPr>
                <w:rFonts w:ascii="Arial" w:eastAsia="Calibri" w:hAnsi="Arial" w:cs="Arial"/>
                <w:sz w:val="24"/>
                <w:szCs w:val="24"/>
              </w:rPr>
              <w:t xml:space="preserve"> czy</w:t>
            </w:r>
            <w:r w:rsidR="005870CB" w:rsidRPr="00ED3D1B">
              <w:rPr>
                <w:rFonts w:ascii="Arial" w:hAnsi="Arial" w:cs="Arial"/>
                <w:b/>
                <w:sz w:val="24"/>
                <w:szCs w:val="24"/>
              </w:rPr>
              <w:t xml:space="preserve"> </w:t>
            </w:r>
            <w:r w:rsidR="009B7A96" w:rsidRPr="00ED3D1B">
              <w:rPr>
                <w:rFonts w:ascii="Arial" w:hAnsi="Arial" w:cs="Arial"/>
                <w:b/>
                <w:sz w:val="24"/>
                <w:szCs w:val="24"/>
              </w:rPr>
              <w:t xml:space="preserve">objęty projektem parking typu ”parkuj i jedź”: </w:t>
            </w:r>
          </w:p>
          <w:p w14:paraId="7CF11318" w14:textId="0257A4BA" w:rsidR="009B7A96" w:rsidRPr="007C731D" w:rsidRDefault="009B7A96" w:rsidP="000A595E">
            <w:pPr>
              <w:pStyle w:val="Akapitzlist"/>
              <w:numPr>
                <w:ilvl w:val="0"/>
                <w:numId w:val="73"/>
              </w:numPr>
              <w:autoSpaceDE w:val="0"/>
              <w:autoSpaceDN w:val="0"/>
              <w:adjustRightInd w:val="0"/>
              <w:spacing w:after="120" w:line="276" w:lineRule="auto"/>
              <w:ind w:left="714" w:hanging="357"/>
              <w:contextualSpacing w:val="0"/>
              <w:rPr>
                <w:rFonts w:ascii="Arial" w:eastAsia="Calibri" w:hAnsi="Arial" w:cs="Arial"/>
                <w:sz w:val="24"/>
                <w:szCs w:val="24"/>
              </w:rPr>
            </w:pPr>
            <w:r w:rsidRPr="009B7A96">
              <w:rPr>
                <w:rFonts w:ascii="Arial" w:hAnsi="Arial" w:cs="Arial"/>
                <w:sz w:val="24"/>
                <w:szCs w:val="24"/>
              </w:rPr>
              <w:t xml:space="preserve">będzie </w:t>
            </w:r>
            <w:r w:rsidRPr="0079560B">
              <w:rPr>
                <w:rFonts w:ascii="Arial" w:hAnsi="Arial" w:cs="Arial"/>
                <w:b/>
                <w:sz w:val="24"/>
                <w:szCs w:val="24"/>
              </w:rPr>
              <w:t>stanowić miejsce doraźnego schronienia</w:t>
            </w:r>
            <w:r w:rsidRPr="009B7A96">
              <w:rPr>
                <w:rFonts w:ascii="Arial" w:hAnsi="Arial" w:cs="Arial"/>
                <w:sz w:val="24"/>
                <w:szCs w:val="24"/>
              </w:rPr>
              <w:t xml:space="preserve"> (zgodnie z Ustawą o ochronie ludności i obronie cywilnej</w:t>
            </w:r>
            <w:r w:rsidR="007C731D">
              <w:rPr>
                <w:rFonts w:ascii="Arial" w:hAnsi="Arial" w:cs="Arial"/>
                <w:sz w:val="24"/>
                <w:szCs w:val="24"/>
              </w:rPr>
              <w:t>), które będzie spełniało wymogi określone w</w:t>
            </w:r>
            <w:r w:rsidRPr="009B7A96">
              <w:rPr>
                <w:rFonts w:ascii="Arial" w:hAnsi="Arial" w:cs="Arial"/>
                <w:sz w:val="24"/>
                <w:szCs w:val="24"/>
              </w:rPr>
              <w:t xml:space="preserve"> Rozporządzeni</w:t>
            </w:r>
            <w:r w:rsidR="007C731D">
              <w:rPr>
                <w:rFonts w:ascii="Arial" w:hAnsi="Arial" w:cs="Arial"/>
                <w:sz w:val="24"/>
                <w:szCs w:val="24"/>
              </w:rPr>
              <w:t>u</w:t>
            </w:r>
            <w:r w:rsidRPr="009B7A96">
              <w:rPr>
                <w:rFonts w:ascii="Arial" w:hAnsi="Arial" w:cs="Arial"/>
                <w:sz w:val="24"/>
                <w:szCs w:val="24"/>
              </w:rPr>
              <w:t xml:space="preserve"> Ministra Spraw Wewnętrznych i Administracji z dn. 9.07.2025 r. w sprawie warunków organizowania oraz wymagań, jakie powinny spełniać miejsca doraźnego schronienia </w:t>
            </w:r>
            <w:r w:rsidRPr="0079560B">
              <w:rPr>
                <w:rFonts w:ascii="Arial" w:hAnsi="Arial" w:cs="Arial"/>
                <w:b/>
                <w:sz w:val="24"/>
                <w:szCs w:val="24"/>
              </w:rPr>
              <w:t>lub ukrycie</w:t>
            </w:r>
            <w:r w:rsidRPr="009B7A96">
              <w:rPr>
                <w:rFonts w:ascii="Arial" w:hAnsi="Arial" w:cs="Arial"/>
                <w:sz w:val="24"/>
                <w:szCs w:val="24"/>
              </w:rPr>
              <w:t xml:space="preserve"> (zgodnie z Ustawą o ochronie ludności i obronie cywilnej</w:t>
            </w:r>
            <w:r w:rsidR="007C731D">
              <w:rPr>
                <w:rFonts w:ascii="Arial" w:hAnsi="Arial" w:cs="Arial"/>
                <w:sz w:val="24"/>
                <w:szCs w:val="24"/>
              </w:rPr>
              <w:t>), które będzie spełniało wymogi określone w</w:t>
            </w:r>
            <w:r w:rsidRPr="009B7A96">
              <w:rPr>
                <w:rFonts w:ascii="Arial" w:hAnsi="Arial" w:cs="Arial"/>
                <w:sz w:val="24"/>
                <w:szCs w:val="24"/>
              </w:rPr>
              <w:t xml:space="preserve"> Rozporządzeni</w:t>
            </w:r>
            <w:r w:rsidR="007C731D">
              <w:rPr>
                <w:rFonts w:ascii="Arial" w:hAnsi="Arial" w:cs="Arial"/>
                <w:sz w:val="24"/>
                <w:szCs w:val="24"/>
              </w:rPr>
              <w:t>u</w:t>
            </w:r>
            <w:r w:rsidRPr="009B7A96">
              <w:rPr>
                <w:rFonts w:ascii="Arial" w:hAnsi="Arial" w:cs="Arial"/>
                <w:sz w:val="24"/>
                <w:szCs w:val="24"/>
              </w:rPr>
              <w:t xml:space="preserve"> Ministra Spraw Wewnętrznych i Administracji w sprawie warunków technicznych dla budowli ochronnych oraz warunków technicznych ich użytkowania i usytuowania z dnia 4 listopada 2025 r.</w:t>
            </w:r>
            <w:r w:rsidR="00EF58F5">
              <w:rPr>
                <w:rFonts w:ascii="Arial" w:hAnsi="Arial" w:cs="Arial"/>
                <w:sz w:val="24"/>
                <w:szCs w:val="24"/>
              </w:rPr>
              <w:t xml:space="preserve"> – </w:t>
            </w:r>
            <w:r w:rsidR="00EF58F5" w:rsidRPr="00ED3D1B">
              <w:rPr>
                <w:rFonts w:ascii="Arial" w:hAnsi="Arial" w:cs="Arial"/>
                <w:b/>
                <w:sz w:val="24"/>
                <w:szCs w:val="24"/>
              </w:rPr>
              <w:t>jest to obligatoryjny warunek dostępowy</w:t>
            </w:r>
            <w:r w:rsidR="007C731D">
              <w:rPr>
                <w:rFonts w:ascii="Arial" w:hAnsi="Arial" w:cs="Arial"/>
                <w:b/>
                <w:sz w:val="24"/>
                <w:szCs w:val="24"/>
              </w:rPr>
              <w:t>.</w:t>
            </w:r>
          </w:p>
          <w:p w14:paraId="24AF8893" w14:textId="77777777" w:rsidR="003161B6" w:rsidRPr="0029006A" w:rsidRDefault="007C731D" w:rsidP="000A595E">
            <w:pPr>
              <w:suppressAutoHyphens/>
              <w:spacing w:after="120" w:line="276" w:lineRule="auto"/>
              <w:ind w:left="644"/>
              <w:rPr>
                <w:rFonts w:ascii="Arial" w:hAnsi="Arial" w:cs="Arial"/>
                <w:sz w:val="24"/>
                <w:szCs w:val="24"/>
              </w:rPr>
            </w:pPr>
            <w:r w:rsidRPr="000A595E">
              <w:rPr>
                <w:rFonts w:ascii="Arial" w:eastAsia="Calibri" w:hAnsi="Arial" w:cs="Arial"/>
                <w:b/>
                <w:sz w:val="24"/>
                <w:szCs w:val="24"/>
              </w:rPr>
              <w:t>UWAGA:</w:t>
            </w:r>
            <w:r w:rsidRPr="007C731D">
              <w:rPr>
                <w:rFonts w:ascii="Arial" w:eastAsia="Calibri" w:hAnsi="Arial" w:cs="Arial"/>
                <w:sz w:val="24"/>
                <w:szCs w:val="24"/>
              </w:rPr>
              <w:t xml:space="preserve"> </w:t>
            </w:r>
            <w:r w:rsidR="003161B6">
              <w:rPr>
                <w:rFonts w:ascii="Arial" w:hAnsi="Arial" w:cs="Arial"/>
                <w:sz w:val="24"/>
                <w:szCs w:val="24"/>
              </w:rPr>
              <w:t xml:space="preserve">Należy pamiętać, że </w:t>
            </w:r>
            <w:r w:rsidR="003161B6" w:rsidRPr="0029006A">
              <w:rPr>
                <w:rFonts w:ascii="Arial" w:hAnsi="Arial" w:cs="Arial"/>
                <w:sz w:val="24"/>
                <w:szCs w:val="24"/>
              </w:rPr>
              <w:t>wszystkie produkty projektu</w:t>
            </w:r>
            <w:r w:rsidR="003161B6">
              <w:rPr>
                <w:rFonts w:ascii="Arial" w:hAnsi="Arial" w:cs="Arial"/>
                <w:sz w:val="24"/>
                <w:szCs w:val="24"/>
              </w:rPr>
              <w:t xml:space="preserve"> muszą być dostępne dla osób ze szczególnymi potrzebami. Wymogi związane z dostępnością zostały ujęte m.in. w Wytycznych dotyczących</w:t>
            </w:r>
            <w:r w:rsidR="003161B6" w:rsidRPr="0029006A">
              <w:rPr>
                <w:rFonts w:ascii="Arial" w:hAnsi="Arial" w:cs="Arial"/>
                <w:sz w:val="24"/>
                <w:szCs w:val="24"/>
              </w:rPr>
              <w:t xml:space="preserve"> realizacji zasad równościowych w ramach funduszy unijnych na lata 2021-2027</w:t>
            </w:r>
            <w:r w:rsidR="003161B6">
              <w:rPr>
                <w:rFonts w:ascii="Arial" w:hAnsi="Arial" w:cs="Arial"/>
                <w:sz w:val="24"/>
                <w:szCs w:val="24"/>
              </w:rPr>
              <w:t xml:space="preserve"> oraz załącznikach do Wytycznych w tym standardach dostępności. Konieczność dostosowania infrastruktury do wymogów osób ze szczególnymi potrzebami wynika także z Rozporządzenia </w:t>
            </w:r>
            <w:r w:rsidR="003161B6" w:rsidRPr="0029006A">
              <w:rPr>
                <w:rFonts w:ascii="Arial" w:hAnsi="Arial" w:cs="Arial"/>
                <w:sz w:val="24"/>
                <w:szCs w:val="24"/>
              </w:rPr>
              <w:t xml:space="preserve">Ministra Spraw Wewnętrznych i </w:t>
            </w:r>
            <w:r w:rsidR="003161B6" w:rsidRPr="0029006A">
              <w:rPr>
                <w:rFonts w:ascii="Arial" w:hAnsi="Arial" w:cs="Arial"/>
                <w:sz w:val="24"/>
                <w:szCs w:val="24"/>
              </w:rPr>
              <w:lastRenderedPageBreak/>
              <w:t>Administracji z dnia 4.11.2025 r. w sprawie warunków technicznych dla budowli ochronnych oraz warunków technicznych ich użytkowania i usytuowania</w:t>
            </w:r>
            <w:r w:rsidR="003161B6">
              <w:rPr>
                <w:rFonts w:ascii="Arial" w:hAnsi="Arial" w:cs="Arial"/>
                <w:sz w:val="24"/>
                <w:szCs w:val="24"/>
              </w:rPr>
              <w:t>.</w:t>
            </w:r>
          </w:p>
          <w:p w14:paraId="7A895631" w14:textId="03991D7B" w:rsidR="009B7A96" w:rsidRPr="009B7A96" w:rsidRDefault="009B7A96"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szCs w:val="24"/>
              </w:rPr>
            </w:pPr>
            <w:r w:rsidRPr="009B7A96">
              <w:rPr>
                <w:rFonts w:ascii="Arial" w:hAnsi="Arial" w:cs="Arial"/>
                <w:sz w:val="24"/>
                <w:szCs w:val="24"/>
              </w:rPr>
              <w:t xml:space="preserve">ma zapewnioną odpowiednią integrację ze zbiorowym transportem publicznym, </w:t>
            </w:r>
          </w:p>
          <w:p w14:paraId="23379775" w14:textId="77777777" w:rsidR="009B7A96" w:rsidRPr="009B7A96" w:rsidRDefault="009B7A96"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szCs w:val="24"/>
              </w:rPr>
            </w:pPr>
            <w:r w:rsidRPr="009B7A96">
              <w:rPr>
                <w:rFonts w:ascii="Arial" w:hAnsi="Arial" w:cs="Arial"/>
                <w:sz w:val="24"/>
                <w:szCs w:val="24"/>
              </w:rPr>
              <w:t xml:space="preserve">w przypadku infrastruktury służącej obsłudze podróżnych korzystających z transportu kolejowego, inwestycja zlokalizowana jest w pobliżu czynnego odcinka / odcinków linii kolejowych, na którym odbywa się ruch pociągów pasażerskich a infrastruktura realizowana w ramach projektu służyć będzie obsłudze tego ruchu (obsługa podróżnych), </w:t>
            </w:r>
          </w:p>
          <w:p w14:paraId="7EF4F827" w14:textId="77777777" w:rsidR="009B7A96" w:rsidRPr="009B7A96" w:rsidRDefault="009B7A96"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szCs w:val="24"/>
              </w:rPr>
            </w:pPr>
            <w:r w:rsidRPr="009B7A96">
              <w:rPr>
                <w:rFonts w:ascii="Arial" w:hAnsi="Arial" w:cs="Arial"/>
                <w:sz w:val="24"/>
                <w:szCs w:val="24"/>
              </w:rPr>
              <w:t xml:space="preserve">zapewnia miejsca parkingowe dla rowerów, </w:t>
            </w:r>
          </w:p>
          <w:p w14:paraId="6BC72E61" w14:textId="77777777" w:rsidR="009B7A96" w:rsidRPr="009B7A96" w:rsidRDefault="009B7A96"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szCs w:val="24"/>
              </w:rPr>
            </w:pPr>
            <w:r w:rsidRPr="009B7A96">
              <w:rPr>
                <w:rFonts w:ascii="Arial" w:hAnsi="Arial" w:cs="Arial"/>
                <w:sz w:val="24"/>
                <w:szCs w:val="24"/>
              </w:rPr>
              <w:t>zapewnia punkt / punkty ładowania pojazdów elektrycznych, spełniające wymogi Dyrektywy 2014/94/UE oraz zapewniające niedyskryminujący dostęp dla wszystkich użytkowników,</w:t>
            </w:r>
          </w:p>
          <w:p w14:paraId="240CB93F" w14:textId="5C79451A" w:rsidR="009B7A96" w:rsidRPr="0079560B" w:rsidRDefault="009B7A96"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szCs w:val="24"/>
              </w:rPr>
            </w:pPr>
            <w:r w:rsidRPr="009B7A96">
              <w:rPr>
                <w:rFonts w:ascii="Arial" w:hAnsi="Arial" w:cs="Arial"/>
                <w:sz w:val="24"/>
                <w:szCs w:val="24"/>
              </w:rPr>
              <w:t>w miastach powyżej 50 tys. mieszkańców obiekt / obiekty „typu parkuj i jedź” objęty / objęte projektem zlokalizowany jest / są poza obszarem zabudowy śródmiejskiej wyznaczonym w miejscowym planie zagospodarowania przestrzennego, a w przypadku jego braku, w studium uwarunkowań i kierunków zagospodarowania przestrzennego gminy lub w planie og</w:t>
            </w:r>
            <w:r w:rsidR="0079560B">
              <w:rPr>
                <w:rFonts w:ascii="Arial" w:hAnsi="Arial" w:cs="Arial"/>
                <w:sz w:val="24"/>
                <w:szCs w:val="24"/>
              </w:rPr>
              <w:t>ólnym gminy (jeśli dotyczy),</w:t>
            </w:r>
          </w:p>
          <w:p w14:paraId="0F64EEE4" w14:textId="77777777" w:rsidR="0079560B" w:rsidRPr="007F3A11" w:rsidRDefault="0079560B" w:rsidP="000A595E">
            <w:pPr>
              <w:pStyle w:val="Akapitzlist"/>
              <w:numPr>
                <w:ilvl w:val="0"/>
                <w:numId w:val="73"/>
              </w:numPr>
              <w:autoSpaceDE w:val="0"/>
              <w:autoSpaceDN w:val="0"/>
              <w:adjustRightInd w:val="0"/>
              <w:spacing w:after="120" w:line="276" w:lineRule="auto"/>
              <w:contextualSpacing w:val="0"/>
              <w:rPr>
                <w:rFonts w:ascii="Arial" w:eastAsia="Calibri" w:hAnsi="Arial" w:cs="Arial"/>
                <w:sz w:val="24"/>
              </w:rPr>
            </w:pPr>
            <w:r w:rsidRPr="007F3A11">
              <w:rPr>
                <w:rFonts w:ascii="Arial" w:eastAsia="Times New Roman" w:hAnsi="Arial" w:cs="Arial"/>
                <w:sz w:val="24"/>
                <w:szCs w:val="24"/>
                <w:lang w:eastAsia="pl-PL"/>
              </w:rPr>
              <w:t xml:space="preserve">przedstawić informacje wskazujące, że parking wykorzystywany będzie wyłącznie na potrzeby osób parkujących samochód i przesiadających się na środek komunikacji zbiorowej. </w:t>
            </w:r>
          </w:p>
          <w:p w14:paraId="2E2D4E9C" w14:textId="6A00F641" w:rsidR="0079560B" w:rsidRPr="007F3A11" w:rsidRDefault="0079560B" w:rsidP="000A595E">
            <w:pPr>
              <w:pStyle w:val="Akapitzlist"/>
              <w:autoSpaceDE w:val="0"/>
              <w:autoSpaceDN w:val="0"/>
              <w:adjustRightInd w:val="0"/>
              <w:spacing w:after="120" w:line="276" w:lineRule="auto"/>
              <w:ind w:left="738"/>
              <w:contextualSpacing w:val="0"/>
              <w:rPr>
                <w:rFonts w:ascii="Arial" w:eastAsia="Times New Roman" w:hAnsi="Arial" w:cs="Arial"/>
                <w:b/>
                <w:sz w:val="24"/>
                <w:szCs w:val="24"/>
                <w:lang w:eastAsia="pl-PL"/>
              </w:rPr>
            </w:pPr>
            <w:r w:rsidRPr="007F3A11">
              <w:rPr>
                <w:rFonts w:ascii="Arial" w:eastAsia="Times New Roman" w:hAnsi="Arial" w:cs="Arial"/>
                <w:b/>
                <w:sz w:val="24"/>
                <w:szCs w:val="24"/>
                <w:lang w:eastAsia="pl-PL"/>
              </w:rPr>
              <w:t xml:space="preserve">Parkingi udostępniane wszystkim użytkownikom, na otwartych zasadach, odpłatnie lub bezpłatnie, co do zasady nie mogą zostać uznane za </w:t>
            </w:r>
            <w:r w:rsidR="00BE67DD" w:rsidRPr="007F3A11">
              <w:rPr>
                <w:rFonts w:ascii="Arial" w:eastAsia="Times New Roman" w:hAnsi="Arial" w:cs="Arial"/>
                <w:b/>
                <w:sz w:val="24"/>
                <w:szCs w:val="24"/>
                <w:lang w:eastAsia="pl-PL"/>
              </w:rPr>
              <w:t>możliwe do dofinansowania w ramach</w:t>
            </w:r>
            <w:r w:rsidRPr="007F3A11">
              <w:rPr>
                <w:rFonts w:ascii="Arial" w:eastAsia="Times New Roman" w:hAnsi="Arial" w:cs="Arial"/>
                <w:b/>
                <w:sz w:val="24"/>
                <w:szCs w:val="24"/>
                <w:lang w:eastAsia="pl-PL"/>
              </w:rPr>
              <w:t xml:space="preserve"> Działania </w:t>
            </w:r>
            <w:r w:rsidR="00BE67DD" w:rsidRPr="007F3A11">
              <w:rPr>
                <w:rFonts w:ascii="Arial" w:eastAsia="Times New Roman" w:hAnsi="Arial" w:cs="Arial"/>
                <w:b/>
                <w:sz w:val="24"/>
                <w:szCs w:val="24"/>
                <w:lang w:eastAsia="pl-PL"/>
              </w:rPr>
              <w:t xml:space="preserve">14.1 </w:t>
            </w:r>
            <w:r w:rsidR="003672ED" w:rsidRPr="007F3A11">
              <w:rPr>
                <w:rFonts w:ascii="Arial" w:eastAsia="Times New Roman" w:hAnsi="Arial" w:cs="Arial"/>
                <w:b/>
                <w:sz w:val="24"/>
                <w:szCs w:val="24"/>
                <w:lang w:eastAsia="pl-PL"/>
              </w:rPr>
              <w:t xml:space="preserve">Typ </w:t>
            </w:r>
            <w:r w:rsidR="00BE67DD" w:rsidRPr="007F3A11">
              <w:rPr>
                <w:rFonts w:ascii="Arial" w:eastAsia="Times New Roman" w:hAnsi="Arial" w:cs="Arial"/>
                <w:b/>
                <w:sz w:val="24"/>
                <w:szCs w:val="24"/>
                <w:lang w:eastAsia="pl-PL"/>
              </w:rPr>
              <w:t>B</w:t>
            </w:r>
            <w:r w:rsidRPr="007F3A11">
              <w:rPr>
                <w:rFonts w:ascii="Arial" w:eastAsia="Times New Roman" w:hAnsi="Arial" w:cs="Arial"/>
                <w:b/>
                <w:sz w:val="24"/>
                <w:szCs w:val="24"/>
                <w:lang w:eastAsia="pl-PL"/>
              </w:rPr>
              <w:t xml:space="preserve">.  </w:t>
            </w:r>
          </w:p>
          <w:p w14:paraId="335CD47B" w14:textId="4F6C42FA" w:rsidR="0079560B" w:rsidRPr="007F3A11" w:rsidRDefault="0079560B" w:rsidP="000A595E">
            <w:pPr>
              <w:pStyle w:val="Akapitzlist"/>
              <w:autoSpaceDE w:val="0"/>
              <w:autoSpaceDN w:val="0"/>
              <w:adjustRightInd w:val="0"/>
              <w:spacing w:after="360" w:line="276" w:lineRule="auto"/>
              <w:ind w:left="737"/>
              <w:contextualSpacing w:val="0"/>
              <w:rPr>
                <w:rFonts w:ascii="Arial" w:eastAsia="Times New Roman" w:hAnsi="Arial" w:cs="Arial"/>
                <w:sz w:val="24"/>
                <w:szCs w:val="24"/>
                <w:lang w:eastAsia="pl-PL"/>
              </w:rPr>
            </w:pPr>
            <w:r w:rsidRPr="007F3A11">
              <w:rPr>
                <w:rFonts w:ascii="Arial" w:eastAsia="Times New Roman" w:hAnsi="Arial" w:cs="Arial"/>
                <w:sz w:val="24"/>
                <w:szCs w:val="24"/>
                <w:lang w:eastAsia="pl-PL"/>
              </w:rPr>
              <w:t>Konieczne jest zatem udowodnienie spełnienia warunku przeznaczenia parkingu na cele związane z obsługą osób korzystających z transportu zbiorowego. Minimalnym</w:t>
            </w:r>
            <w:r w:rsidRPr="007F3A11">
              <w:rPr>
                <w:rFonts w:ascii="Arial" w:eastAsia="Times New Roman" w:hAnsi="Arial" w:cs="Arial"/>
                <w:sz w:val="24"/>
                <w:szCs w:val="24"/>
                <w:u w:val="single"/>
                <w:lang w:eastAsia="pl-PL"/>
              </w:rPr>
              <w:t xml:space="preserve"> wymogiem dla parkingu typu Park&amp;Ride</w:t>
            </w:r>
            <w:r w:rsidRPr="007F3A11">
              <w:rPr>
                <w:rFonts w:ascii="Arial" w:eastAsia="Times New Roman" w:hAnsi="Arial" w:cs="Arial"/>
                <w:sz w:val="24"/>
                <w:szCs w:val="24"/>
                <w:lang w:eastAsia="pl-PL"/>
              </w:rPr>
              <w:t xml:space="preserve"> jest zainstalowanie w widocznym miejscu tablicy informującej, że parking jest przeznaczony tylko i wyłącznie dla osób przesiadających się na komunikację zbiorową (wraz z regulaminem parkingu) oraz wprowadzenie (stałej lub czasowej) weryfikacji wykorzystania parkingu. </w:t>
            </w:r>
          </w:p>
          <w:p w14:paraId="58695DC2" w14:textId="5F140786" w:rsidR="00D00985" w:rsidRPr="009B7A96" w:rsidRDefault="00EF58F5" w:rsidP="000A595E">
            <w:pPr>
              <w:pStyle w:val="Akapitzlist"/>
              <w:numPr>
                <w:ilvl w:val="0"/>
                <w:numId w:val="79"/>
              </w:numPr>
              <w:autoSpaceDE w:val="0"/>
              <w:autoSpaceDN w:val="0"/>
              <w:adjustRightInd w:val="0"/>
              <w:spacing w:after="240" w:line="276" w:lineRule="auto"/>
              <w:ind w:left="448" w:hanging="284"/>
              <w:contextualSpacing w:val="0"/>
              <w:rPr>
                <w:rFonts w:ascii="Arial" w:eastAsia="Calibri" w:hAnsi="Arial" w:cs="Arial"/>
                <w:sz w:val="24"/>
                <w:szCs w:val="24"/>
              </w:rPr>
            </w:pPr>
            <w:r w:rsidRPr="007F3A11">
              <w:rPr>
                <w:rFonts w:ascii="Arial" w:hAnsi="Arial" w:cs="Arial"/>
                <w:sz w:val="24"/>
                <w:szCs w:val="24"/>
              </w:rPr>
              <w:t>Należy przedstawić</w:t>
            </w:r>
            <w:r w:rsidR="009B7A96" w:rsidRPr="007F3A11">
              <w:rPr>
                <w:rFonts w:ascii="Arial" w:hAnsi="Arial" w:cs="Arial"/>
                <w:sz w:val="24"/>
                <w:szCs w:val="24"/>
              </w:rPr>
              <w:t xml:space="preserve"> zobowiązanie do zgłoszenia obiektu do Centralnej</w:t>
            </w:r>
            <w:r w:rsidR="009B7A96" w:rsidRPr="009B7A96">
              <w:rPr>
                <w:rFonts w:ascii="Arial" w:hAnsi="Arial" w:cs="Arial"/>
                <w:sz w:val="24"/>
                <w:szCs w:val="24"/>
              </w:rPr>
              <w:t xml:space="preserve"> Ewidencji Obiektów Zbiorowej Ochrony (CEOZO) w terminie 90 dni od daty oddania obiektu do użytkowania.</w:t>
            </w:r>
          </w:p>
        </w:tc>
      </w:tr>
      <w:tr w:rsidR="00C96B96" w:rsidRPr="00067DDD" w14:paraId="742EBB64" w14:textId="77777777" w:rsidTr="00651CBA">
        <w:tc>
          <w:tcPr>
            <w:tcW w:w="9060" w:type="dxa"/>
            <w:tcBorders>
              <w:top w:val="single" w:sz="4" w:space="0" w:color="auto"/>
              <w:left w:val="single" w:sz="4" w:space="0" w:color="auto"/>
              <w:bottom w:val="single" w:sz="4" w:space="0" w:color="auto"/>
              <w:right w:val="single" w:sz="4" w:space="0" w:color="auto"/>
            </w:tcBorders>
            <w:shd w:val="clear" w:color="auto" w:fill="auto"/>
          </w:tcPr>
          <w:p w14:paraId="2D2D2149" w14:textId="09CA8EB7" w:rsidR="00C96B96" w:rsidRPr="00600E92" w:rsidRDefault="00C96B96" w:rsidP="00C96B96">
            <w:pPr>
              <w:autoSpaceDE w:val="0"/>
              <w:autoSpaceDN w:val="0"/>
              <w:adjustRightInd w:val="0"/>
              <w:spacing w:after="120" w:line="276" w:lineRule="auto"/>
              <w:rPr>
                <w:rFonts w:ascii="Arial" w:eastAsia="Calibri" w:hAnsi="Arial" w:cs="Arial"/>
                <w:b/>
                <w:sz w:val="24"/>
                <w:szCs w:val="24"/>
              </w:rPr>
            </w:pPr>
            <w:r w:rsidRPr="00600E92">
              <w:rPr>
                <w:rFonts w:ascii="Arial" w:eastAsia="Calibri" w:hAnsi="Arial" w:cs="Arial"/>
                <w:b/>
                <w:sz w:val="24"/>
                <w:szCs w:val="24"/>
              </w:rPr>
              <w:lastRenderedPageBreak/>
              <w:t xml:space="preserve">Pkt H.3.3 Odporność infrastruktury na zmiany klimatu </w:t>
            </w:r>
          </w:p>
          <w:p w14:paraId="05D5F58F" w14:textId="2DC4E462" w:rsidR="00C96B96" w:rsidRPr="00600E92" w:rsidRDefault="00C96B96" w:rsidP="00C96B96">
            <w:pPr>
              <w:autoSpaceDE w:val="0"/>
              <w:autoSpaceDN w:val="0"/>
              <w:adjustRightInd w:val="0"/>
              <w:spacing w:after="120" w:line="276" w:lineRule="auto"/>
              <w:rPr>
                <w:rFonts w:ascii="Arial" w:hAnsi="Arial" w:cs="Arial"/>
                <w:sz w:val="24"/>
                <w:szCs w:val="24"/>
              </w:rPr>
            </w:pPr>
            <w:r w:rsidRPr="00600E92">
              <w:rPr>
                <w:rFonts w:ascii="Arial" w:hAnsi="Arial" w:cs="Arial"/>
                <w:sz w:val="24"/>
                <w:szCs w:val="24"/>
              </w:rPr>
              <w:t>Dla projektów obejmujących inwestycje w infrastrukturę o przewidywanej trwałości wynoszącej co najmniej pięć lat w przedmiotowym polu należy wskazać</w:t>
            </w:r>
            <w:r w:rsidR="005C513F">
              <w:rPr>
                <w:rFonts w:ascii="Arial" w:hAnsi="Arial" w:cs="Arial"/>
                <w:sz w:val="24"/>
                <w:szCs w:val="24"/>
              </w:rPr>
              <w:t>:</w:t>
            </w:r>
          </w:p>
          <w:p w14:paraId="3499B9EC" w14:textId="10A3D852" w:rsidR="00C96B96" w:rsidRPr="00600E92" w:rsidRDefault="00C96B96" w:rsidP="00C96B96">
            <w:pPr>
              <w:pStyle w:val="Akapitzlist"/>
              <w:numPr>
                <w:ilvl w:val="0"/>
                <w:numId w:val="70"/>
              </w:numPr>
              <w:autoSpaceDE w:val="0"/>
              <w:autoSpaceDN w:val="0"/>
              <w:adjustRightInd w:val="0"/>
              <w:spacing w:after="120" w:line="276" w:lineRule="auto"/>
              <w:rPr>
                <w:rFonts w:ascii="Arial" w:eastAsia="Calibri" w:hAnsi="Arial" w:cs="Arial"/>
                <w:sz w:val="24"/>
                <w:szCs w:val="24"/>
              </w:rPr>
            </w:pPr>
            <w:r w:rsidRPr="00600E92">
              <w:rPr>
                <w:rFonts w:ascii="Arial" w:hAnsi="Arial" w:cs="Arial"/>
                <w:sz w:val="24"/>
                <w:szCs w:val="24"/>
              </w:rPr>
              <w:t>czy projekt jest zgodny z art. 73 ust. 2 lit. j) Rozporządzenia Parlamentu Europejskiego i Rady (UE) nr 2021/1060 z dnia 24 czerwca 2021 r., tj. czy inwestycja w infrastrukturę przewidziana w ramach projektu jest odporna na zmiany klimatu, przy jednoczesnym zapewnieniu przestrzegania zasady „efektywność energetyczna przede wszystkim” oraz zgodności poziomu emisji gazów cieplarnianych wynikających z projektu z celem osiągnięcia neutralności klimatycznej w 2050 r.</w:t>
            </w:r>
            <w:r w:rsidRPr="00600E92">
              <w:rPr>
                <w:rStyle w:val="Odwoanieprzypisudolnego"/>
                <w:rFonts w:ascii="Arial" w:hAnsi="Arial" w:cs="Arial"/>
                <w:sz w:val="24"/>
                <w:szCs w:val="24"/>
              </w:rPr>
              <w:footnoteReference w:id="1"/>
            </w:r>
          </w:p>
          <w:p w14:paraId="00AB9310" w14:textId="6698CD4F" w:rsidR="00600E92" w:rsidRPr="00600E92" w:rsidRDefault="00600E92" w:rsidP="00C96B96">
            <w:pPr>
              <w:autoSpaceDE w:val="0"/>
              <w:autoSpaceDN w:val="0"/>
              <w:adjustRightInd w:val="0"/>
              <w:spacing w:after="120" w:line="276" w:lineRule="auto"/>
              <w:rPr>
                <w:rFonts w:ascii="Arial" w:hAnsi="Arial" w:cs="Arial"/>
                <w:sz w:val="24"/>
                <w:szCs w:val="24"/>
              </w:rPr>
            </w:pPr>
            <w:r w:rsidRPr="00600E92">
              <w:rPr>
                <w:rFonts w:ascii="Arial" w:eastAsia="Calibri" w:hAnsi="Arial" w:cs="Arial"/>
                <w:sz w:val="24"/>
                <w:szCs w:val="24"/>
              </w:rPr>
              <w:t>W szczególności należy przedstawić:</w:t>
            </w:r>
          </w:p>
          <w:p w14:paraId="0A97FF4C" w14:textId="77777777" w:rsidR="00600E92" w:rsidRPr="00600E92" w:rsidRDefault="00600E92" w:rsidP="00600E92">
            <w:pPr>
              <w:pStyle w:val="Akapitzlist"/>
              <w:numPr>
                <w:ilvl w:val="0"/>
                <w:numId w:val="71"/>
              </w:numPr>
              <w:autoSpaceDE w:val="0"/>
              <w:autoSpaceDN w:val="0"/>
              <w:adjustRightInd w:val="0"/>
              <w:spacing w:after="120" w:line="276" w:lineRule="auto"/>
              <w:rPr>
                <w:rFonts w:ascii="Arial" w:eastAsia="Calibri" w:hAnsi="Arial" w:cs="Arial"/>
                <w:sz w:val="24"/>
                <w:szCs w:val="24"/>
              </w:rPr>
            </w:pPr>
            <w:r w:rsidRPr="00F15BB3">
              <w:rPr>
                <w:rFonts w:ascii="Arial" w:hAnsi="Arial" w:cs="Arial"/>
                <w:b/>
                <w:sz w:val="24"/>
                <w:szCs w:val="24"/>
              </w:rPr>
              <w:t>w zakresie przystosowania się do zmiany klimatu</w:t>
            </w:r>
            <w:r w:rsidRPr="00600E92">
              <w:rPr>
                <w:rFonts w:ascii="Arial" w:hAnsi="Arial" w:cs="Arial"/>
                <w:sz w:val="24"/>
                <w:szCs w:val="24"/>
              </w:rPr>
              <w:t xml:space="preserve">, w oparciu o przedstawione we wniosku o dofinansowanie wnioski z przeprowadzonej przez wnioskodawcę analizy odporności inwestycji na klimat, przygotowanej w oparciu o wskazane poniżej wytyczne techniczne KE, uzasadniającej stosowanie rozwiązań uodporniających przedsięwzięcie na zmiany klimatu. W przypadku wątpliwości, wnioskodawca może zostać poproszony o dostarczenie pełnej analizy, o której mowa powyżej. Wymóg uznaje się za spełniony, kiedy projekt uwzględnia rozwiązania uodparniające na zmiany klimatu (jeśli dotyczy). </w:t>
            </w:r>
          </w:p>
          <w:p w14:paraId="4F9BD907" w14:textId="77777777" w:rsidR="00600E92" w:rsidRPr="00600E92" w:rsidRDefault="00600E92" w:rsidP="00600E92">
            <w:pPr>
              <w:pStyle w:val="Akapitzlist"/>
              <w:numPr>
                <w:ilvl w:val="0"/>
                <w:numId w:val="71"/>
              </w:numPr>
              <w:autoSpaceDE w:val="0"/>
              <w:autoSpaceDN w:val="0"/>
              <w:adjustRightInd w:val="0"/>
              <w:spacing w:after="120" w:line="276" w:lineRule="auto"/>
              <w:rPr>
                <w:rFonts w:ascii="Arial" w:eastAsia="Calibri" w:hAnsi="Arial" w:cs="Arial"/>
                <w:sz w:val="24"/>
                <w:szCs w:val="24"/>
              </w:rPr>
            </w:pPr>
            <w:r w:rsidRPr="00F15BB3">
              <w:rPr>
                <w:rFonts w:ascii="Arial" w:hAnsi="Arial" w:cs="Arial"/>
                <w:b/>
                <w:sz w:val="24"/>
                <w:szCs w:val="24"/>
              </w:rPr>
              <w:t>w zakresie łagodzenia zmiany klimatu (neutralność klimatyczna)</w:t>
            </w:r>
            <w:r w:rsidRPr="00600E92">
              <w:rPr>
                <w:rFonts w:ascii="Arial" w:hAnsi="Arial" w:cs="Arial"/>
                <w:sz w:val="24"/>
                <w:szCs w:val="24"/>
              </w:rPr>
              <w:t xml:space="preserve"> dla projektów o bezwzględnych lub względnych wielkościach emisji gazów cieplarnianych powyżej 20 tys. ton ekwiwalentu CO2 rocznie (wartość dodatnia lub ujemna) szacowanych dla całego okresu eksploatacji / funkcjonowania2 , przeprowadzono zarówno etap 1. (preselekcja), jak i etap 2. (szczegółowa analiza) procesu związanego z łagodzeniem zmiany klimatu na potrzeby weryfikacji pod względem wpływu na klimat, zgodnie ze wskazanymi poniżej wytycznymi technicznymi KE oraz w oparciu o te analizy wykazano, że projekt przyczyni się do osiągnięcia ogólnych celów Unii Europejskiej na lata 2030 i 2050 w zakresie redukcji emisji gazów cieplarnianych. </w:t>
            </w:r>
          </w:p>
          <w:p w14:paraId="29415CAD" w14:textId="13B987CF" w:rsidR="00C96B96" w:rsidRPr="00600E92" w:rsidRDefault="00600E92" w:rsidP="00600E92">
            <w:pPr>
              <w:autoSpaceDE w:val="0"/>
              <w:autoSpaceDN w:val="0"/>
              <w:adjustRightInd w:val="0"/>
              <w:spacing w:after="120" w:line="276" w:lineRule="auto"/>
              <w:rPr>
                <w:rFonts w:ascii="Arial" w:eastAsia="Calibri" w:hAnsi="Arial" w:cs="Arial"/>
                <w:sz w:val="24"/>
                <w:szCs w:val="24"/>
              </w:rPr>
            </w:pPr>
            <w:r w:rsidRPr="00600E92">
              <w:rPr>
                <w:rFonts w:ascii="Arial" w:hAnsi="Arial" w:cs="Arial"/>
                <w:sz w:val="24"/>
                <w:szCs w:val="24"/>
              </w:rPr>
              <w:t>W analizach należy wykorzystać metodologię wynikającą z wytycznych technicznych Komisji Europejskiej dotyczących weryfikacji infrastruktury pod względem wpływu na klimat obejmujących okres programowania 2021–2027 pn. Zawiadomienie Komisji. Wytyczne techniczne dotyczące weryfikacji infrastruktury pod względem wpływu na klimat w latach 2021–2027 (2021/C 373/01).</w:t>
            </w:r>
          </w:p>
          <w:p w14:paraId="336992BA" w14:textId="65993878" w:rsidR="00C96B96" w:rsidRPr="00600E92" w:rsidRDefault="005C513F" w:rsidP="005C513F">
            <w:pPr>
              <w:autoSpaceDE w:val="0"/>
              <w:autoSpaceDN w:val="0"/>
              <w:adjustRightInd w:val="0"/>
              <w:spacing w:after="120" w:line="276" w:lineRule="auto"/>
              <w:rPr>
                <w:rFonts w:ascii="Arial" w:eastAsia="Calibri" w:hAnsi="Arial" w:cs="Arial"/>
                <w:sz w:val="24"/>
                <w:szCs w:val="24"/>
              </w:rPr>
            </w:pPr>
            <w:r w:rsidRPr="005C513F">
              <w:rPr>
                <w:rFonts w:ascii="Arial" w:eastAsia="Calibri" w:hAnsi="Arial" w:cs="Arial"/>
                <w:sz w:val="24"/>
                <w:szCs w:val="24"/>
              </w:rPr>
              <w:lastRenderedPageBreak/>
              <w:t xml:space="preserve">Warto skorzystać z Poradnika klimatycznego, który wyjaśnia wytyczne KE: </w:t>
            </w:r>
            <w:hyperlink r:id="rId9" w:history="1">
              <w:r w:rsidRPr="005C513F">
                <w:rPr>
                  <w:rStyle w:val="Hipercze"/>
                  <w:rFonts w:ascii="Arial" w:eastAsia="Calibri" w:hAnsi="Arial" w:cs="Arial"/>
                  <w:sz w:val="24"/>
                  <w:szCs w:val="24"/>
                </w:rPr>
                <w:t>https://www.gov.pl/web/klimat/poradnik-weryfikacji-inwestycji-pod-wzgledem-wplywu-na-klimat-i-adaptacji-do-zmian-klimatu-w-okresie-programowania-ue-2021-2028</w:t>
              </w:r>
            </w:hyperlink>
            <w:r>
              <w:rPr>
                <w:rFonts w:ascii="Arial" w:eastAsia="Calibri" w:hAnsi="Arial" w:cs="Arial"/>
                <w:sz w:val="24"/>
                <w:szCs w:val="24"/>
              </w:rPr>
              <w:t xml:space="preserve"> </w:t>
            </w:r>
          </w:p>
        </w:tc>
      </w:tr>
      <w:tr w:rsidR="00D00985" w:rsidRPr="009D44F8" w14:paraId="33124CEB" w14:textId="77777777" w:rsidTr="00ED3D1B">
        <w:tc>
          <w:tcPr>
            <w:tcW w:w="9060" w:type="dxa"/>
            <w:tcBorders>
              <w:top w:val="single" w:sz="4" w:space="0" w:color="auto"/>
              <w:left w:val="single" w:sz="4" w:space="0" w:color="auto"/>
              <w:bottom w:val="single" w:sz="4" w:space="0" w:color="auto"/>
              <w:right w:val="single" w:sz="4" w:space="0" w:color="auto"/>
            </w:tcBorders>
            <w:shd w:val="clear" w:color="auto" w:fill="auto"/>
          </w:tcPr>
          <w:p w14:paraId="222ADAA7" w14:textId="77777777" w:rsidR="00D00985" w:rsidRDefault="00D00985" w:rsidP="00D00985">
            <w:pPr>
              <w:spacing w:after="120" w:line="240" w:lineRule="auto"/>
              <w:jc w:val="both"/>
              <w:rPr>
                <w:rFonts w:ascii="Arial" w:eastAsia="Times New Roman" w:hAnsi="Arial" w:cs="Arial"/>
                <w:b/>
                <w:sz w:val="24"/>
                <w:szCs w:val="24"/>
                <w:lang w:eastAsia="pl-PL"/>
              </w:rPr>
            </w:pPr>
            <w:r w:rsidRPr="009D44F8">
              <w:rPr>
                <w:rFonts w:ascii="Arial" w:eastAsia="Times New Roman" w:hAnsi="Arial" w:cs="Arial"/>
                <w:b/>
                <w:sz w:val="24"/>
                <w:szCs w:val="24"/>
                <w:lang w:eastAsia="pl-PL"/>
              </w:rPr>
              <w:lastRenderedPageBreak/>
              <w:t>Część I Pomoc publiczna</w:t>
            </w:r>
          </w:p>
          <w:p w14:paraId="3141735A" w14:textId="0628362D" w:rsidR="00D00985" w:rsidRPr="009D44F8" w:rsidRDefault="00D00985" w:rsidP="00D00985">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 xml:space="preserve">Z uwagi na fakt, że w ramach przedmiotowego Działania wdrażane mogą być projekty bardzo zróżnicowane jeżeli chodzi o zakres oraz sposób wykorzystania infrastruktury </w:t>
            </w:r>
            <w:r w:rsidR="00FB2E6E">
              <w:rPr>
                <w:rFonts w:ascii="Arial" w:eastAsia="Times New Roman" w:hAnsi="Arial" w:cs="Arial"/>
                <w:iCs/>
                <w:color w:val="auto"/>
                <w:lang w:eastAsia="ar-SA"/>
              </w:rPr>
              <w:t xml:space="preserve">dopuszcza się możliwość przyznania dofinansowania niestanowiącego pomocy publicznej lub przyznania pomocy publicznej/pomocy de minimis z uwzględnieniem różnych aktów prawnych. Jednocześnie </w:t>
            </w:r>
            <w:r w:rsidRPr="009D44F8">
              <w:rPr>
                <w:rFonts w:ascii="Arial" w:eastAsia="Times New Roman" w:hAnsi="Arial" w:cs="Arial"/>
                <w:iCs/>
                <w:color w:val="auto"/>
                <w:lang w:eastAsia="ar-SA"/>
              </w:rPr>
              <w:t>IZ zastrzega, że ocena wystąpienia pomocy publicznej, a także możliwości jej ewentualnego przyznania będzie weryfikowana indywidualnie dla każdego projektu</w:t>
            </w:r>
            <w:r w:rsidR="00FB2E6E">
              <w:rPr>
                <w:rFonts w:ascii="Arial" w:eastAsia="Times New Roman" w:hAnsi="Arial" w:cs="Arial"/>
                <w:iCs/>
                <w:color w:val="auto"/>
                <w:lang w:eastAsia="ar-SA"/>
              </w:rPr>
              <w:t xml:space="preserve"> i w tym celu IZ może zwrócić się o opinię do niezależnego doradcy o opinię w zakresie zgodności z przepisami o pomocy publicznej. </w:t>
            </w:r>
            <w:r w:rsidRPr="009D44F8">
              <w:rPr>
                <w:rFonts w:ascii="Arial" w:eastAsia="Times New Roman" w:hAnsi="Arial" w:cs="Arial"/>
                <w:iCs/>
                <w:color w:val="auto"/>
                <w:lang w:eastAsia="ar-SA"/>
              </w:rPr>
              <w:t xml:space="preserve"> </w:t>
            </w:r>
          </w:p>
          <w:p w14:paraId="149A64E4" w14:textId="222CB3C8" w:rsidR="00FB2E6E" w:rsidRPr="009D44F8" w:rsidRDefault="00D00985" w:rsidP="00FB2E6E">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Szczegółowe informacje nt. weryfikacji wystąpienia pomocy publicznej, jak również warunków jej udzielenia określono w Wademekum wiedzy o wniosku – Rozdział 8 „Pomoc publiczna”.</w:t>
            </w:r>
            <w:r w:rsidR="00473E1B">
              <w:rPr>
                <w:rFonts w:ascii="Arial" w:eastAsia="Times New Roman" w:hAnsi="Arial" w:cs="Arial"/>
                <w:iCs/>
                <w:color w:val="auto"/>
                <w:lang w:eastAsia="ar-SA"/>
              </w:rPr>
              <w:t xml:space="preserve"> </w:t>
            </w:r>
          </w:p>
          <w:p w14:paraId="4B095B3C" w14:textId="7CF9A537" w:rsidR="00D00985" w:rsidRPr="009D44F8" w:rsidRDefault="00D00985" w:rsidP="009C395E">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 xml:space="preserve">W przypadku projektów związanych z budową parkingów typu Park&amp;Ride należy zweryfikować możliwość wystąpienia pomocy publicznej w zależności od przyjętego modelu parkingu oraz przedstawić informacje wskazujące czy parking będzie udostępniany bezpłatnie (jeśli nie to jakie będą opłaty), kto będzie operatorem powstałego parkingu, wskazania czy parking będzie dedykowany tylko jednemu przewoźnikowi publicznemu. </w:t>
            </w:r>
          </w:p>
          <w:p w14:paraId="40FDE117" w14:textId="77777777" w:rsidR="00D00985" w:rsidRPr="009D44F8" w:rsidRDefault="00D00985" w:rsidP="009C395E">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 xml:space="preserve">Należy zwrócić uwagę, że Komisja Europejska w sprawie Multimodalne platformy połączone z lotniskiem Ronchi dei Leionari (Decyzja KE z dnia 24.05.2011 r. w sprawie SA.31492 (N 375/2010) uznała, że istnieje rynek dla funkcjonowania parkingów typu Park&amp;Ride a rynek jest otwarty na konkurencję ze strony operatorów w całej UE. Warto odnotować, że w przypadku infrastruktury Komisja nie tylko bada występowanie konkurencji pomiędzy usługami świadczonymi za pomocą tego samego typu infrastruktury, ale także czy usługi świadczone przy wykorzystaniu danej infrastruktury są w konkurencji z innymi usługami o podobnym charakterze z świadczonymi  w oparciu o inne rodzaje infrastruktury. Na podstawie doświadczeń z realizacji projektów w ramach RPO WM na lata 2014-2020 przyjęte zostały następujące założenia: </w:t>
            </w:r>
          </w:p>
          <w:p w14:paraId="66B11674" w14:textId="77777777" w:rsidR="00D00985" w:rsidRPr="009D44F8" w:rsidRDefault="00D00985" w:rsidP="009C395E">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Dofinansowanie parkingów typu Park&amp;Ride ze środków FEM na lata 2021-2027 nie będzie stanowiło pomocy publicznej w przypadku gdy parking będzie:</w:t>
            </w:r>
          </w:p>
          <w:p w14:paraId="32B75DF2" w14:textId="035AD88F" w:rsidR="00D00985" w:rsidRPr="009D44F8" w:rsidRDefault="009C395E" w:rsidP="00CF1BE3">
            <w:pPr>
              <w:pStyle w:val="Default"/>
              <w:numPr>
                <w:ilvl w:val="0"/>
                <w:numId w:val="54"/>
              </w:numPr>
              <w:spacing w:after="120" w:line="276" w:lineRule="auto"/>
              <w:ind w:left="1163"/>
              <w:rPr>
                <w:rFonts w:ascii="Arial" w:eastAsia="Times New Roman" w:hAnsi="Arial" w:cs="Arial"/>
                <w:iCs/>
                <w:color w:val="auto"/>
                <w:lang w:eastAsia="ar-SA"/>
              </w:rPr>
            </w:pPr>
            <w:r>
              <w:rPr>
                <w:rFonts w:ascii="Arial" w:eastAsia="Times New Roman" w:hAnsi="Arial" w:cs="Arial"/>
                <w:iCs/>
                <w:color w:val="auto"/>
                <w:lang w:eastAsia="ar-SA"/>
              </w:rPr>
              <w:t>b</w:t>
            </w:r>
            <w:r w:rsidR="00D00985" w:rsidRPr="009D44F8">
              <w:rPr>
                <w:rFonts w:ascii="Arial" w:eastAsia="Times New Roman" w:hAnsi="Arial" w:cs="Arial"/>
                <w:iCs/>
                <w:color w:val="auto"/>
                <w:lang w:eastAsia="ar-SA"/>
              </w:rPr>
              <w:t>ezpłatny</w:t>
            </w:r>
            <w:r w:rsidR="00C52B39">
              <w:rPr>
                <w:rFonts w:ascii="Arial" w:eastAsia="Times New Roman" w:hAnsi="Arial" w:cs="Arial"/>
                <w:iCs/>
                <w:color w:val="auto"/>
                <w:lang w:eastAsia="ar-SA"/>
              </w:rPr>
              <w:t xml:space="preserve"> lub gdy opłata będzie dotyczyła osoby korzystające jednorazowo z parkingu, a opłat</w:t>
            </w:r>
            <w:r w:rsidR="008006C2">
              <w:rPr>
                <w:rFonts w:ascii="Arial" w:eastAsia="Times New Roman" w:hAnsi="Arial" w:cs="Arial"/>
                <w:iCs/>
                <w:color w:val="auto"/>
                <w:lang w:eastAsia="ar-SA"/>
              </w:rPr>
              <w:t>a</w:t>
            </w:r>
            <w:r w:rsidR="00C52B39">
              <w:rPr>
                <w:rFonts w:ascii="Arial" w:eastAsia="Times New Roman" w:hAnsi="Arial" w:cs="Arial"/>
                <w:iCs/>
                <w:color w:val="auto"/>
                <w:lang w:eastAsia="ar-SA"/>
              </w:rPr>
              <w:t xml:space="preserve"> będzie umożliwiała skorzystanie z transportu publicznego</w:t>
            </w:r>
            <w:r w:rsidR="00D00985" w:rsidRPr="009D44F8">
              <w:rPr>
                <w:rFonts w:ascii="Arial" w:eastAsia="Times New Roman" w:hAnsi="Arial" w:cs="Arial"/>
                <w:iCs/>
                <w:color w:val="auto"/>
                <w:lang w:eastAsia="ar-SA"/>
              </w:rPr>
              <w:t>;</w:t>
            </w:r>
          </w:p>
          <w:p w14:paraId="6D7C5998" w14:textId="4B911DE0" w:rsidR="00C52B39" w:rsidRDefault="009C395E" w:rsidP="00CF1BE3">
            <w:pPr>
              <w:pStyle w:val="Default"/>
              <w:numPr>
                <w:ilvl w:val="0"/>
                <w:numId w:val="54"/>
              </w:numPr>
              <w:spacing w:after="120" w:line="276" w:lineRule="auto"/>
              <w:ind w:left="1163"/>
              <w:rPr>
                <w:rFonts w:ascii="Arial" w:eastAsia="Times New Roman" w:hAnsi="Arial" w:cs="Arial"/>
                <w:iCs/>
                <w:color w:val="auto"/>
                <w:lang w:eastAsia="ar-SA"/>
              </w:rPr>
            </w:pPr>
            <w:r>
              <w:rPr>
                <w:rFonts w:ascii="Arial" w:eastAsia="Times New Roman" w:hAnsi="Arial" w:cs="Arial"/>
                <w:iCs/>
                <w:color w:val="auto"/>
                <w:lang w:eastAsia="ar-SA"/>
              </w:rPr>
              <w:lastRenderedPageBreak/>
              <w:t>p</w:t>
            </w:r>
            <w:r w:rsidR="00C52B39">
              <w:rPr>
                <w:rFonts w:ascii="Arial" w:eastAsia="Times New Roman" w:hAnsi="Arial" w:cs="Arial"/>
                <w:iCs/>
                <w:color w:val="auto"/>
                <w:lang w:eastAsia="ar-SA"/>
              </w:rPr>
              <w:t>osiadał ograniczeni</w:t>
            </w:r>
            <w:r>
              <w:rPr>
                <w:rFonts w:ascii="Arial" w:eastAsia="Times New Roman" w:hAnsi="Arial" w:cs="Arial"/>
                <w:iCs/>
                <w:color w:val="auto"/>
                <w:lang w:eastAsia="ar-SA"/>
              </w:rPr>
              <w:t>a</w:t>
            </w:r>
            <w:r w:rsidR="00C52B39">
              <w:rPr>
                <w:rFonts w:ascii="Arial" w:eastAsia="Times New Roman" w:hAnsi="Arial" w:cs="Arial"/>
                <w:iCs/>
                <w:color w:val="auto"/>
                <w:lang w:eastAsia="ar-SA"/>
              </w:rPr>
              <w:t xml:space="preserve"> czasowe</w:t>
            </w:r>
            <w:r>
              <w:rPr>
                <w:rFonts w:ascii="Arial" w:eastAsia="Times New Roman" w:hAnsi="Arial" w:cs="Arial"/>
                <w:iCs/>
                <w:color w:val="auto"/>
                <w:lang w:eastAsia="ar-SA"/>
              </w:rPr>
              <w:t>go</w:t>
            </w:r>
            <w:r w:rsidR="00C52B39">
              <w:rPr>
                <w:rFonts w:ascii="Arial" w:eastAsia="Times New Roman" w:hAnsi="Arial" w:cs="Arial"/>
                <w:iCs/>
                <w:color w:val="auto"/>
                <w:lang w:eastAsia="ar-SA"/>
              </w:rPr>
              <w:t xml:space="preserve"> wykorzystania np. do końca doby </w:t>
            </w:r>
            <w:r w:rsidR="008006C2">
              <w:rPr>
                <w:rFonts w:ascii="Arial" w:eastAsia="Times New Roman" w:hAnsi="Arial" w:cs="Arial"/>
                <w:iCs/>
                <w:color w:val="auto"/>
                <w:lang w:eastAsia="ar-SA"/>
              </w:rPr>
              <w:t>parkingowej</w:t>
            </w:r>
            <w:r w:rsidR="000A595E">
              <w:rPr>
                <w:rFonts w:ascii="Arial" w:eastAsia="Times New Roman" w:hAnsi="Arial" w:cs="Arial"/>
                <w:iCs/>
                <w:color w:val="auto"/>
                <w:lang w:eastAsia="ar-SA"/>
              </w:rPr>
              <w:t>;</w:t>
            </w:r>
          </w:p>
          <w:p w14:paraId="3F9BE5C8" w14:textId="514209BC" w:rsidR="00D00985" w:rsidRPr="009D44F8" w:rsidRDefault="00D00985" w:rsidP="00CF1BE3">
            <w:pPr>
              <w:pStyle w:val="Default"/>
              <w:numPr>
                <w:ilvl w:val="0"/>
                <w:numId w:val="54"/>
              </w:numPr>
              <w:spacing w:after="120" w:line="276" w:lineRule="auto"/>
              <w:ind w:left="1163"/>
              <w:rPr>
                <w:rFonts w:ascii="Arial" w:eastAsia="Times New Roman" w:hAnsi="Arial" w:cs="Arial"/>
                <w:iCs/>
                <w:color w:val="auto"/>
                <w:lang w:eastAsia="ar-SA"/>
              </w:rPr>
            </w:pPr>
            <w:r w:rsidRPr="009D44F8">
              <w:rPr>
                <w:rFonts w:ascii="Arial" w:eastAsia="Times New Roman" w:hAnsi="Arial" w:cs="Arial"/>
                <w:iCs/>
                <w:color w:val="auto"/>
                <w:lang w:eastAsia="ar-SA"/>
              </w:rPr>
              <w:t>dostępny tylko dla osób posiadających bilet komunikacji zbiorowej  pod warunkiem, że możliwość skorzystania z parkingu nie będzie ograniczona do biletów zamkniętego kręgu przewoźników (każdy bilet komunikacji zbiorowej będzie umożliwiał parkowanie).</w:t>
            </w:r>
          </w:p>
          <w:p w14:paraId="5ACAED77" w14:textId="50E22706" w:rsidR="00D00985" w:rsidRDefault="0006579C" w:rsidP="009C395E">
            <w:pPr>
              <w:pStyle w:val="Default"/>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sytuacji, w której</w:t>
            </w:r>
            <w:r w:rsidR="00D00985" w:rsidRPr="009D44F8">
              <w:rPr>
                <w:rFonts w:ascii="Arial" w:eastAsia="Times New Roman" w:hAnsi="Arial" w:cs="Arial"/>
                <w:iCs/>
                <w:color w:val="auto"/>
                <w:lang w:eastAsia="ar-SA"/>
              </w:rPr>
              <w:t xml:space="preserve"> powstała infrastruktura nie będzie spełniać ww. warunków wskazanych, w tym</w:t>
            </w:r>
            <w:r w:rsidR="00C52B39">
              <w:rPr>
                <w:rFonts w:ascii="Arial" w:eastAsia="Times New Roman" w:hAnsi="Arial" w:cs="Arial"/>
                <w:iCs/>
                <w:color w:val="auto"/>
                <w:lang w:eastAsia="ar-SA"/>
              </w:rPr>
              <w:t xml:space="preserve"> w szczególności</w:t>
            </w:r>
            <w:r w:rsidR="00D00985" w:rsidRPr="009D44F8">
              <w:rPr>
                <w:rFonts w:ascii="Arial" w:eastAsia="Times New Roman" w:hAnsi="Arial" w:cs="Arial"/>
                <w:iCs/>
                <w:color w:val="auto"/>
                <w:lang w:eastAsia="ar-SA"/>
              </w:rPr>
              <w:t xml:space="preserve"> będzie dedykowana konkretnemu przewoźnikowi lub będzie udostępniana innym użytkownikom na zasadach odpłatnych (płatny parking</w:t>
            </w:r>
            <w:r w:rsidR="006F2DBA">
              <w:rPr>
                <w:rFonts w:ascii="Arial" w:eastAsia="Times New Roman" w:hAnsi="Arial" w:cs="Arial"/>
                <w:iCs/>
                <w:color w:val="auto"/>
                <w:lang w:eastAsia="ar-SA"/>
              </w:rPr>
              <w:t xml:space="preserve"> dla wszystkich korzystających niezelżenie od tego czy korzystają z komunikacji publicznej</w:t>
            </w:r>
            <w:r w:rsidR="00D00985" w:rsidRPr="009D44F8">
              <w:rPr>
                <w:rFonts w:ascii="Arial" w:eastAsia="Times New Roman" w:hAnsi="Arial" w:cs="Arial"/>
                <w:iCs/>
                <w:color w:val="auto"/>
                <w:lang w:eastAsia="ar-SA"/>
              </w:rPr>
              <w:t xml:space="preserve">) wówczas konieczna jest indywidualna i szczegółowa weryfikacja spełnienia przesłanek wystąpienia pomocy publicznej określonych w art. 107 Traktatu </w:t>
            </w:r>
            <w:r w:rsidR="006F2DBA">
              <w:rPr>
                <w:rFonts w:ascii="Arial" w:eastAsia="Times New Roman" w:hAnsi="Arial" w:cs="Arial"/>
                <w:iCs/>
                <w:color w:val="auto"/>
                <w:lang w:eastAsia="ar-SA"/>
              </w:rPr>
              <w:t xml:space="preserve"> </w:t>
            </w:r>
            <w:r w:rsidR="00D00985" w:rsidRPr="009D44F8">
              <w:rPr>
                <w:rFonts w:ascii="Arial" w:eastAsia="Times New Roman" w:hAnsi="Arial" w:cs="Arial"/>
                <w:iCs/>
                <w:color w:val="auto"/>
                <w:lang w:eastAsia="ar-SA"/>
              </w:rPr>
              <w:t xml:space="preserve">o funkcjonowaniu Unii Europejskiej. </w:t>
            </w:r>
          </w:p>
          <w:p w14:paraId="3412187A" w14:textId="77777777" w:rsidR="001E3F82" w:rsidRDefault="00D00985" w:rsidP="0006579C">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W przypadku jeśli z analizy projektu wynikać będzie, iż dofinansowanie projektu będzie stanowić pomoc publiczną, będzie ono mogło zostać przyzn</w:t>
            </w:r>
            <w:r w:rsidR="009C395E">
              <w:rPr>
                <w:rFonts w:ascii="Arial" w:eastAsia="Times New Roman" w:hAnsi="Arial" w:cs="Arial"/>
                <w:iCs/>
                <w:color w:val="auto"/>
                <w:lang w:eastAsia="ar-SA"/>
              </w:rPr>
              <w:t>ane</w:t>
            </w:r>
            <w:r w:rsidR="008A64F6">
              <w:rPr>
                <w:rFonts w:ascii="Arial" w:eastAsia="Times New Roman" w:hAnsi="Arial" w:cs="Arial"/>
                <w:iCs/>
                <w:color w:val="auto"/>
                <w:lang w:eastAsia="ar-SA"/>
              </w:rPr>
              <w:t xml:space="preserve"> jedynie</w:t>
            </w:r>
            <w:r w:rsidR="001E3F82">
              <w:rPr>
                <w:rFonts w:ascii="Arial" w:eastAsia="Times New Roman" w:hAnsi="Arial" w:cs="Arial"/>
                <w:iCs/>
                <w:color w:val="auto"/>
                <w:lang w:eastAsia="ar-SA"/>
              </w:rPr>
              <w:t xml:space="preserve"> w oparciu o:</w:t>
            </w:r>
          </w:p>
          <w:p w14:paraId="090C4791" w14:textId="77777777" w:rsidR="001E3F82" w:rsidRDefault="001E3F82" w:rsidP="001E3F82">
            <w:pPr>
              <w:pStyle w:val="Default"/>
              <w:numPr>
                <w:ilvl w:val="0"/>
                <w:numId w:val="78"/>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pomoc de minimis lub </w:t>
            </w:r>
          </w:p>
          <w:p w14:paraId="5FF3750F" w14:textId="50396DC5" w:rsidR="008A64F6" w:rsidRPr="001E3F82" w:rsidRDefault="008A64F6" w:rsidP="001E3F82">
            <w:pPr>
              <w:pStyle w:val="Default"/>
              <w:numPr>
                <w:ilvl w:val="0"/>
                <w:numId w:val="78"/>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sytuacj</w:t>
            </w:r>
            <w:r w:rsidR="001E3F82">
              <w:rPr>
                <w:rFonts w:ascii="Arial" w:eastAsia="Times New Roman" w:hAnsi="Arial" w:cs="Arial"/>
                <w:iCs/>
                <w:color w:val="auto"/>
                <w:lang w:eastAsia="ar-SA"/>
              </w:rPr>
              <w:t>i</w:t>
            </w:r>
            <w:r>
              <w:rPr>
                <w:rFonts w:ascii="Arial" w:eastAsia="Times New Roman" w:hAnsi="Arial" w:cs="Arial"/>
                <w:iCs/>
                <w:color w:val="auto"/>
                <w:lang w:eastAsia="ar-SA"/>
              </w:rPr>
              <w:t>, w której obsługa parkingu typu park&amp;ride została uznana przez jednostkę samorządu terytorialnego jako usługa w ogólnym interesie gospodarcz</w:t>
            </w:r>
            <w:r w:rsidR="0006579C">
              <w:rPr>
                <w:rFonts w:ascii="Arial" w:eastAsia="Times New Roman" w:hAnsi="Arial" w:cs="Arial"/>
                <w:iCs/>
                <w:color w:val="auto"/>
                <w:lang w:eastAsia="ar-SA"/>
              </w:rPr>
              <w:t xml:space="preserve">ym </w:t>
            </w:r>
            <w:r w:rsidR="001E3F82">
              <w:rPr>
                <w:rFonts w:ascii="Arial" w:eastAsia="Times New Roman" w:hAnsi="Arial" w:cs="Arial"/>
                <w:iCs/>
                <w:color w:val="auto"/>
                <w:lang w:eastAsia="ar-SA"/>
              </w:rPr>
              <w:t xml:space="preserve">(w tym zakresie konieczne jest przedstawienie analizy potwierdzających charakter usługi) </w:t>
            </w:r>
            <w:r>
              <w:rPr>
                <w:rFonts w:ascii="Arial" w:eastAsia="Times New Roman" w:hAnsi="Arial" w:cs="Arial"/>
                <w:iCs/>
                <w:color w:val="auto"/>
                <w:lang w:eastAsia="ar-SA"/>
              </w:rPr>
              <w:t>i powierzona w sposób zgodny z zapisami</w:t>
            </w:r>
            <w:r w:rsidR="001E3F82">
              <w:rPr>
                <w:rFonts w:ascii="Arial" w:eastAsia="Times New Roman" w:hAnsi="Arial" w:cs="Arial"/>
                <w:iCs/>
                <w:color w:val="auto"/>
                <w:lang w:eastAsia="ar-SA"/>
              </w:rPr>
              <w:t xml:space="preserve"> </w:t>
            </w:r>
            <w:r w:rsidRPr="001E3F82">
              <w:rPr>
                <w:rFonts w:ascii="Arial" w:eastAsia="Times New Roman" w:hAnsi="Arial" w:cs="Arial"/>
                <w:iCs/>
                <w:color w:val="auto"/>
                <w:lang w:eastAsia="ar-SA"/>
              </w:rPr>
              <w:t>Decyzji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w:t>
            </w:r>
            <w:r w:rsidR="0006579C" w:rsidRPr="001E3F82">
              <w:rPr>
                <w:rFonts w:ascii="Arial" w:eastAsia="Times New Roman" w:hAnsi="Arial" w:cs="Arial"/>
                <w:iCs/>
                <w:color w:val="auto"/>
                <w:lang w:eastAsia="ar-SA"/>
              </w:rPr>
              <w:t xml:space="preserve">. </w:t>
            </w:r>
            <w:r w:rsidRPr="001E3F82">
              <w:rPr>
                <w:rFonts w:ascii="Arial" w:eastAsia="Times New Roman" w:hAnsi="Arial" w:cs="Arial"/>
                <w:iCs/>
                <w:color w:val="auto"/>
                <w:lang w:eastAsia="ar-SA"/>
              </w:rPr>
              <w:t xml:space="preserve">W takim przypadku dofinansowanie zostanie przyznane jako element rekompensaty z tytułu świadczenia usługi. </w:t>
            </w:r>
            <w:r w:rsidR="001E3F82">
              <w:rPr>
                <w:rFonts w:ascii="Arial" w:eastAsia="Times New Roman" w:hAnsi="Arial" w:cs="Arial"/>
                <w:iCs/>
                <w:color w:val="auto"/>
                <w:lang w:eastAsia="ar-SA"/>
              </w:rPr>
              <w:t>Dopuszcza się również sytuacja, w której powierzenie nastąpiło zgodnie z zapisami Rozporządzenia KE nr 1370/2007</w:t>
            </w:r>
            <w:r w:rsidR="00E97215">
              <w:rPr>
                <w:rFonts w:ascii="Arial" w:eastAsia="Times New Roman" w:hAnsi="Arial" w:cs="Arial"/>
                <w:iCs/>
                <w:color w:val="auto"/>
                <w:lang w:eastAsia="ar-SA"/>
              </w:rPr>
              <w:t>,</w:t>
            </w:r>
            <w:r w:rsidR="001E3F82">
              <w:rPr>
                <w:rFonts w:ascii="Arial" w:eastAsia="Times New Roman" w:hAnsi="Arial" w:cs="Arial"/>
                <w:iCs/>
                <w:color w:val="auto"/>
                <w:lang w:eastAsia="ar-SA"/>
              </w:rPr>
              <w:t xml:space="preserve"> </w:t>
            </w:r>
            <w:r w:rsidR="00E97215">
              <w:rPr>
                <w:rFonts w:ascii="Arial" w:eastAsia="Times New Roman" w:hAnsi="Arial" w:cs="Arial"/>
                <w:iCs/>
                <w:color w:val="auto"/>
                <w:lang w:eastAsia="ar-SA"/>
              </w:rPr>
              <w:t>a parking stanowi element infrastruktury tran</w:t>
            </w:r>
            <w:r w:rsidR="008006C2">
              <w:rPr>
                <w:rFonts w:ascii="Arial" w:eastAsia="Times New Roman" w:hAnsi="Arial" w:cs="Arial"/>
                <w:iCs/>
                <w:color w:val="auto"/>
                <w:lang w:eastAsia="ar-SA"/>
              </w:rPr>
              <w:t>s</w:t>
            </w:r>
            <w:r w:rsidR="00E97215">
              <w:rPr>
                <w:rFonts w:ascii="Arial" w:eastAsia="Times New Roman" w:hAnsi="Arial" w:cs="Arial"/>
                <w:iCs/>
                <w:color w:val="auto"/>
                <w:lang w:eastAsia="ar-SA"/>
              </w:rPr>
              <w:t>portowej.</w:t>
            </w:r>
          </w:p>
          <w:p w14:paraId="78C767F8" w14:textId="609C7E70" w:rsidR="0006579C" w:rsidRDefault="0006579C" w:rsidP="0006579C">
            <w:pPr>
              <w:pStyle w:val="Default"/>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wariancie, w którym prowadzenie parkingu spełnia definicję usługi w ogólnym interesie gospodarczym możliwym jest sytuacja, w którym dofinansowanie nie będzie stanowiło pomocy jeżeli powierzenie świadczenia usługi nastąpiło zgodnie z kryteriami określonymi w orzeczeniu </w:t>
            </w:r>
            <w:r w:rsidRPr="0006579C">
              <w:rPr>
                <w:rFonts w:ascii="Arial" w:eastAsia="Times New Roman" w:hAnsi="Arial" w:cs="Arial"/>
                <w:iCs/>
                <w:color w:val="auto"/>
                <w:lang w:eastAsia="ar-SA"/>
              </w:rPr>
              <w:t>ws. Altmark Trans Gmbh</w:t>
            </w:r>
            <w:r>
              <w:rPr>
                <w:rFonts w:ascii="Arial" w:eastAsia="Times New Roman" w:hAnsi="Arial" w:cs="Arial"/>
                <w:iCs/>
                <w:color w:val="auto"/>
                <w:lang w:eastAsia="ar-SA"/>
              </w:rPr>
              <w:t xml:space="preserve">. </w:t>
            </w:r>
            <w:r w:rsidRPr="0006579C">
              <w:rPr>
                <w:rFonts w:ascii="Arial" w:eastAsia="Times New Roman" w:hAnsi="Arial" w:cs="Arial"/>
                <w:iCs/>
                <w:color w:val="auto"/>
                <w:lang w:eastAsia="ar-SA"/>
              </w:rPr>
              <w:t xml:space="preserve">Jednocześnie konieczne jest wykazanie spełnienie kryteriów określonych w orzeczeniu poprzez odniesienia do każdego z nich (patrz Wademekum Podrozdział 8.8). W szczególności należy potwierdzić, że wybór operatora nastąpił w trybie konkurencyjnym w tym, że w postępowaniu uczestniczył więcej niż jeden oferent. Ponadto należy wykazać, że na etapie ogłoszenia postępowania została/zostanie </w:t>
            </w:r>
            <w:r w:rsidRPr="0006579C">
              <w:rPr>
                <w:rFonts w:ascii="Arial" w:eastAsia="Times New Roman" w:hAnsi="Arial" w:cs="Arial"/>
                <w:iCs/>
                <w:color w:val="auto"/>
                <w:lang w:eastAsia="ar-SA"/>
              </w:rPr>
              <w:lastRenderedPageBreak/>
              <w:t>uwzględniona informacja nt. możliwości ubiegania się o dofinansowanie w oparciu środki FEM na lata 2021- 2027 jak również, że umowa powierzenia uwzględnia/ będzie uwzględniać wpływ dofinansowania na wysokość wynagrodzenia ustalonego w rama</w:t>
            </w:r>
            <w:r>
              <w:rPr>
                <w:rFonts w:ascii="Arial" w:eastAsia="Times New Roman" w:hAnsi="Arial" w:cs="Arial"/>
                <w:iCs/>
                <w:color w:val="auto"/>
                <w:lang w:eastAsia="ar-SA"/>
              </w:rPr>
              <w:t>ch postępowania konkurencyjnego.</w:t>
            </w:r>
          </w:p>
          <w:p w14:paraId="1778E270" w14:textId="5676452B" w:rsidR="0006579C" w:rsidRDefault="0006579C" w:rsidP="0006579C">
            <w:pPr>
              <w:pStyle w:val="Default"/>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Zakres informacji oraz wymaganych dokumentów uzależniony jest od tego czy o dofinansowanie ubiegać się będzie organizator czy też operator. </w:t>
            </w:r>
          </w:p>
          <w:p w14:paraId="3487231B" w14:textId="77777777" w:rsidR="0006579C" w:rsidRDefault="0006579C" w:rsidP="0006579C">
            <w:pPr>
              <w:pStyle w:val="Default"/>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przypadku gdy o dofinansowanie ubiegać się będzie:</w:t>
            </w:r>
          </w:p>
          <w:p w14:paraId="3F5A88A4" w14:textId="77777777" w:rsidR="0006579C" w:rsidRDefault="0006579C" w:rsidP="0006579C">
            <w:pPr>
              <w:pStyle w:val="Default"/>
              <w:numPr>
                <w:ilvl w:val="0"/>
                <w:numId w:val="6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Organizator, który powierzył świadczenie usług w trybie spełniającym kryteria z orzeczenia ws. Altmark Transt Gmbh wówczas:</w:t>
            </w:r>
          </w:p>
          <w:p w14:paraId="0F38E083"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odznacza NIE (lub częściowo jeżeli w projekcie uwzględniono część objętą pomocą);</w:t>
            </w:r>
          </w:p>
          <w:p w14:paraId="1409A868"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powinien odznaczyć NIE i w pkt I.7.1 wykazać, że operator nie uzyska innej korzyści niż ta wynikająca z wynagrodzenia oraz że na etapie ogłaszania postępowania wskazano warunki udostępniania taboru. Konieczne jest określenie formy udostępnienia majątku operatorowi;</w:t>
            </w:r>
          </w:p>
          <w:p w14:paraId="21946CA3" w14:textId="77777777" w:rsidR="000A595E" w:rsidRDefault="0006579C" w:rsidP="000A595E">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I.1.2.3A należy przedstawić informacji potwierdzające, że organizator realizuje w ramach projektu zadania wynikające z przepisów prawa w zakresie organizacji transportu publicznego. Należy wskazać również zakres świadczonej usługi oraz opisać sposób powierzenia świadczenia usług (tryb, czas obowiązywania umowy). Dodatkowo w tym punkcie należy</w:t>
            </w:r>
            <w:r>
              <w:t xml:space="preserve"> </w:t>
            </w:r>
            <w:r w:rsidRPr="00233D1B">
              <w:rPr>
                <w:rFonts w:ascii="Arial" w:eastAsia="Times New Roman" w:hAnsi="Arial" w:cs="Arial"/>
                <w:iCs/>
                <w:color w:val="auto"/>
                <w:lang w:eastAsia="ar-SA"/>
              </w:rPr>
              <w:t xml:space="preserve">potwierdzić, że wybór operatora nastąpił w trybie konkurencyjnym w tym, że w postępowaniu uczestniczył więcej niż jeden oferent. Ponadto należy </w:t>
            </w:r>
            <w:r>
              <w:rPr>
                <w:rFonts w:ascii="Arial" w:eastAsia="Times New Roman" w:hAnsi="Arial" w:cs="Arial"/>
                <w:iCs/>
                <w:color w:val="auto"/>
                <w:lang w:eastAsia="ar-SA"/>
              </w:rPr>
              <w:t xml:space="preserve">odnieść się do każdego z warunków wynikających z orzeczenia ws. Altmark Trans Gmbh w tym </w:t>
            </w:r>
            <w:r w:rsidRPr="00233D1B">
              <w:rPr>
                <w:rFonts w:ascii="Arial" w:eastAsia="Times New Roman" w:hAnsi="Arial" w:cs="Arial"/>
                <w:iCs/>
                <w:color w:val="auto"/>
                <w:lang w:eastAsia="ar-SA"/>
              </w:rPr>
              <w:t>wykazać, że na etapie ogłoszenia postępowania została uwzględniona informacja nt. możliwości ubiegania się o dofinansowanie w oparciu środki FEM na lata 2021- 2027 jak również, że umowa powierzenia uwzględnia wpływ dofinansowania na wysokość wynagrodzenia</w:t>
            </w:r>
            <w:r>
              <w:rPr>
                <w:rFonts w:ascii="Arial" w:eastAsia="Times New Roman" w:hAnsi="Arial" w:cs="Arial"/>
                <w:iCs/>
                <w:color w:val="auto"/>
                <w:lang w:eastAsia="ar-SA"/>
              </w:rPr>
              <w:t>.</w:t>
            </w:r>
          </w:p>
          <w:p w14:paraId="5C545CB3" w14:textId="5AFFC77A" w:rsidR="0006579C" w:rsidRPr="000A595E" w:rsidRDefault="0006579C" w:rsidP="000A595E">
            <w:pPr>
              <w:pStyle w:val="Default"/>
              <w:spacing w:after="120" w:line="276" w:lineRule="auto"/>
              <w:ind w:left="1211"/>
              <w:rPr>
                <w:rFonts w:ascii="Arial" w:eastAsia="Times New Roman" w:hAnsi="Arial" w:cs="Arial"/>
                <w:iCs/>
                <w:color w:val="auto"/>
                <w:lang w:eastAsia="ar-SA"/>
              </w:rPr>
            </w:pPr>
            <w:r w:rsidRPr="000A595E">
              <w:rPr>
                <w:rFonts w:ascii="Arial" w:eastAsia="Times New Roman" w:hAnsi="Arial" w:cs="Arial"/>
                <w:iCs/>
                <w:color w:val="auto"/>
                <w:lang w:eastAsia="ar-SA"/>
              </w:rPr>
              <w:t xml:space="preserve">W sytuacji, w której powierzenie jest na okres krótszy niż okres ekonomicznej użyteczności infrastruktury należy przedstawić informacje potwierdzające, że kolejne powierzenie nastąpi również na zasadach określonych w orzeczeniu w sprawie Altmark Trans Gmbh (patrz kolejny pkt); </w:t>
            </w:r>
          </w:p>
          <w:p w14:paraId="2B751AAB"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I.1.2.3B - pkt I.1.2.4E – należy wypełnić zgodnie z wymogami określonymi w Instrukcji wypełniania wniosku w systemie IGA (patrz str 53 -61).</w:t>
            </w:r>
          </w:p>
          <w:p w14:paraId="468CCB37"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lastRenderedPageBreak/>
              <w:t>w części U przedstawić umowę powierzenia oraz ew. harmonogram kolejnego powierzenia świadczenia usług wraz założeniami następnego powierzenia (tryb, zakres świadczenia, sposób udostępnienia majątku, wykazać zgodność z ustawą o publicznym transporcie zbiorowym);</w:t>
            </w:r>
          </w:p>
          <w:p w14:paraId="225CE68E" w14:textId="77777777" w:rsidR="0006579C" w:rsidRDefault="0006579C" w:rsidP="0006579C">
            <w:pPr>
              <w:pStyle w:val="Default"/>
              <w:numPr>
                <w:ilvl w:val="0"/>
                <w:numId w:val="6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Organizator, który planuje powierzyć świadczenie usług w trybie spełniającym kryteria z orzeczenia ws. Altmark Transt Gmbh wówczas:</w:t>
            </w:r>
          </w:p>
          <w:p w14:paraId="6105ACCD"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odznacza NIE (lub częściowo jeżeli w projekcie uwzględniono część objętą pomocą);</w:t>
            </w:r>
          </w:p>
          <w:p w14:paraId="31C31ECC"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powinien odznaczyć NIE i w pkt I.7.1 wykazać, że operator nie uzyska innej korzyści niż ta wynikająca z wynagrodzenia oraz że na etapie ogłaszania postępowania wskazane zostaną warunki udostępniania taboru. Konieczne jest określenie formy udostępnienia majątku operatorowi ;</w:t>
            </w:r>
          </w:p>
          <w:p w14:paraId="5CCAA8A6" w14:textId="77777777" w:rsidR="000A595E" w:rsidRDefault="0006579C" w:rsidP="000A595E">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I.1.2.3A należy przedstawić informacji potwierdzające, że organizator realizuje w ramach projektu zadania wynikające z przepisów prawa w zakresie organizacji transportu publicznego. Należy wskazać również planowany zakres świadczonej usługi oraz opisać sposób planowany powierzenia świadczenia usług (tryb, czas obowiązywania umowy). Dodatkowo w tym punkcie należy</w:t>
            </w:r>
            <w:r>
              <w:t xml:space="preserve"> </w:t>
            </w:r>
            <w:r w:rsidRPr="00233D1B">
              <w:rPr>
                <w:rFonts w:ascii="Arial" w:eastAsia="Times New Roman" w:hAnsi="Arial" w:cs="Arial"/>
                <w:iCs/>
                <w:color w:val="auto"/>
                <w:lang w:eastAsia="ar-SA"/>
              </w:rPr>
              <w:t xml:space="preserve">potwierdzić, że wybór operatora </w:t>
            </w:r>
            <w:r>
              <w:rPr>
                <w:rFonts w:ascii="Arial" w:eastAsia="Times New Roman" w:hAnsi="Arial" w:cs="Arial"/>
                <w:iCs/>
                <w:color w:val="auto"/>
                <w:lang w:eastAsia="ar-SA"/>
              </w:rPr>
              <w:t>nastąpi</w:t>
            </w:r>
            <w:r w:rsidRPr="00233D1B">
              <w:rPr>
                <w:rFonts w:ascii="Arial" w:eastAsia="Times New Roman" w:hAnsi="Arial" w:cs="Arial"/>
                <w:iCs/>
                <w:color w:val="auto"/>
                <w:lang w:eastAsia="ar-SA"/>
              </w:rPr>
              <w:t xml:space="preserve"> w trybie konkurencyjnym</w:t>
            </w:r>
            <w:r>
              <w:rPr>
                <w:rFonts w:ascii="Arial" w:eastAsia="Times New Roman" w:hAnsi="Arial" w:cs="Arial"/>
                <w:iCs/>
                <w:color w:val="auto"/>
                <w:lang w:eastAsia="ar-SA"/>
              </w:rPr>
              <w:t>. Organizator musi również potwierdzić, że przyjmuje ryzyko, że w sytuacji gdy podstępowanie nie będzie konkurencyjne wówczas brak będzie możliwości potwierdzenia kryteriów z Altmark, a tym samym rekompensata (a co za tym idzie dofinansowanie) będzie stanowiło pomoc publiczną.</w:t>
            </w:r>
            <w:r w:rsidRPr="00233D1B">
              <w:rPr>
                <w:rFonts w:ascii="Arial" w:eastAsia="Times New Roman" w:hAnsi="Arial" w:cs="Arial"/>
                <w:iCs/>
                <w:color w:val="auto"/>
                <w:lang w:eastAsia="ar-SA"/>
              </w:rPr>
              <w:t xml:space="preserve"> </w:t>
            </w:r>
          </w:p>
          <w:p w14:paraId="7A4DC0F9" w14:textId="77777777" w:rsidR="000A595E" w:rsidRDefault="0006579C" w:rsidP="000A595E">
            <w:pPr>
              <w:pStyle w:val="Default"/>
              <w:spacing w:after="120" w:line="276" w:lineRule="auto"/>
              <w:ind w:left="1211"/>
              <w:rPr>
                <w:rFonts w:ascii="Arial" w:eastAsia="Times New Roman" w:hAnsi="Arial" w:cs="Arial"/>
                <w:iCs/>
                <w:color w:val="auto"/>
                <w:lang w:eastAsia="ar-SA"/>
              </w:rPr>
            </w:pPr>
            <w:r w:rsidRPr="000A595E">
              <w:rPr>
                <w:rFonts w:ascii="Arial" w:eastAsia="Times New Roman" w:hAnsi="Arial" w:cs="Arial"/>
                <w:iCs/>
                <w:color w:val="auto"/>
                <w:lang w:eastAsia="ar-SA"/>
              </w:rPr>
              <w:t>Ponadto należy odnieść się do każdego z warunków wynikających z orzeczenia ws. Altmark Trans Gmbh w tym wykazać, że na etapie ogłoszenia postępowania zostanie uwzględniona informacja nt. możliwości ubiegania się o dofinansowanie w oparciu środki FEM na lata 2021- 2027 jak również, że umowa powierzenia będzie uwzględniać wpływ dofinansowania na wysokość wynagrodzenia.</w:t>
            </w:r>
          </w:p>
          <w:p w14:paraId="13AFEFC6" w14:textId="57FF5ADD" w:rsidR="0006579C" w:rsidRDefault="0006579C" w:rsidP="000A595E">
            <w:pPr>
              <w:pStyle w:val="Default"/>
              <w:spacing w:after="120" w:line="276" w:lineRule="auto"/>
              <w:ind w:left="1211"/>
              <w:rPr>
                <w:rFonts w:ascii="Arial" w:eastAsia="Times New Roman" w:hAnsi="Arial" w:cs="Arial"/>
                <w:iCs/>
                <w:color w:val="auto"/>
                <w:lang w:eastAsia="ar-SA"/>
              </w:rPr>
            </w:pPr>
            <w:r>
              <w:rPr>
                <w:rFonts w:ascii="Arial" w:eastAsia="Times New Roman" w:hAnsi="Arial" w:cs="Arial"/>
                <w:iCs/>
                <w:color w:val="auto"/>
                <w:lang w:eastAsia="ar-SA"/>
              </w:rPr>
              <w:t xml:space="preserve">W sytuacji, w której powierzenie nastąpi na okres krótszy niż okres ekonomicznej użyteczności infrastruktury należy przedstawić informacje potwierdzające, że kolejne powierzenie nastąpi również na zasadach określonych w orzeczeniu w sprawie Altmark Trans Gmbh; </w:t>
            </w:r>
          </w:p>
          <w:p w14:paraId="5F8E4330"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pkt I.1.2.3B - pkt I.1.2.4E – należy wypełnić zgodnie z wymogami określonymi w Instrukcji wypełniania wniosku w systemie IGA (patrz str 53 -61). </w:t>
            </w:r>
          </w:p>
          <w:p w14:paraId="6FB4747B"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lastRenderedPageBreak/>
              <w:t>w części U przedstawić projekt umowy powierzenia lub założenia umowy (tryb, zakres świadczenia, sposób udostępnienia majątku, wykazać zgodność z ustawą o publicznym transporcie zbiorowym) oraz harmonogram kolejnego powierzenia świadczenia usługi;</w:t>
            </w:r>
          </w:p>
          <w:p w14:paraId="78E59009" w14:textId="77777777" w:rsidR="0006579C" w:rsidRDefault="0006579C" w:rsidP="0006579C">
            <w:pPr>
              <w:pStyle w:val="Default"/>
              <w:numPr>
                <w:ilvl w:val="0"/>
                <w:numId w:val="6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Organizator, który planuje bezpośrednie powierzenia świadczenia usług na rzecz własnej spółki lub jednostki organizacyjnej nie posiadającej osobowości prawnej:</w:t>
            </w:r>
          </w:p>
          <w:p w14:paraId="19D3A521"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odznacza TAK (lub częściowo jeżeli w projekcie uwzględniono część nieobjętą pomocą) ;</w:t>
            </w:r>
          </w:p>
          <w:p w14:paraId="6772A034"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powinien odznaczyć NIE i w pkt I.7.1 wykazać, że operator nie uzyska innej korzyści niż ta wynikająca z rekompensaty np. cena dzierżawy będzie mieć charakter rynkowy. Konieczne jest określenie formy udostępnienia majątku operatorowi;</w:t>
            </w:r>
          </w:p>
          <w:p w14:paraId="3378D417"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pkt I.1.2 jest automatycznie wypełniony (TAK dla wszystkich przesłanek) – nie dotyczy sytuacji gdy dofinansowanie stanowi częściowo pomoc publiczną (wówczas uzasadnienie braku pomocy jest dla części nieobjętej pomocą). </w:t>
            </w:r>
          </w:p>
          <w:p w14:paraId="3D6D5118"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I.2.3B wybrać właściwy rodzaj pomocy oraz przedstawić Formularz informacji przedstawianych przy ubieganiu się o pomoc (wypełniony przez organizatora).</w:t>
            </w:r>
          </w:p>
          <w:p w14:paraId="25CCDE49" w14:textId="6BD679F2"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sidRPr="006926A6">
              <w:rPr>
                <w:rFonts w:ascii="Arial" w:eastAsia="Times New Roman" w:hAnsi="Arial" w:cs="Arial"/>
                <w:iCs/>
                <w:color w:val="auto"/>
                <w:lang w:eastAsia="ar-SA"/>
              </w:rPr>
              <w:t>w pkt I.6.1</w:t>
            </w:r>
            <w:r>
              <w:rPr>
                <w:rFonts w:ascii="Arial" w:eastAsia="Times New Roman" w:hAnsi="Arial" w:cs="Arial"/>
                <w:iCs/>
                <w:color w:val="auto"/>
                <w:lang w:eastAsia="ar-SA"/>
              </w:rPr>
              <w:t>2</w:t>
            </w:r>
            <w:r w:rsidRPr="006926A6">
              <w:rPr>
                <w:rFonts w:ascii="Arial" w:eastAsia="Times New Roman" w:hAnsi="Arial" w:cs="Arial"/>
                <w:iCs/>
                <w:color w:val="auto"/>
                <w:lang w:eastAsia="ar-SA"/>
              </w:rPr>
              <w:t xml:space="preserve"> przedstawić informacje wymagane zapisami Instrukcji wypełniania wniosku w systemie IGA (patrz str. 74-75) oraz przedstawić dokumenty</w:t>
            </w:r>
            <w:r>
              <w:t xml:space="preserve"> </w:t>
            </w:r>
            <w:r>
              <w:rPr>
                <w:rFonts w:ascii="Arial" w:eastAsia="Times New Roman" w:hAnsi="Arial" w:cs="Arial"/>
                <w:iCs/>
                <w:color w:val="auto"/>
                <w:lang w:eastAsia="ar-SA"/>
              </w:rPr>
              <w:t xml:space="preserve">regulujące </w:t>
            </w:r>
            <w:r w:rsidRPr="006926A6">
              <w:rPr>
                <w:rFonts w:ascii="Arial" w:eastAsia="Times New Roman" w:hAnsi="Arial" w:cs="Arial"/>
                <w:iCs/>
                <w:color w:val="auto"/>
                <w:lang w:eastAsia="ar-SA"/>
              </w:rPr>
              <w:t>kwestię powierzenia świadczenia UOIG</w:t>
            </w:r>
            <w:r>
              <w:rPr>
                <w:rFonts w:ascii="Arial" w:eastAsia="Times New Roman" w:hAnsi="Arial" w:cs="Arial"/>
                <w:iCs/>
                <w:color w:val="auto"/>
                <w:lang w:eastAsia="ar-SA"/>
              </w:rPr>
              <w:t>;</w:t>
            </w:r>
          </w:p>
          <w:p w14:paraId="3F7864D2" w14:textId="77777777" w:rsidR="0006579C" w:rsidRDefault="0006579C" w:rsidP="0006579C">
            <w:pPr>
              <w:pStyle w:val="Default"/>
              <w:numPr>
                <w:ilvl w:val="0"/>
                <w:numId w:val="4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Operator, który świadczy usługi w trybie spełniającym kryteria z orzeczenia ws. Altmark Transt Gmbh wówczas:</w:t>
            </w:r>
          </w:p>
          <w:p w14:paraId="08C09F03"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odznacza NIE (lub częściowo jeżeli w projekcie uwzględniono część objętą pomocą);</w:t>
            </w:r>
          </w:p>
          <w:p w14:paraId="60A0FDF2"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powinien odznaczyć NIE i w pkt I.7.1 wykazać, że infrastruktura będzie udostępniana innym podmiotom na równych niedyskryminujących zasadach (jeżeli przewiduje się taką sytuację);</w:t>
            </w:r>
          </w:p>
          <w:p w14:paraId="1B3B0E2C"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pkt I.1.2.3A należy uzupełnić zgodnie z zapisami Instrukcji wypełniania wniosku w systemie IGA z uwzględnieniem formy prowadzonej działalności oraz zakresu świadczonych usług; </w:t>
            </w:r>
          </w:p>
          <w:p w14:paraId="67C8B837" w14:textId="77777777" w:rsidR="000A595E" w:rsidRDefault="0006579C" w:rsidP="000A595E">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pkt I.1.2.4.A należy przedstawić informacje potwierdzające, że operator świadczy usługi zlecone w trybie spełniającym warunki wynikające z orzeczenia ws. Altmark Trans Gmbh. W szczególności należy </w:t>
            </w:r>
            <w:r w:rsidRPr="00233D1B">
              <w:rPr>
                <w:rFonts w:ascii="Arial" w:eastAsia="Times New Roman" w:hAnsi="Arial" w:cs="Arial"/>
                <w:iCs/>
                <w:color w:val="auto"/>
                <w:lang w:eastAsia="ar-SA"/>
              </w:rPr>
              <w:t xml:space="preserve">potwierdzić, że wybór operatora nastąpił w trybie </w:t>
            </w:r>
            <w:r w:rsidRPr="00233D1B">
              <w:rPr>
                <w:rFonts w:ascii="Arial" w:eastAsia="Times New Roman" w:hAnsi="Arial" w:cs="Arial"/>
                <w:iCs/>
                <w:color w:val="auto"/>
                <w:lang w:eastAsia="ar-SA"/>
              </w:rPr>
              <w:lastRenderedPageBreak/>
              <w:t>konkurencyjnym</w:t>
            </w:r>
            <w:r>
              <w:rPr>
                <w:rFonts w:ascii="Arial" w:eastAsia="Times New Roman" w:hAnsi="Arial" w:cs="Arial"/>
                <w:iCs/>
                <w:color w:val="auto"/>
                <w:lang w:eastAsia="ar-SA"/>
              </w:rPr>
              <w:t xml:space="preserve"> (</w:t>
            </w:r>
            <w:r w:rsidRPr="00233D1B">
              <w:rPr>
                <w:rFonts w:ascii="Arial" w:eastAsia="Times New Roman" w:hAnsi="Arial" w:cs="Arial"/>
                <w:iCs/>
                <w:color w:val="auto"/>
                <w:lang w:eastAsia="ar-SA"/>
              </w:rPr>
              <w:t>w tym, że w postępowaniu uczestniczył więcej niż jeden oferent</w:t>
            </w:r>
            <w:r>
              <w:rPr>
                <w:rFonts w:ascii="Arial" w:eastAsia="Times New Roman" w:hAnsi="Arial" w:cs="Arial"/>
                <w:iCs/>
                <w:color w:val="auto"/>
                <w:lang w:eastAsia="ar-SA"/>
              </w:rPr>
              <w:t>)</w:t>
            </w:r>
            <w:r w:rsidRPr="00233D1B">
              <w:rPr>
                <w:rFonts w:ascii="Arial" w:eastAsia="Times New Roman" w:hAnsi="Arial" w:cs="Arial"/>
                <w:iCs/>
                <w:color w:val="auto"/>
                <w:lang w:eastAsia="ar-SA"/>
              </w:rPr>
              <w:t xml:space="preserve">. Ponadto należy </w:t>
            </w:r>
            <w:r>
              <w:rPr>
                <w:rFonts w:ascii="Arial" w:eastAsia="Times New Roman" w:hAnsi="Arial" w:cs="Arial"/>
                <w:iCs/>
                <w:color w:val="auto"/>
                <w:lang w:eastAsia="ar-SA"/>
              </w:rPr>
              <w:t xml:space="preserve">odnieść się do każdego z warunków wynikających z orzeczenia ws. Altmark Trans Gmbh w tym </w:t>
            </w:r>
            <w:r w:rsidRPr="00233D1B">
              <w:rPr>
                <w:rFonts w:ascii="Arial" w:eastAsia="Times New Roman" w:hAnsi="Arial" w:cs="Arial"/>
                <w:iCs/>
                <w:color w:val="auto"/>
                <w:lang w:eastAsia="ar-SA"/>
              </w:rPr>
              <w:t>wykazać, że na etapie ogłoszenia postępowania została uwzględniona informacja nt. możliwości ubiegania się o dofinansowanie w oparciu środki FEM na lata 2021- 2027 jak również, że umowa powierzenia uwzględnia wpływ dofinansowania na wysokość wynagrodzenia</w:t>
            </w:r>
            <w:r>
              <w:rPr>
                <w:rFonts w:ascii="Arial" w:eastAsia="Times New Roman" w:hAnsi="Arial" w:cs="Arial"/>
                <w:iCs/>
                <w:color w:val="auto"/>
                <w:lang w:eastAsia="ar-SA"/>
              </w:rPr>
              <w:t>.</w:t>
            </w:r>
          </w:p>
          <w:p w14:paraId="3F634A96" w14:textId="6E8462A1" w:rsidR="0006579C" w:rsidRPr="000A595E" w:rsidRDefault="0006579C" w:rsidP="000A595E">
            <w:pPr>
              <w:pStyle w:val="Default"/>
              <w:spacing w:after="120" w:line="276" w:lineRule="auto"/>
              <w:ind w:left="1211"/>
              <w:rPr>
                <w:rFonts w:ascii="Arial" w:eastAsia="Times New Roman" w:hAnsi="Arial" w:cs="Arial"/>
                <w:iCs/>
                <w:color w:val="auto"/>
                <w:lang w:eastAsia="ar-SA"/>
              </w:rPr>
            </w:pPr>
            <w:r w:rsidRPr="000A595E">
              <w:rPr>
                <w:rFonts w:ascii="Arial" w:eastAsia="Times New Roman" w:hAnsi="Arial" w:cs="Arial"/>
                <w:iCs/>
                <w:color w:val="auto"/>
                <w:lang w:eastAsia="ar-SA"/>
              </w:rPr>
              <w:t>W sytuacji, w której powierzenie jest na okres krótszy niż okres ekonomicznej użyteczności infrastruktury konieczne jest przedstawienie informacji potwierdzających umowa powierzenie przewiduje rozliczenie rekompensaty odpowiadającej niezamortyzowanej wartości zakupionej/wybudowanej w ramach projektu infrastruktury. Rozliczenie obejmować może przewidywać w szczególności zwrot środków, przekazanie infrastruktury kolejnemu operatorowi lub organizatorowi (pomniejszonej o wszelką otrzymaną pomoc).</w:t>
            </w:r>
          </w:p>
          <w:p w14:paraId="5F312971"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pkt I.1.2.4B - pkt I.1.2.4E – należy wypełnić zgodnie z wymogami określonymi w Instrukcji wypełniania wniosku w systemie IGA (patrz str 53 -61). </w:t>
            </w:r>
          </w:p>
          <w:p w14:paraId="7C0FC2CB" w14:textId="77777777" w:rsidR="0006579C" w:rsidRPr="00AD4374" w:rsidRDefault="0006579C" w:rsidP="0006579C">
            <w:pPr>
              <w:pStyle w:val="Akapitzlist"/>
              <w:numPr>
                <w:ilvl w:val="0"/>
                <w:numId w:val="65"/>
              </w:numPr>
              <w:rPr>
                <w:rFonts w:ascii="Arial" w:eastAsia="Times New Roman" w:hAnsi="Arial" w:cs="Arial"/>
                <w:iCs/>
                <w:sz w:val="24"/>
                <w:szCs w:val="24"/>
                <w:lang w:eastAsia="ar-SA"/>
              </w:rPr>
            </w:pPr>
            <w:r w:rsidRPr="00AD4374">
              <w:rPr>
                <w:rFonts w:ascii="Arial" w:eastAsia="Times New Roman" w:hAnsi="Arial" w:cs="Arial"/>
                <w:iCs/>
                <w:sz w:val="24"/>
                <w:lang w:eastAsia="ar-SA"/>
              </w:rPr>
              <w:t xml:space="preserve">w części U przedstawić umowę powierzenia oraz </w:t>
            </w:r>
            <w:r w:rsidRPr="00AD4374">
              <w:rPr>
                <w:rFonts w:ascii="Arial" w:eastAsia="Times New Roman" w:hAnsi="Arial" w:cs="Arial"/>
                <w:iCs/>
                <w:sz w:val="24"/>
                <w:szCs w:val="24"/>
                <w:lang w:eastAsia="ar-SA"/>
              </w:rPr>
              <w:t>zgody organizatora na ubieganie się o środki na zakup taboru przez operatora wraz z informacją, że sytuacja ta była przewidziana na etapie powierzenia świadczenia usługi (w przypadku gdy powierzenie nastąpiło w trybie przetargowym konieczne jest wskazanie, że ogłoszenie o postępowaniu zawierało taką informację)</w:t>
            </w:r>
            <w:r>
              <w:rPr>
                <w:rFonts w:ascii="Arial" w:eastAsia="Times New Roman" w:hAnsi="Arial" w:cs="Arial"/>
                <w:iCs/>
                <w:sz w:val="24"/>
                <w:szCs w:val="24"/>
                <w:lang w:eastAsia="ar-SA"/>
              </w:rPr>
              <w:t>.</w:t>
            </w:r>
            <w:r w:rsidRPr="00AD4374">
              <w:rPr>
                <w:rFonts w:ascii="Arial" w:eastAsia="Times New Roman" w:hAnsi="Arial" w:cs="Arial"/>
                <w:iCs/>
                <w:sz w:val="24"/>
                <w:szCs w:val="24"/>
                <w:lang w:eastAsia="ar-SA"/>
              </w:rPr>
              <w:t xml:space="preserve"> Dodatkowo konieczne jest przedstawienie informacji ze strony organizatora w zakresie potwierdzającym, że dofinansowanie nie spowoduje nadmierności rekompensaty. </w:t>
            </w:r>
          </w:p>
          <w:p w14:paraId="03B0D16C" w14:textId="77777777" w:rsidR="0006579C" w:rsidRDefault="0006579C" w:rsidP="0006579C">
            <w:pPr>
              <w:pStyle w:val="Default"/>
              <w:numPr>
                <w:ilvl w:val="0"/>
                <w:numId w:val="6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Operator, który planuje ubiegać się o świadczenie usług w trybie spełniającym kryteria z orzeczenia ws. Altmark Transt Gmbh – nie ma możliwości wsparcia ze środków FEM podmiotu, który nie świadczy usług transportowych na moment złożenie wniosku o dofinansowanie;</w:t>
            </w:r>
          </w:p>
          <w:p w14:paraId="315ED076" w14:textId="162FEE64" w:rsidR="0006579C" w:rsidRDefault="001E3F82" w:rsidP="0006579C">
            <w:pPr>
              <w:pStyle w:val="Default"/>
              <w:numPr>
                <w:ilvl w:val="0"/>
                <w:numId w:val="64"/>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Operator</w:t>
            </w:r>
            <w:r w:rsidR="0006579C">
              <w:rPr>
                <w:rFonts w:ascii="Arial" w:eastAsia="Times New Roman" w:hAnsi="Arial" w:cs="Arial"/>
                <w:iCs/>
                <w:color w:val="auto"/>
                <w:lang w:eastAsia="ar-SA"/>
              </w:rPr>
              <w:t>, który świadczy usługi bezpośrednio powierzone:</w:t>
            </w:r>
          </w:p>
          <w:p w14:paraId="1D700980"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odznacza TAK (lub częściowo jeżeli w projekcie uwzględniono część nieobjętą pomocą) ;</w:t>
            </w:r>
          </w:p>
          <w:p w14:paraId="6E2923AD"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 pkt I.1.1A powinien odznaczyć NIE i w pkt I.7.1 wykazać,</w:t>
            </w:r>
            <w:r>
              <w:t xml:space="preserve"> </w:t>
            </w:r>
            <w:r w:rsidRPr="00AD4374">
              <w:rPr>
                <w:rFonts w:ascii="Arial" w:eastAsia="Times New Roman" w:hAnsi="Arial" w:cs="Arial"/>
                <w:iCs/>
                <w:color w:val="auto"/>
                <w:lang w:eastAsia="ar-SA"/>
              </w:rPr>
              <w:t>że infrastruktura będzie udostępniana innym podmiotom na równych niedyskryminujących zasadach (jeżeli przewiduje się taką sytuację);</w:t>
            </w:r>
          </w:p>
          <w:p w14:paraId="3B4A9C2F" w14:textId="77777777"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pkt I.1.2 jest automatycznie wypełniony (TAK dla wszystkich przesłanek) – nie dotyczy sytuacji gdy dofinansowanie stanowi </w:t>
            </w:r>
            <w:r>
              <w:rPr>
                <w:rFonts w:ascii="Arial" w:eastAsia="Times New Roman" w:hAnsi="Arial" w:cs="Arial"/>
                <w:iCs/>
                <w:color w:val="auto"/>
                <w:lang w:eastAsia="ar-SA"/>
              </w:rPr>
              <w:lastRenderedPageBreak/>
              <w:t xml:space="preserve">częściowo pomoc publiczną (wówczas uzasadnienie braku pomocy jest dla części nieobjętej pomocą). </w:t>
            </w:r>
          </w:p>
          <w:p w14:paraId="38568620" w14:textId="72C8D554" w:rsidR="0006579C" w:rsidRDefault="0006579C" w:rsidP="0006579C">
            <w:pPr>
              <w:pStyle w:val="Default"/>
              <w:numPr>
                <w:ilvl w:val="0"/>
                <w:numId w:val="65"/>
              </w:numPr>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 xml:space="preserve">w pkt I.2.3B </w:t>
            </w:r>
            <w:r w:rsidR="001E3F82">
              <w:rPr>
                <w:rFonts w:ascii="Arial" w:eastAsia="Times New Roman" w:hAnsi="Arial" w:cs="Arial"/>
                <w:iCs/>
                <w:color w:val="auto"/>
                <w:lang w:eastAsia="ar-SA"/>
              </w:rPr>
              <w:t>wybiera</w:t>
            </w:r>
            <w:r>
              <w:rPr>
                <w:rFonts w:ascii="Arial" w:eastAsia="Times New Roman" w:hAnsi="Arial" w:cs="Arial"/>
                <w:iCs/>
                <w:color w:val="auto"/>
                <w:lang w:eastAsia="ar-SA"/>
              </w:rPr>
              <w:t xml:space="preserve"> właściwy rodzaj pomocy oraz przedstawić Formularz informacji przedstawianych przy ubieganiu się o pomoc (wypełniony przez operatora).</w:t>
            </w:r>
          </w:p>
          <w:p w14:paraId="0EBA0503" w14:textId="77777777" w:rsidR="000A595E" w:rsidRDefault="0006579C" w:rsidP="000A595E">
            <w:pPr>
              <w:pStyle w:val="Default"/>
              <w:numPr>
                <w:ilvl w:val="0"/>
                <w:numId w:val="65"/>
              </w:numPr>
              <w:spacing w:after="120" w:line="276" w:lineRule="auto"/>
              <w:rPr>
                <w:rFonts w:ascii="Arial" w:eastAsia="Times New Roman" w:hAnsi="Arial" w:cs="Arial"/>
                <w:iCs/>
                <w:color w:val="auto"/>
                <w:lang w:eastAsia="ar-SA"/>
              </w:rPr>
            </w:pPr>
            <w:r w:rsidRPr="006926A6">
              <w:rPr>
                <w:rFonts w:ascii="Arial" w:eastAsia="Times New Roman" w:hAnsi="Arial" w:cs="Arial"/>
                <w:iCs/>
                <w:color w:val="auto"/>
                <w:lang w:eastAsia="ar-SA"/>
              </w:rPr>
              <w:t>w pkt I.6.1</w:t>
            </w:r>
            <w:r>
              <w:rPr>
                <w:rFonts w:ascii="Arial" w:eastAsia="Times New Roman" w:hAnsi="Arial" w:cs="Arial"/>
                <w:iCs/>
                <w:color w:val="auto"/>
                <w:lang w:eastAsia="ar-SA"/>
              </w:rPr>
              <w:t>1</w:t>
            </w:r>
            <w:r w:rsidRPr="006926A6">
              <w:rPr>
                <w:rFonts w:ascii="Arial" w:eastAsia="Times New Roman" w:hAnsi="Arial" w:cs="Arial"/>
                <w:iCs/>
                <w:color w:val="auto"/>
                <w:lang w:eastAsia="ar-SA"/>
              </w:rPr>
              <w:t xml:space="preserve"> </w:t>
            </w:r>
            <w:r w:rsidR="001E3F82">
              <w:rPr>
                <w:rFonts w:ascii="Arial" w:eastAsia="Times New Roman" w:hAnsi="Arial" w:cs="Arial"/>
                <w:iCs/>
                <w:color w:val="auto"/>
                <w:lang w:eastAsia="ar-SA"/>
              </w:rPr>
              <w:t>przedstawia</w:t>
            </w:r>
            <w:r w:rsidRPr="006926A6">
              <w:rPr>
                <w:rFonts w:ascii="Arial" w:eastAsia="Times New Roman" w:hAnsi="Arial" w:cs="Arial"/>
                <w:iCs/>
                <w:color w:val="auto"/>
                <w:lang w:eastAsia="ar-SA"/>
              </w:rPr>
              <w:t xml:space="preserve"> informacje wymagane zapisami Instrukcji wypełniania wniosku w systemie IGA (patrz str. 74-75) oraz przedstawić dokumenty</w:t>
            </w:r>
            <w:r>
              <w:t xml:space="preserve"> </w:t>
            </w:r>
            <w:r>
              <w:rPr>
                <w:rFonts w:ascii="Arial" w:eastAsia="Times New Roman" w:hAnsi="Arial" w:cs="Arial"/>
                <w:iCs/>
                <w:color w:val="auto"/>
                <w:lang w:eastAsia="ar-SA"/>
              </w:rPr>
              <w:t xml:space="preserve">regulujące </w:t>
            </w:r>
            <w:r w:rsidRPr="006926A6">
              <w:rPr>
                <w:rFonts w:ascii="Arial" w:eastAsia="Times New Roman" w:hAnsi="Arial" w:cs="Arial"/>
                <w:iCs/>
                <w:color w:val="auto"/>
                <w:lang w:eastAsia="ar-SA"/>
              </w:rPr>
              <w:t>kwestię powierzenia świadczenia UOIG</w:t>
            </w:r>
            <w:r>
              <w:rPr>
                <w:rFonts w:ascii="Arial" w:eastAsia="Times New Roman" w:hAnsi="Arial" w:cs="Arial"/>
                <w:iCs/>
                <w:color w:val="auto"/>
                <w:lang w:eastAsia="ar-SA"/>
              </w:rPr>
              <w:t xml:space="preserve">. Dodatkowo </w:t>
            </w:r>
            <w:r w:rsidR="001E3F82">
              <w:rPr>
                <w:rFonts w:ascii="Arial" w:eastAsia="Times New Roman" w:hAnsi="Arial" w:cs="Arial"/>
                <w:iCs/>
                <w:color w:val="auto"/>
                <w:lang w:eastAsia="ar-SA"/>
              </w:rPr>
              <w:t>k</w:t>
            </w:r>
            <w:r w:rsidRPr="00C52B39">
              <w:rPr>
                <w:rFonts w:ascii="Arial" w:eastAsia="Times New Roman" w:hAnsi="Arial" w:cs="Arial"/>
                <w:iCs/>
                <w:lang w:eastAsia="ar-SA"/>
              </w:rPr>
              <w:t xml:space="preserve">onieczne jest przedstawienie informacji ze strony organizatora w zakresie potwierdzającym, że dofinansowanie nie spowoduje nadmierności rekompensaty. </w:t>
            </w:r>
          </w:p>
          <w:p w14:paraId="23C38659" w14:textId="597C4042" w:rsidR="0006579C" w:rsidRPr="000A595E" w:rsidRDefault="0006579C" w:rsidP="000A595E">
            <w:pPr>
              <w:pStyle w:val="Default"/>
              <w:spacing w:after="120" w:line="276" w:lineRule="auto"/>
              <w:ind w:left="1211"/>
              <w:rPr>
                <w:rFonts w:ascii="Arial" w:eastAsia="Times New Roman" w:hAnsi="Arial" w:cs="Arial"/>
                <w:iCs/>
                <w:color w:val="auto"/>
                <w:lang w:eastAsia="ar-SA"/>
              </w:rPr>
            </w:pPr>
            <w:r w:rsidRPr="000A595E">
              <w:rPr>
                <w:rFonts w:ascii="Arial" w:eastAsia="Times New Roman" w:hAnsi="Arial" w:cs="Arial"/>
                <w:iCs/>
                <w:color w:val="auto"/>
                <w:lang w:eastAsia="ar-SA"/>
              </w:rPr>
              <w:t>W sytuacji, w której powierzenie jest na okres krótszy niż okres ekonomicznej użyteczności infrastruktury konieczne jest przedstawienie informacji potwierdzających umowa powierzenie przewiduje rozliczenie rekompensaty odpowiadającej niezamortyzowanej wartości zakupionej/wybudowanej w ramach projektu infrastruktury. Rozliczenie obejmować może przewidywać w szczególności zwrot środków, przekazanie infrastruktury kolejnemu operatorowi lub organizatorowi (pomniejszonej o wszelką otrzymaną pomoc).</w:t>
            </w:r>
          </w:p>
          <w:p w14:paraId="273B97AB" w14:textId="77777777" w:rsidR="004C7437" w:rsidRDefault="00D00985" w:rsidP="004C7437">
            <w:pPr>
              <w:pStyle w:val="Default"/>
              <w:spacing w:after="120" w:line="276" w:lineRule="auto"/>
              <w:rPr>
                <w:rFonts w:ascii="Arial" w:eastAsia="Times New Roman" w:hAnsi="Arial" w:cs="Arial"/>
                <w:iCs/>
                <w:color w:val="auto"/>
                <w:lang w:eastAsia="ar-SA"/>
              </w:rPr>
            </w:pPr>
            <w:r w:rsidRPr="009D44F8">
              <w:rPr>
                <w:rFonts w:ascii="Arial" w:eastAsia="Times New Roman" w:hAnsi="Arial" w:cs="Arial"/>
                <w:iCs/>
                <w:color w:val="auto"/>
                <w:lang w:eastAsia="ar-SA"/>
              </w:rPr>
              <w:t>W przypadku projektów związanyc</w:t>
            </w:r>
            <w:r w:rsidR="0091774A">
              <w:rPr>
                <w:rFonts w:ascii="Arial" w:eastAsia="Times New Roman" w:hAnsi="Arial" w:cs="Arial"/>
                <w:iCs/>
                <w:color w:val="auto"/>
                <w:lang w:eastAsia="ar-SA"/>
              </w:rPr>
              <w:t>h</w:t>
            </w:r>
            <w:r w:rsidRPr="009D44F8">
              <w:rPr>
                <w:rFonts w:ascii="Arial" w:eastAsia="Times New Roman" w:hAnsi="Arial" w:cs="Arial"/>
                <w:iCs/>
                <w:color w:val="auto"/>
                <w:lang w:eastAsia="ar-SA"/>
              </w:rPr>
              <w:t xml:space="preserve"> z budową stacji ładowania w ramach infrastruktury Park&amp;Ride – finansowanie infrastruktury wykorzystywanej do ładowania samochodów, co do zasady powinna być finansowana w oparciu o przepisy o pomocy publicznej lub/oraz pomocy de minimis. Jednocześnie IZ dopuszcza sytuację, w której w przypadku parkingów typu Park&amp;Ride udostępnianych bezpłatnie dla osób posiadających bilet komunikacji zbiorowej  pod warunkiem, że możliwość skorzystania z parkingu nie będzie ograniczona do biletów zamkniętego kręgu przewoźników (każdy bilet komunikacji zbiorowej będzie umożliwiał parkowanie) dofinansowanie infrastruktury ładowania nie będzie stanowiło pomocy publicznej/pomocy de minimis pod warunkiem spełnienia warunków dla infrastruktury towarzyszącej określonych w pkt 207 Zawiadomienia KE w sprawie pojęcia pomocy państwa w rozumieniu art. 107 ust 1 TFUE. </w:t>
            </w:r>
            <w:r w:rsidR="00BD1C3F">
              <w:rPr>
                <w:rFonts w:ascii="Arial" w:eastAsia="Times New Roman" w:hAnsi="Arial" w:cs="Arial"/>
                <w:iCs/>
                <w:color w:val="auto"/>
                <w:lang w:eastAsia="ar-SA"/>
              </w:rPr>
              <w:t xml:space="preserve">W takim przypadku dopuszcza się uznanie za infrastrukturę towarzyszącą stacje ładowania spełniające minimalne wymogi dla tego typu infrastruktury określone w SzOP/ogłoszeniu o naborze (dotyczy to zarówno części kwalifikowanej, jak i niekwalifikowanej). </w:t>
            </w:r>
          </w:p>
          <w:p w14:paraId="22806794" w14:textId="1083B175" w:rsidR="00D00985" w:rsidRPr="009D44F8" w:rsidRDefault="004C7437" w:rsidP="004C7437">
            <w:pPr>
              <w:pStyle w:val="Default"/>
              <w:spacing w:after="120" w:line="276" w:lineRule="auto"/>
              <w:rPr>
                <w:rFonts w:ascii="Arial" w:eastAsia="Times New Roman" w:hAnsi="Arial" w:cs="Arial"/>
                <w:iCs/>
                <w:color w:val="auto"/>
                <w:lang w:eastAsia="ar-SA"/>
              </w:rPr>
            </w:pPr>
            <w:r>
              <w:rPr>
                <w:rFonts w:ascii="Arial" w:eastAsia="Times New Roman" w:hAnsi="Arial" w:cs="Arial"/>
                <w:iCs/>
                <w:color w:val="auto"/>
                <w:lang w:eastAsia="ar-SA"/>
              </w:rPr>
              <w:t>W</w:t>
            </w:r>
            <w:r w:rsidR="0091774A">
              <w:rPr>
                <w:rFonts w:ascii="Arial" w:eastAsia="Times New Roman" w:hAnsi="Arial" w:cs="Arial"/>
                <w:iCs/>
                <w:color w:val="auto"/>
                <w:lang w:eastAsia="ar-SA"/>
              </w:rPr>
              <w:t xml:space="preserve"> przypadku stacji ładowania należy mieć na uwadze brak możliwości wystąpienia pomocy publicznej na II poziomie. W tym celu konieczne jest zapewnienie wyboru operatora w trybie konkurencyjnym lub w przypadku samodzielnego prowadzenia stacji ładowania zapewnienie równego i niedyskryminującego dostępu do stacji ładowania (z zachowaniem zasad dla Parkingu typu Park&amp;Ride) oraz pobierania </w:t>
            </w:r>
            <w:r w:rsidR="0091774A">
              <w:rPr>
                <w:rFonts w:ascii="Arial" w:eastAsia="Times New Roman" w:hAnsi="Arial" w:cs="Arial"/>
                <w:iCs/>
                <w:color w:val="auto"/>
                <w:lang w:eastAsia="ar-SA"/>
              </w:rPr>
              <w:lastRenderedPageBreak/>
              <w:t xml:space="preserve">opłat </w:t>
            </w:r>
            <w:r>
              <w:rPr>
                <w:rFonts w:ascii="Arial" w:eastAsia="Times New Roman" w:hAnsi="Arial" w:cs="Arial"/>
                <w:iCs/>
                <w:color w:val="auto"/>
                <w:lang w:eastAsia="ar-SA"/>
              </w:rPr>
              <w:t xml:space="preserve">odpowiadających cenom rynkowym (nie jest możliwe udostępnienie stacji za darmo lub po kosztach energii). </w:t>
            </w:r>
          </w:p>
        </w:tc>
      </w:tr>
      <w:tr w:rsidR="00D00985" w:rsidRPr="00396247" w14:paraId="7BFA20F3" w14:textId="77777777" w:rsidTr="00651CBA">
        <w:tc>
          <w:tcPr>
            <w:tcW w:w="9060" w:type="dxa"/>
            <w:tcBorders>
              <w:top w:val="single" w:sz="4" w:space="0" w:color="auto"/>
              <w:left w:val="single" w:sz="4" w:space="0" w:color="auto"/>
              <w:bottom w:val="single" w:sz="4" w:space="0" w:color="auto"/>
              <w:right w:val="single" w:sz="4" w:space="0" w:color="auto"/>
            </w:tcBorders>
            <w:shd w:val="clear" w:color="auto" w:fill="auto"/>
          </w:tcPr>
          <w:p w14:paraId="601D9708" w14:textId="77777777" w:rsidR="00D00985" w:rsidRPr="00663BD5" w:rsidRDefault="00D00985" w:rsidP="00D00985">
            <w:pPr>
              <w:autoSpaceDE w:val="0"/>
              <w:autoSpaceDN w:val="0"/>
              <w:adjustRightInd w:val="0"/>
              <w:spacing w:after="120" w:line="276" w:lineRule="auto"/>
              <w:rPr>
                <w:rFonts w:ascii="Arial" w:eastAsia="Calibri" w:hAnsi="Arial" w:cs="Arial"/>
                <w:b/>
                <w:sz w:val="24"/>
                <w:szCs w:val="24"/>
              </w:rPr>
            </w:pPr>
            <w:r w:rsidRPr="00663BD5">
              <w:rPr>
                <w:rFonts w:ascii="Arial" w:eastAsia="Calibri" w:hAnsi="Arial" w:cs="Arial"/>
                <w:b/>
                <w:sz w:val="24"/>
                <w:szCs w:val="24"/>
              </w:rPr>
              <w:lastRenderedPageBreak/>
              <w:t>Część U Informacje specyficzne</w:t>
            </w:r>
          </w:p>
          <w:p w14:paraId="7DE1FAA2" w14:textId="77777777" w:rsidR="00D00985" w:rsidRPr="00663BD5" w:rsidRDefault="00D00985" w:rsidP="00D00985">
            <w:pPr>
              <w:autoSpaceDE w:val="0"/>
              <w:autoSpaceDN w:val="0"/>
              <w:adjustRightInd w:val="0"/>
              <w:spacing w:after="120" w:line="276" w:lineRule="auto"/>
              <w:rPr>
                <w:rFonts w:ascii="Arial" w:eastAsia="Calibri" w:hAnsi="Arial" w:cs="Arial"/>
                <w:sz w:val="24"/>
                <w:szCs w:val="24"/>
              </w:rPr>
            </w:pPr>
            <w:r w:rsidRPr="00663BD5">
              <w:rPr>
                <w:rFonts w:ascii="Arial" w:eastAsia="Calibri" w:hAnsi="Arial" w:cs="Arial"/>
                <w:sz w:val="24"/>
                <w:szCs w:val="24"/>
              </w:rPr>
              <w:t>Należy wskazać czy, a jeśli tak to w jaki sposób projekt spełnia poniższe warunki:</w:t>
            </w:r>
          </w:p>
          <w:p w14:paraId="0550EB9C" w14:textId="27BF0525" w:rsidR="00663BD5" w:rsidRPr="00663BD5" w:rsidRDefault="00663BD5" w:rsidP="00A752CC">
            <w:pPr>
              <w:pStyle w:val="Akapitzlist"/>
              <w:numPr>
                <w:ilvl w:val="0"/>
                <w:numId w:val="58"/>
              </w:numPr>
              <w:rPr>
                <w:rFonts w:ascii="Arial" w:eastAsia="Calibri" w:hAnsi="Arial" w:cs="Arial"/>
                <w:sz w:val="24"/>
                <w:szCs w:val="24"/>
              </w:rPr>
            </w:pPr>
            <w:r w:rsidRPr="00663BD5">
              <w:rPr>
                <w:rFonts w:ascii="Arial" w:eastAsia="Calibri" w:hAnsi="Arial" w:cs="Arial"/>
                <w:b/>
                <w:sz w:val="24"/>
                <w:szCs w:val="24"/>
              </w:rPr>
              <w:t>tworzenie MDS lub ukrycia w ramach istniejącej infrastruktury typu „Parkuj i jedź”.</w:t>
            </w:r>
            <w:r w:rsidRPr="00663BD5">
              <w:rPr>
                <w:rFonts w:ascii="Arial" w:eastAsia="Calibri" w:hAnsi="Arial" w:cs="Arial"/>
                <w:sz w:val="24"/>
                <w:szCs w:val="24"/>
              </w:rPr>
              <w:t xml:space="preserve"> Należy wskazać czy projekt przewiduje tworzenie miejsc doraźnego schronienia (MDS) lub ukrycia w ramach funkcjonujących parkingów typu „Parkuj i jedź”.</w:t>
            </w:r>
          </w:p>
          <w:p w14:paraId="62B05371" w14:textId="3B8A2F1C" w:rsidR="00BA34C2" w:rsidRPr="00663BD5" w:rsidRDefault="00BA34C2" w:rsidP="00A752CC">
            <w:pPr>
              <w:pStyle w:val="Akapitzlist"/>
              <w:numPr>
                <w:ilvl w:val="0"/>
                <w:numId w:val="58"/>
              </w:numPr>
              <w:rPr>
                <w:rFonts w:ascii="Arial" w:eastAsia="Calibri" w:hAnsi="Arial" w:cs="Arial"/>
                <w:sz w:val="24"/>
                <w:szCs w:val="24"/>
              </w:rPr>
            </w:pPr>
            <w:r w:rsidRPr="00663BD5">
              <w:rPr>
                <w:rFonts w:ascii="Arial" w:eastAsia="Calibri" w:hAnsi="Arial" w:cs="Arial"/>
                <w:b/>
                <w:sz w:val="24"/>
                <w:szCs w:val="24"/>
              </w:rPr>
              <w:t>dostępność infrastruktury przeznaczonej do budowania gotowości cywilnej</w:t>
            </w:r>
            <w:r w:rsidR="00EF58F5">
              <w:rPr>
                <w:rFonts w:ascii="Arial" w:eastAsia="Calibri" w:hAnsi="Arial" w:cs="Arial"/>
                <w:sz w:val="24"/>
                <w:szCs w:val="24"/>
              </w:rPr>
              <w:t xml:space="preserve"> - n</w:t>
            </w:r>
            <w:r w:rsidRPr="00663BD5">
              <w:rPr>
                <w:rFonts w:ascii="Arial" w:eastAsia="Calibri" w:hAnsi="Arial" w:cs="Arial"/>
                <w:sz w:val="24"/>
                <w:szCs w:val="24"/>
              </w:rPr>
              <w:t xml:space="preserve">ależy wskazać czy </w:t>
            </w:r>
            <w:r w:rsidR="00EF58F5" w:rsidRPr="00663BD5">
              <w:rPr>
                <w:rFonts w:ascii="Arial" w:eastAsia="Calibri" w:hAnsi="Arial" w:cs="Arial"/>
                <w:sz w:val="24"/>
                <w:szCs w:val="24"/>
              </w:rPr>
              <w:t>na terenie gminy</w:t>
            </w:r>
            <w:r w:rsidR="00EF58F5">
              <w:rPr>
                <w:rFonts w:ascii="Arial" w:eastAsia="Calibri" w:hAnsi="Arial" w:cs="Arial"/>
                <w:sz w:val="24"/>
                <w:szCs w:val="24"/>
              </w:rPr>
              <w:t xml:space="preserve"> gdzie realizowany jest</w:t>
            </w:r>
            <w:r w:rsidR="00EF58F5" w:rsidRPr="00663BD5">
              <w:rPr>
                <w:rFonts w:ascii="Arial" w:eastAsia="Calibri" w:hAnsi="Arial" w:cs="Arial"/>
                <w:sz w:val="24"/>
                <w:szCs w:val="24"/>
              </w:rPr>
              <w:t xml:space="preserve"> </w:t>
            </w:r>
            <w:r w:rsidRPr="00663BD5">
              <w:rPr>
                <w:rFonts w:ascii="Arial" w:eastAsia="Calibri" w:hAnsi="Arial" w:cs="Arial"/>
                <w:sz w:val="24"/>
                <w:szCs w:val="24"/>
              </w:rPr>
              <w:t>projekt</w:t>
            </w:r>
            <w:r w:rsidR="00EF58F5">
              <w:rPr>
                <w:rFonts w:ascii="Arial" w:eastAsia="Calibri" w:hAnsi="Arial" w:cs="Arial"/>
                <w:sz w:val="24"/>
                <w:szCs w:val="24"/>
              </w:rPr>
              <w:t xml:space="preserve">, </w:t>
            </w:r>
            <w:r w:rsidRPr="00663BD5">
              <w:rPr>
                <w:rFonts w:ascii="Arial" w:eastAsia="Calibri" w:hAnsi="Arial" w:cs="Arial"/>
                <w:sz w:val="24"/>
                <w:szCs w:val="24"/>
              </w:rPr>
              <w:t xml:space="preserve"> </w:t>
            </w:r>
            <w:r w:rsidR="00EF58F5">
              <w:rPr>
                <w:rFonts w:ascii="Arial" w:eastAsia="Calibri" w:hAnsi="Arial" w:cs="Arial"/>
                <w:sz w:val="24"/>
                <w:szCs w:val="24"/>
              </w:rPr>
              <w:t xml:space="preserve">istnieją na moment składania wniosku </w:t>
            </w:r>
            <w:r w:rsidRPr="00663BD5">
              <w:rPr>
                <w:rFonts w:ascii="Arial" w:eastAsia="Calibri" w:hAnsi="Arial" w:cs="Arial"/>
                <w:sz w:val="24"/>
                <w:szCs w:val="24"/>
              </w:rPr>
              <w:t>miejsc</w:t>
            </w:r>
            <w:r w:rsidR="00EF58F5">
              <w:rPr>
                <w:rFonts w:ascii="Arial" w:eastAsia="Calibri" w:hAnsi="Arial" w:cs="Arial"/>
                <w:sz w:val="24"/>
                <w:szCs w:val="24"/>
              </w:rPr>
              <w:t>a</w:t>
            </w:r>
            <w:r w:rsidRPr="00663BD5">
              <w:rPr>
                <w:rFonts w:ascii="Arial" w:eastAsia="Calibri" w:hAnsi="Arial" w:cs="Arial"/>
                <w:sz w:val="24"/>
                <w:szCs w:val="24"/>
              </w:rPr>
              <w:t xml:space="preserve"> doraźnego schronienia (MDS) lub ukrycia. </w:t>
            </w:r>
          </w:p>
          <w:p w14:paraId="4054457A" w14:textId="5E3A0B36" w:rsidR="007C731D" w:rsidRPr="0068399E" w:rsidRDefault="00D00985" w:rsidP="0068399E">
            <w:pPr>
              <w:pStyle w:val="Akapitzlist"/>
              <w:numPr>
                <w:ilvl w:val="0"/>
                <w:numId w:val="58"/>
              </w:numPr>
              <w:rPr>
                <w:rFonts w:ascii="Arial" w:eastAsia="Calibri" w:hAnsi="Arial" w:cs="Arial"/>
                <w:color w:val="FF0000"/>
                <w:sz w:val="24"/>
                <w:szCs w:val="24"/>
              </w:rPr>
            </w:pPr>
            <w:r w:rsidRPr="00663BD5">
              <w:rPr>
                <w:rFonts w:ascii="Arial" w:eastAsia="Calibri" w:hAnsi="Arial" w:cs="Arial"/>
                <w:b/>
                <w:sz w:val="24"/>
                <w:szCs w:val="24"/>
              </w:rPr>
              <w:t>ochrona roślin w projekcie</w:t>
            </w:r>
            <w:r w:rsidRPr="00663BD5">
              <w:rPr>
                <w:rFonts w:ascii="Arial" w:eastAsia="Calibri" w:hAnsi="Arial" w:cs="Arial"/>
                <w:sz w:val="24"/>
                <w:szCs w:val="24"/>
              </w:rPr>
              <w:t>. Należy wskazać, czy w projekcie na etapie projektowania, realizacji oraz trwałości projektu zaplanowano zastosowanie „</w:t>
            </w:r>
            <w:r w:rsidRPr="00663BD5">
              <w:rPr>
                <w:rFonts w:ascii="Arial" w:eastAsia="Calibri" w:hAnsi="Arial" w:cs="Arial"/>
                <w:i/>
                <w:sz w:val="24"/>
                <w:szCs w:val="24"/>
              </w:rPr>
              <w:t>Standardu ochrony drzew i innych form zieleni w projekcie inwestycyjnym</w:t>
            </w:r>
            <w:r w:rsidRPr="00663BD5">
              <w:rPr>
                <w:rFonts w:ascii="Arial" w:eastAsia="Calibri" w:hAnsi="Arial" w:cs="Arial"/>
                <w:sz w:val="24"/>
                <w:szCs w:val="24"/>
              </w:rPr>
              <w:t xml:space="preserve">”. Opracowanie dostępne jest na stronie </w:t>
            </w:r>
            <w:hyperlink r:id="rId10" w:history="1">
              <w:r w:rsidRPr="00663BD5">
                <w:rPr>
                  <w:rStyle w:val="Hipercze"/>
                  <w:rFonts w:ascii="Arial" w:eastAsia="Calibri" w:hAnsi="Arial" w:cs="Arial"/>
                  <w:color w:val="auto"/>
                  <w:sz w:val="24"/>
                  <w:szCs w:val="24"/>
                  <w:u w:val="none"/>
                </w:rPr>
                <w:t>Narodowego Funduszu Ochrony Środowiska i Gospodarki Wodnej</w:t>
              </w:r>
            </w:hyperlink>
            <w:r w:rsidRPr="00663BD5">
              <w:rPr>
                <w:rFonts w:ascii="Arial" w:eastAsia="Calibri" w:hAnsi="Arial" w:cs="Arial"/>
                <w:sz w:val="24"/>
                <w:szCs w:val="24"/>
                <w:vertAlign w:val="superscript"/>
              </w:rPr>
              <w:footnoteReference w:id="2"/>
            </w:r>
            <w:r w:rsidRPr="00663BD5">
              <w:rPr>
                <w:rFonts w:ascii="Arial" w:eastAsia="Calibri" w:hAnsi="Arial" w:cs="Arial"/>
                <w:sz w:val="24"/>
                <w:szCs w:val="24"/>
              </w:rPr>
              <w:t xml:space="preserve">. Dodatkowo należy wskazać czy w ramach projektu zaplanowano czy nie zaplanowano wycinkę drzew lub krzewów, a w przypadku jeśli wycinka jest konieczna czy zaplanowano nasadzenia rodzimymi gatunkami drzew lub krzewów wykorzystywanymi do zalesienia wskazanych przez </w:t>
            </w:r>
            <w:hyperlink r:id="rId11" w:history="1">
              <w:r w:rsidRPr="00663BD5">
                <w:rPr>
                  <w:rStyle w:val="Hipercze"/>
                  <w:rFonts w:ascii="Arial" w:eastAsia="Calibri" w:hAnsi="Arial" w:cs="Arial"/>
                  <w:color w:val="auto"/>
                  <w:sz w:val="24"/>
                  <w:szCs w:val="24"/>
                  <w:u w:val="none"/>
                </w:rPr>
                <w:t>Agencję Restrukturyzacji i Modernizacji Rolnictwa</w:t>
              </w:r>
              <w:r w:rsidRPr="00663BD5">
                <w:rPr>
                  <w:rStyle w:val="Hipercze"/>
                  <w:rFonts w:ascii="Arial" w:eastAsia="Calibri" w:hAnsi="Arial" w:cs="Arial"/>
                  <w:color w:val="auto"/>
                  <w:sz w:val="24"/>
                  <w:szCs w:val="24"/>
                  <w:u w:val="none"/>
                  <w:vertAlign w:val="superscript"/>
                </w:rPr>
                <w:footnoteReference w:id="3"/>
              </w:r>
              <w:r w:rsidRPr="00663BD5">
                <w:rPr>
                  <w:rStyle w:val="Hipercze"/>
                  <w:rFonts w:ascii="Arial" w:eastAsia="Calibri" w:hAnsi="Arial" w:cs="Arial"/>
                  <w:color w:val="auto"/>
                  <w:sz w:val="24"/>
                  <w:szCs w:val="24"/>
                  <w:u w:val="none"/>
                </w:rPr>
                <w:t>,</w:t>
              </w:r>
            </w:hyperlink>
            <w:r w:rsidRPr="00663BD5">
              <w:rPr>
                <w:rFonts w:ascii="Arial" w:eastAsia="Calibri" w:hAnsi="Arial" w:cs="Arial"/>
                <w:sz w:val="24"/>
                <w:szCs w:val="24"/>
              </w:rPr>
              <w:t xml:space="preserve"> zgodnie z listą będącą załącznikiem do </w:t>
            </w:r>
            <w:r w:rsidR="00A752CC" w:rsidRPr="00663BD5">
              <w:rPr>
                <w:rFonts w:ascii="Arial" w:eastAsia="Calibri" w:hAnsi="Arial" w:cs="Arial"/>
                <w:sz w:val="24"/>
                <w:szCs w:val="24"/>
              </w:rPr>
              <w:t>regulaminu konkursu</w:t>
            </w:r>
            <w:r w:rsidRPr="00663BD5">
              <w:rPr>
                <w:rFonts w:ascii="Arial" w:eastAsia="Calibri" w:hAnsi="Arial" w:cs="Arial"/>
                <w:sz w:val="24"/>
                <w:szCs w:val="24"/>
              </w:rPr>
              <w:t xml:space="preserve">. W przypadku jeśli w projekcie planowane są nasadzenia należy podać konkretne gatunki drzew i krzewów wskazane na ww. liście. </w:t>
            </w:r>
          </w:p>
        </w:tc>
      </w:tr>
      <w:tr w:rsidR="00D00985" w:rsidRPr="00396247" w14:paraId="1CB7287F" w14:textId="77777777" w:rsidTr="00651CBA">
        <w:tc>
          <w:tcPr>
            <w:tcW w:w="9060" w:type="dxa"/>
            <w:tcBorders>
              <w:top w:val="single" w:sz="4" w:space="0" w:color="auto"/>
              <w:left w:val="single" w:sz="4" w:space="0" w:color="auto"/>
              <w:bottom w:val="single" w:sz="4" w:space="0" w:color="auto"/>
              <w:right w:val="single" w:sz="4" w:space="0" w:color="auto"/>
            </w:tcBorders>
            <w:shd w:val="clear" w:color="auto" w:fill="auto"/>
          </w:tcPr>
          <w:p w14:paraId="45CEFCFE" w14:textId="4492CDC7" w:rsidR="00D00985" w:rsidRPr="00F0097F" w:rsidRDefault="00D00985" w:rsidP="00F0097F">
            <w:pPr>
              <w:pStyle w:val="Default"/>
              <w:spacing w:after="120" w:line="276" w:lineRule="auto"/>
              <w:rPr>
                <w:rFonts w:ascii="Arial" w:eastAsia="Times New Roman" w:hAnsi="Arial" w:cs="Arial"/>
                <w:iCs/>
                <w:color w:val="auto"/>
                <w:lang w:eastAsia="ar-SA"/>
              </w:rPr>
            </w:pPr>
            <w:r w:rsidRPr="00137B00">
              <w:rPr>
                <w:rFonts w:ascii="Arial" w:eastAsia="Times New Roman" w:hAnsi="Arial" w:cs="Arial"/>
                <w:b/>
                <w:lang w:eastAsia="pl-PL"/>
              </w:rPr>
              <w:t>Załącznik</w:t>
            </w:r>
            <w:r w:rsidR="00EF523D">
              <w:rPr>
                <w:rFonts w:ascii="Arial" w:eastAsia="Times New Roman" w:hAnsi="Arial" w:cs="Arial"/>
                <w:b/>
                <w:lang w:eastAsia="pl-PL"/>
              </w:rPr>
              <w:t>i -</w:t>
            </w:r>
            <w:r w:rsidRPr="00137B00">
              <w:rPr>
                <w:rFonts w:ascii="Arial" w:eastAsia="Times New Roman" w:hAnsi="Arial" w:cs="Arial"/>
                <w:b/>
                <w:lang w:eastAsia="pl-PL"/>
              </w:rPr>
              <w:t xml:space="preserve"> Mapa lokalizująca projekt w najbliższym </w:t>
            </w:r>
            <w:r w:rsidRPr="00F0097F">
              <w:rPr>
                <w:rFonts w:ascii="Arial" w:eastAsia="Times New Roman" w:hAnsi="Arial" w:cs="Arial"/>
                <w:b/>
                <w:iCs/>
                <w:color w:val="auto"/>
                <w:lang w:eastAsia="ar-SA"/>
              </w:rPr>
              <w:t>otoczeniu</w:t>
            </w:r>
            <w:r w:rsidRPr="00F0097F">
              <w:rPr>
                <w:rFonts w:ascii="Arial" w:eastAsia="Times New Roman" w:hAnsi="Arial" w:cs="Arial"/>
                <w:iCs/>
                <w:color w:val="auto"/>
                <w:lang w:eastAsia="ar-SA"/>
              </w:rPr>
              <w:t xml:space="preserve"> </w:t>
            </w:r>
          </w:p>
          <w:p w14:paraId="54C364AD" w14:textId="1418FC9A" w:rsidR="00F02223" w:rsidRPr="00F0097F" w:rsidRDefault="00F0097F" w:rsidP="00F0097F">
            <w:pPr>
              <w:pStyle w:val="Default"/>
              <w:spacing w:after="120" w:line="276" w:lineRule="auto"/>
              <w:rPr>
                <w:rFonts w:ascii="Arial" w:eastAsia="Times New Roman" w:hAnsi="Arial" w:cs="Arial"/>
                <w:iCs/>
                <w:color w:val="auto"/>
                <w:lang w:eastAsia="ar-SA"/>
              </w:rPr>
            </w:pPr>
            <w:r w:rsidRPr="00F0097F">
              <w:rPr>
                <w:rFonts w:ascii="Arial" w:eastAsia="Times New Roman" w:hAnsi="Arial" w:cs="Arial"/>
                <w:iCs/>
                <w:color w:val="auto"/>
                <w:lang w:eastAsia="ar-SA"/>
              </w:rPr>
              <w:t xml:space="preserve">W przypadku </w:t>
            </w:r>
            <w:r w:rsidRPr="00C65AC0">
              <w:rPr>
                <w:rFonts w:ascii="Arial" w:eastAsia="Times New Roman" w:hAnsi="Arial" w:cs="Arial"/>
                <w:b/>
                <w:iCs/>
                <w:color w:val="auto"/>
                <w:lang w:eastAsia="ar-SA"/>
              </w:rPr>
              <w:t>obiektów typu Park&amp;Ride</w:t>
            </w:r>
            <w:r w:rsidRPr="00F0097F">
              <w:rPr>
                <w:rFonts w:ascii="Arial" w:eastAsia="Times New Roman" w:hAnsi="Arial" w:cs="Arial"/>
                <w:iCs/>
                <w:color w:val="auto"/>
                <w:lang w:eastAsia="ar-SA"/>
              </w:rPr>
              <w:t xml:space="preserve"> należy przedstawić szczegółową mapę zawierającą </w:t>
            </w:r>
            <w:r w:rsidR="00D00985" w:rsidRPr="00F0097F">
              <w:rPr>
                <w:rFonts w:ascii="Arial" w:eastAsia="Times New Roman" w:hAnsi="Arial" w:cs="Arial"/>
                <w:iCs/>
                <w:color w:val="auto"/>
                <w:lang w:eastAsia="ar-SA"/>
              </w:rPr>
              <w:t>– przystanki komunikacji zbiorowej (wraz z zaznaczeniem drogi dojścia)</w:t>
            </w:r>
            <w:r w:rsidR="00F02223" w:rsidRPr="00F0097F">
              <w:rPr>
                <w:rFonts w:ascii="Arial" w:eastAsia="Times New Roman" w:hAnsi="Arial" w:cs="Arial"/>
                <w:iCs/>
                <w:color w:val="auto"/>
                <w:lang w:eastAsia="ar-SA"/>
              </w:rPr>
              <w:t>.</w:t>
            </w:r>
          </w:p>
          <w:p w14:paraId="0306C0C1" w14:textId="315467F5" w:rsidR="00F02223" w:rsidRPr="003E10CE" w:rsidRDefault="00F02223" w:rsidP="00F0097F">
            <w:pPr>
              <w:pStyle w:val="Default"/>
              <w:spacing w:after="120" w:line="276" w:lineRule="auto"/>
              <w:rPr>
                <w:rFonts w:ascii="Arial" w:eastAsia="Times New Roman" w:hAnsi="Arial" w:cs="Arial"/>
                <w:color w:val="auto"/>
                <w:lang w:eastAsia="pl-PL"/>
              </w:rPr>
            </w:pPr>
            <w:r w:rsidRPr="00F0097F">
              <w:rPr>
                <w:rFonts w:ascii="Arial" w:eastAsia="Times New Roman" w:hAnsi="Arial" w:cs="Arial"/>
                <w:iCs/>
                <w:color w:val="auto"/>
                <w:lang w:eastAsia="ar-SA"/>
              </w:rPr>
              <w:t>Dodatkowo w</w:t>
            </w:r>
            <w:r w:rsidRPr="003E10CE">
              <w:rPr>
                <w:rFonts w:ascii="Arial" w:eastAsia="Times New Roman" w:hAnsi="Arial" w:cs="Arial"/>
                <w:color w:val="auto"/>
                <w:lang w:eastAsia="pl-PL"/>
              </w:rPr>
              <w:t xml:space="preserve"> przypadku gdy infrastruktura ta:</w:t>
            </w:r>
          </w:p>
          <w:p w14:paraId="5F6EEED9" w14:textId="33211BF2" w:rsidR="00F02223" w:rsidRPr="003E10CE" w:rsidRDefault="00F02223" w:rsidP="00F02223">
            <w:pPr>
              <w:pStyle w:val="Default"/>
              <w:numPr>
                <w:ilvl w:val="0"/>
                <w:numId w:val="59"/>
              </w:numPr>
              <w:spacing w:after="120" w:line="276" w:lineRule="auto"/>
              <w:ind w:left="738"/>
              <w:rPr>
                <w:rFonts w:ascii="Arial" w:eastAsia="Times New Roman" w:hAnsi="Arial" w:cs="Arial"/>
                <w:color w:val="auto"/>
                <w:lang w:eastAsia="pl-PL"/>
              </w:rPr>
            </w:pPr>
            <w:r w:rsidRPr="00C65AC0">
              <w:rPr>
                <w:rFonts w:ascii="Arial" w:eastAsia="Times New Roman" w:hAnsi="Arial" w:cs="Arial"/>
                <w:color w:val="auto"/>
                <w:lang w:eastAsia="pl-PL"/>
              </w:rPr>
              <w:t>będzie</w:t>
            </w:r>
            <w:r w:rsidRPr="00C65AC0">
              <w:rPr>
                <w:rFonts w:ascii="Arial" w:eastAsia="Times New Roman" w:hAnsi="Arial" w:cs="Arial"/>
                <w:b/>
                <w:color w:val="auto"/>
                <w:lang w:eastAsia="pl-PL"/>
              </w:rPr>
              <w:t xml:space="preserve"> służyć obsłudze podróżnych korzystających z transportu kolejowego</w:t>
            </w:r>
            <w:r w:rsidRPr="003E10CE">
              <w:rPr>
                <w:rFonts w:ascii="Arial" w:eastAsia="Times New Roman" w:hAnsi="Arial" w:cs="Arial"/>
                <w:color w:val="auto"/>
                <w:lang w:eastAsia="pl-PL"/>
              </w:rPr>
              <w:t xml:space="preserve"> – </w:t>
            </w:r>
            <w:r w:rsidR="00EF58F5">
              <w:rPr>
                <w:rFonts w:ascii="Arial" w:eastAsia="Times New Roman" w:hAnsi="Arial" w:cs="Arial"/>
                <w:color w:val="auto"/>
                <w:lang w:eastAsia="pl-PL"/>
              </w:rPr>
              <w:t xml:space="preserve">należy </w:t>
            </w:r>
            <w:r w:rsidR="00CF1EAC">
              <w:rPr>
                <w:rFonts w:ascii="Arial" w:eastAsia="Times New Roman" w:hAnsi="Arial" w:cs="Arial"/>
                <w:color w:val="auto"/>
                <w:lang w:eastAsia="pl-PL"/>
              </w:rPr>
              <w:t>zaznaczyć</w:t>
            </w:r>
            <w:r w:rsidR="00EF58F5">
              <w:rPr>
                <w:rFonts w:ascii="Arial" w:eastAsia="Times New Roman" w:hAnsi="Arial" w:cs="Arial"/>
                <w:color w:val="auto"/>
                <w:lang w:eastAsia="pl-PL"/>
              </w:rPr>
              <w:t xml:space="preserve"> </w:t>
            </w:r>
            <w:r w:rsidRPr="003E10CE">
              <w:rPr>
                <w:rFonts w:ascii="Arial" w:eastAsia="Times New Roman" w:hAnsi="Arial" w:cs="Arial"/>
                <w:color w:val="auto"/>
                <w:lang w:eastAsia="pl-PL"/>
              </w:rPr>
              <w:t>czynne odcinki linii kolejowych, na których odbywa się ruch pociągów pasażerski</w:t>
            </w:r>
            <w:r w:rsidR="00CF1EAC">
              <w:rPr>
                <w:rFonts w:ascii="Arial" w:eastAsia="Times New Roman" w:hAnsi="Arial" w:cs="Arial"/>
                <w:color w:val="auto"/>
                <w:lang w:eastAsia="pl-PL"/>
              </w:rPr>
              <w:t xml:space="preserve"> oraz lokalizację dworca kolejowego</w:t>
            </w:r>
            <w:r w:rsidRPr="003E10CE">
              <w:rPr>
                <w:rFonts w:ascii="Arial" w:eastAsia="Times New Roman" w:hAnsi="Arial" w:cs="Arial"/>
                <w:color w:val="auto"/>
                <w:lang w:eastAsia="pl-PL"/>
              </w:rPr>
              <w:t xml:space="preserve"> (wraz z zaznaczeniem drogi dojścia)</w:t>
            </w:r>
            <w:r w:rsidR="008070A9">
              <w:rPr>
                <w:rFonts w:ascii="Arial" w:eastAsia="Times New Roman" w:hAnsi="Arial" w:cs="Arial"/>
                <w:color w:val="auto"/>
                <w:lang w:eastAsia="pl-PL"/>
              </w:rPr>
              <w:t>,</w:t>
            </w:r>
          </w:p>
          <w:p w14:paraId="6945255C" w14:textId="4D1107BA" w:rsidR="00D00985" w:rsidRPr="003E10CE" w:rsidRDefault="00F02223" w:rsidP="00DA4F28">
            <w:pPr>
              <w:pStyle w:val="Akapitzlist"/>
              <w:numPr>
                <w:ilvl w:val="0"/>
                <w:numId w:val="59"/>
              </w:numPr>
              <w:spacing w:after="120" w:line="276" w:lineRule="auto"/>
              <w:ind w:left="738"/>
              <w:jc w:val="both"/>
              <w:rPr>
                <w:rFonts w:ascii="Arial" w:eastAsia="Times New Roman" w:hAnsi="Arial" w:cs="Arial"/>
                <w:b/>
                <w:iCs/>
                <w:color w:val="FF0000"/>
                <w:lang w:eastAsia="ar-SA"/>
              </w:rPr>
            </w:pPr>
            <w:r w:rsidRPr="003E10CE">
              <w:rPr>
                <w:rFonts w:ascii="Arial" w:eastAsia="Times New Roman" w:hAnsi="Arial" w:cs="Arial"/>
                <w:iCs/>
                <w:sz w:val="24"/>
                <w:szCs w:val="24"/>
                <w:lang w:eastAsia="ar-SA"/>
              </w:rPr>
              <w:t xml:space="preserve">będzie </w:t>
            </w:r>
            <w:r w:rsidRPr="00C65AC0">
              <w:rPr>
                <w:rFonts w:ascii="Arial" w:eastAsia="Times New Roman" w:hAnsi="Arial" w:cs="Arial"/>
                <w:b/>
                <w:iCs/>
                <w:sz w:val="24"/>
                <w:szCs w:val="24"/>
                <w:lang w:eastAsia="ar-SA"/>
              </w:rPr>
              <w:t>zlokalizowana na terenie miast pow. 50 tys. mieszkańców</w:t>
            </w:r>
            <w:r w:rsidRPr="003E10CE">
              <w:rPr>
                <w:rFonts w:ascii="Arial" w:eastAsia="Times New Roman" w:hAnsi="Arial" w:cs="Arial"/>
                <w:iCs/>
                <w:sz w:val="24"/>
                <w:szCs w:val="24"/>
                <w:lang w:eastAsia="ar-SA"/>
              </w:rPr>
              <w:t xml:space="preserve"> – </w:t>
            </w:r>
            <w:r w:rsidR="00CF1EAC">
              <w:rPr>
                <w:rFonts w:ascii="Arial" w:eastAsia="Times New Roman" w:hAnsi="Arial" w:cs="Arial"/>
                <w:iCs/>
                <w:sz w:val="24"/>
                <w:szCs w:val="24"/>
                <w:lang w:eastAsia="ar-SA"/>
              </w:rPr>
              <w:t xml:space="preserve">należy zaznaczyć </w:t>
            </w:r>
            <w:r w:rsidRPr="003E10CE">
              <w:rPr>
                <w:rFonts w:ascii="Arial" w:eastAsia="Times New Roman" w:hAnsi="Arial" w:cs="Arial"/>
                <w:iCs/>
                <w:sz w:val="24"/>
                <w:szCs w:val="24"/>
                <w:lang w:eastAsia="ar-SA"/>
              </w:rPr>
              <w:t>lokalizację obiektu</w:t>
            </w:r>
            <w:r w:rsidR="00DA4F28">
              <w:rPr>
                <w:rFonts w:ascii="Arial" w:eastAsia="Times New Roman" w:hAnsi="Arial" w:cs="Arial"/>
                <w:iCs/>
                <w:sz w:val="24"/>
                <w:szCs w:val="24"/>
                <w:lang w:eastAsia="ar-SA"/>
              </w:rPr>
              <w:t xml:space="preserve"> względem</w:t>
            </w:r>
            <w:r w:rsidRPr="003E10CE">
              <w:rPr>
                <w:rFonts w:ascii="Arial" w:eastAsia="Times New Roman" w:hAnsi="Arial" w:cs="Arial"/>
                <w:iCs/>
                <w:sz w:val="24"/>
                <w:szCs w:val="24"/>
                <w:lang w:eastAsia="ar-SA"/>
              </w:rPr>
              <w:t xml:space="preserve"> obszar</w:t>
            </w:r>
            <w:r w:rsidR="00DA4F28">
              <w:rPr>
                <w:rFonts w:ascii="Arial" w:eastAsia="Times New Roman" w:hAnsi="Arial" w:cs="Arial"/>
                <w:iCs/>
                <w:sz w:val="24"/>
                <w:szCs w:val="24"/>
                <w:lang w:eastAsia="ar-SA"/>
              </w:rPr>
              <w:t>u</w:t>
            </w:r>
            <w:r w:rsidRPr="003E10CE">
              <w:rPr>
                <w:rFonts w:ascii="Arial" w:eastAsia="Times New Roman" w:hAnsi="Arial" w:cs="Arial"/>
                <w:iCs/>
                <w:sz w:val="24"/>
                <w:szCs w:val="24"/>
                <w:lang w:eastAsia="ar-SA"/>
              </w:rPr>
              <w:t xml:space="preserve"> zabudowy śródmiejskiej, wyznaczon</w:t>
            </w:r>
            <w:r w:rsidR="00DA4F28">
              <w:rPr>
                <w:rFonts w:ascii="Arial" w:eastAsia="Times New Roman" w:hAnsi="Arial" w:cs="Arial"/>
                <w:iCs/>
                <w:sz w:val="24"/>
                <w:szCs w:val="24"/>
                <w:lang w:eastAsia="ar-SA"/>
              </w:rPr>
              <w:t>ej</w:t>
            </w:r>
            <w:r w:rsidRPr="003E10CE">
              <w:rPr>
                <w:rFonts w:ascii="Arial" w:eastAsia="Times New Roman" w:hAnsi="Arial" w:cs="Arial"/>
                <w:iCs/>
                <w:sz w:val="24"/>
                <w:szCs w:val="24"/>
                <w:lang w:eastAsia="ar-SA"/>
              </w:rPr>
              <w:t xml:space="preserve"> w miejscowym planie zagospodarowania przestrzennego, a w </w:t>
            </w:r>
            <w:r w:rsidRPr="003E10CE">
              <w:rPr>
                <w:rFonts w:ascii="Arial" w:eastAsia="Times New Roman" w:hAnsi="Arial" w:cs="Arial"/>
                <w:iCs/>
                <w:sz w:val="24"/>
                <w:szCs w:val="24"/>
                <w:lang w:eastAsia="ar-SA"/>
              </w:rPr>
              <w:lastRenderedPageBreak/>
              <w:t>przypadku jego braku – w studium uwarunkowań i kierunków zagospodarowania przestrzennego gminy</w:t>
            </w:r>
            <w:r w:rsidR="003E10CE" w:rsidRPr="003E10CE">
              <w:rPr>
                <w:rFonts w:ascii="Arial" w:eastAsia="Times New Roman" w:hAnsi="Arial" w:cs="Arial"/>
                <w:iCs/>
                <w:sz w:val="24"/>
                <w:szCs w:val="24"/>
                <w:lang w:eastAsia="ar-SA"/>
              </w:rPr>
              <w:t>.</w:t>
            </w:r>
            <w:r w:rsidR="00A752CC" w:rsidRPr="003E10CE">
              <w:rPr>
                <w:rFonts w:ascii="Arial" w:eastAsia="Times New Roman" w:hAnsi="Arial" w:cs="Arial"/>
                <w:b/>
                <w:iCs/>
                <w:lang w:eastAsia="ar-SA"/>
              </w:rPr>
              <w:t xml:space="preserve"> </w:t>
            </w:r>
          </w:p>
        </w:tc>
      </w:tr>
      <w:tr w:rsidR="009E23F7" w:rsidRPr="003D5A4C" w14:paraId="4B006137" w14:textId="77777777" w:rsidTr="00617DFF">
        <w:tc>
          <w:tcPr>
            <w:tcW w:w="9060" w:type="dxa"/>
            <w:tcBorders>
              <w:top w:val="single" w:sz="4" w:space="0" w:color="auto"/>
              <w:left w:val="single" w:sz="4" w:space="0" w:color="auto"/>
              <w:bottom w:val="single" w:sz="4" w:space="0" w:color="auto"/>
              <w:right w:val="single" w:sz="4" w:space="0" w:color="auto"/>
            </w:tcBorders>
            <w:shd w:val="clear" w:color="auto" w:fill="auto"/>
          </w:tcPr>
          <w:p w14:paraId="22155D7C" w14:textId="77777777" w:rsidR="009E23F7" w:rsidRDefault="009E23F7" w:rsidP="00D00985">
            <w:pPr>
              <w:spacing w:after="120" w:line="276" w:lineRule="auto"/>
              <w:rPr>
                <w:rFonts w:ascii="Arial" w:hAnsi="Arial" w:cs="Arial"/>
                <w:b/>
                <w:iCs/>
                <w:sz w:val="24"/>
                <w:szCs w:val="24"/>
              </w:rPr>
            </w:pPr>
            <w:r w:rsidRPr="009E23F7">
              <w:rPr>
                <w:rFonts w:ascii="Arial" w:hAnsi="Arial" w:cs="Arial"/>
                <w:b/>
                <w:iCs/>
                <w:sz w:val="24"/>
                <w:szCs w:val="24"/>
              </w:rPr>
              <w:lastRenderedPageBreak/>
              <w:t xml:space="preserve">Budżet projektu </w:t>
            </w:r>
          </w:p>
          <w:p w14:paraId="181B23C6" w14:textId="77777777" w:rsidR="009E23F7" w:rsidRDefault="009E23F7" w:rsidP="009E23F7">
            <w:pPr>
              <w:pStyle w:val="Default"/>
              <w:spacing w:after="120" w:line="276" w:lineRule="auto"/>
              <w:rPr>
                <w:rFonts w:ascii="Arial" w:eastAsia="Times New Roman" w:hAnsi="Arial" w:cs="Arial"/>
                <w:iCs/>
                <w:color w:val="auto"/>
                <w:lang w:eastAsia="ar-SA"/>
              </w:rPr>
            </w:pPr>
            <w:r w:rsidRPr="009E23F7">
              <w:rPr>
                <w:rFonts w:ascii="Arial" w:eastAsia="Times New Roman" w:hAnsi="Arial" w:cs="Arial"/>
                <w:iCs/>
                <w:color w:val="auto"/>
                <w:lang w:eastAsia="ar-SA"/>
              </w:rPr>
              <w:t xml:space="preserve">Należy pamiętać, że w ramach działania 14.1 typ B wydatki niekwalifikowane obejmują w szczególności: </w:t>
            </w:r>
          </w:p>
          <w:p w14:paraId="252EBE3E" w14:textId="3D2786BD" w:rsidR="00545C66" w:rsidRDefault="00545C66" w:rsidP="00ED3D1B">
            <w:pPr>
              <w:pStyle w:val="Default"/>
              <w:numPr>
                <w:ilvl w:val="0"/>
                <w:numId w:val="75"/>
              </w:numPr>
              <w:spacing w:after="120" w:line="276" w:lineRule="auto"/>
              <w:rPr>
                <w:rFonts w:ascii="Arial" w:eastAsia="Times New Roman" w:hAnsi="Arial" w:cs="Arial"/>
                <w:iCs/>
                <w:color w:val="auto"/>
                <w:lang w:eastAsia="ar-SA"/>
              </w:rPr>
            </w:pPr>
            <w:r w:rsidRPr="00545C66">
              <w:rPr>
                <w:rFonts w:ascii="Arial" w:eastAsia="Times New Roman" w:hAnsi="Arial" w:cs="Arial"/>
                <w:iCs/>
                <w:color w:val="auto"/>
                <w:lang w:eastAsia="ar-SA"/>
              </w:rPr>
              <w:t>przygotowanie informacji do formularza wniosku o dofinansowanie oraz jego wypełnienie</w:t>
            </w:r>
            <w:r w:rsidR="002B27A2">
              <w:rPr>
                <w:rFonts w:ascii="Arial" w:eastAsia="Times New Roman" w:hAnsi="Arial" w:cs="Arial"/>
                <w:iCs/>
                <w:color w:val="auto"/>
                <w:lang w:eastAsia="ar-SA"/>
              </w:rPr>
              <w:t>,</w:t>
            </w:r>
          </w:p>
          <w:p w14:paraId="7D9ED819" w14:textId="144138DA" w:rsidR="009E23F7" w:rsidRPr="009E23F7" w:rsidRDefault="009E23F7" w:rsidP="00ED3D1B">
            <w:pPr>
              <w:pStyle w:val="Default"/>
              <w:numPr>
                <w:ilvl w:val="0"/>
                <w:numId w:val="75"/>
              </w:numPr>
              <w:spacing w:after="120" w:line="276" w:lineRule="auto"/>
              <w:rPr>
                <w:rFonts w:ascii="Arial" w:eastAsia="Times New Roman" w:hAnsi="Arial" w:cs="Arial"/>
                <w:iCs/>
                <w:color w:val="auto"/>
                <w:lang w:eastAsia="ar-SA"/>
              </w:rPr>
            </w:pPr>
            <w:r w:rsidRPr="009E23F7">
              <w:rPr>
                <w:rFonts w:ascii="Arial" w:eastAsia="Times New Roman" w:hAnsi="Arial" w:cs="Arial"/>
                <w:iCs/>
                <w:color w:val="auto"/>
                <w:lang w:eastAsia="ar-SA"/>
              </w:rPr>
              <w:t>prace remontowe niestanowiące niezbędnego elementu projektu dla pełnej funkcjonalności inwestycji podstawowej polegającej na budowie, rozbudowie lub przebudowie</w:t>
            </w:r>
            <w:r w:rsidR="00CF1EAC">
              <w:rPr>
                <w:rFonts w:ascii="Arial" w:eastAsia="Times New Roman" w:hAnsi="Arial" w:cs="Arial"/>
                <w:iCs/>
                <w:color w:val="auto"/>
                <w:lang w:eastAsia="ar-SA"/>
              </w:rPr>
              <w:t xml:space="preserve"> parkingu P&amp;R</w:t>
            </w:r>
            <w:r w:rsidRPr="009E23F7">
              <w:rPr>
                <w:rFonts w:ascii="Arial" w:eastAsia="Times New Roman" w:hAnsi="Arial" w:cs="Arial"/>
                <w:iCs/>
                <w:color w:val="auto"/>
                <w:lang w:eastAsia="ar-SA"/>
              </w:rPr>
              <w:t>,</w:t>
            </w:r>
          </w:p>
          <w:p w14:paraId="5D2EF5A8" w14:textId="0EB5C88C" w:rsidR="009E23F7" w:rsidRDefault="009E23F7" w:rsidP="009E23F7">
            <w:pPr>
              <w:pStyle w:val="Default"/>
              <w:numPr>
                <w:ilvl w:val="0"/>
                <w:numId w:val="75"/>
              </w:numPr>
              <w:spacing w:after="120" w:line="276" w:lineRule="auto"/>
              <w:rPr>
                <w:rFonts w:ascii="Arial" w:eastAsia="Times New Roman" w:hAnsi="Arial" w:cs="Arial"/>
                <w:iCs/>
                <w:color w:val="auto"/>
                <w:lang w:eastAsia="ar-SA"/>
              </w:rPr>
            </w:pPr>
            <w:r w:rsidRPr="009E23F7">
              <w:rPr>
                <w:rFonts w:ascii="Arial" w:eastAsia="Times New Roman" w:hAnsi="Arial" w:cs="Arial"/>
                <w:iCs/>
                <w:color w:val="auto"/>
                <w:lang w:eastAsia="ar-SA"/>
              </w:rPr>
              <w:t>przebudowę infrastruktury tec</w:t>
            </w:r>
            <w:r>
              <w:rPr>
                <w:rFonts w:ascii="Arial" w:eastAsia="Times New Roman" w:hAnsi="Arial" w:cs="Arial"/>
                <w:iCs/>
                <w:color w:val="auto"/>
                <w:lang w:eastAsia="ar-SA"/>
              </w:rPr>
              <w:t>hnicznej</w:t>
            </w:r>
            <w:r w:rsidRPr="009E23F7">
              <w:rPr>
                <w:rFonts w:ascii="Arial" w:eastAsia="Times New Roman" w:hAnsi="Arial" w:cs="Arial"/>
                <w:iCs/>
                <w:color w:val="auto"/>
                <w:lang w:eastAsia="ar-SA"/>
              </w:rPr>
              <w:t xml:space="preserve"> kolidującej z inwestycją jeśli zgodnie z obowiązującym prawem przywrócenie poprzedniego stanu lub dokonanie zmiany nie nal</w:t>
            </w:r>
            <w:r>
              <w:rPr>
                <w:rFonts w:ascii="Arial" w:eastAsia="Times New Roman" w:hAnsi="Arial" w:cs="Arial"/>
                <w:iCs/>
                <w:color w:val="auto"/>
                <w:lang w:eastAsia="ar-SA"/>
              </w:rPr>
              <w:t xml:space="preserve">eży do beneficjenta / partnera </w:t>
            </w:r>
          </w:p>
          <w:p w14:paraId="2BD0E51F" w14:textId="77777777" w:rsidR="009E23F7" w:rsidRDefault="009E23F7" w:rsidP="009E23F7">
            <w:pPr>
              <w:pStyle w:val="Default"/>
              <w:numPr>
                <w:ilvl w:val="0"/>
                <w:numId w:val="75"/>
              </w:numPr>
              <w:spacing w:after="120" w:line="276" w:lineRule="auto"/>
              <w:rPr>
                <w:rFonts w:ascii="Arial" w:eastAsia="Times New Roman" w:hAnsi="Arial" w:cs="Arial"/>
                <w:iCs/>
                <w:color w:val="auto"/>
                <w:lang w:eastAsia="ar-SA"/>
              </w:rPr>
            </w:pPr>
            <w:r w:rsidRPr="009E23F7">
              <w:rPr>
                <w:rFonts w:ascii="Arial" w:eastAsia="Times New Roman" w:hAnsi="Arial" w:cs="Arial"/>
                <w:iCs/>
                <w:color w:val="auto"/>
                <w:lang w:eastAsia="ar-SA"/>
              </w:rPr>
              <w:t xml:space="preserve">działania prowadzone w fazie eksploatacji inwestycji, obejmujące tzw. wydatki operacyjne, np.: na części zamienne, produkty podlegające szybkiemu zużyciu, </w:t>
            </w:r>
          </w:p>
          <w:p w14:paraId="52C2B594" w14:textId="49B5E6FE" w:rsidR="009E23F7" w:rsidRDefault="009E23F7" w:rsidP="009E23F7">
            <w:pPr>
              <w:pStyle w:val="Default"/>
              <w:numPr>
                <w:ilvl w:val="0"/>
                <w:numId w:val="75"/>
              </w:numPr>
              <w:spacing w:after="120" w:line="276" w:lineRule="auto"/>
              <w:rPr>
                <w:rFonts w:ascii="Arial" w:eastAsia="Times New Roman" w:hAnsi="Arial" w:cs="Arial"/>
                <w:iCs/>
                <w:color w:val="auto"/>
                <w:lang w:eastAsia="ar-SA"/>
              </w:rPr>
            </w:pPr>
            <w:r w:rsidRPr="009E23F7">
              <w:rPr>
                <w:rFonts w:ascii="Arial" w:eastAsia="Times New Roman" w:hAnsi="Arial" w:cs="Arial"/>
                <w:iCs/>
                <w:color w:val="auto"/>
                <w:lang w:eastAsia="ar-SA"/>
              </w:rPr>
              <w:t>wydatki na zakup śr. transportu lub sprzętu ruchomego związanego z utrzymaniem stanu i obsługi infrastr</w:t>
            </w:r>
            <w:r>
              <w:rPr>
                <w:rFonts w:ascii="Arial" w:eastAsia="Times New Roman" w:hAnsi="Arial" w:cs="Arial"/>
                <w:iCs/>
                <w:color w:val="auto"/>
                <w:lang w:eastAsia="ar-SA"/>
              </w:rPr>
              <w:t>uktury</w:t>
            </w:r>
            <w:r w:rsidRPr="009E23F7">
              <w:rPr>
                <w:rFonts w:ascii="Arial" w:eastAsia="Times New Roman" w:hAnsi="Arial" w:cs="Arial"/>
                <w:iCs/>
                <w:color w:val="auto"/>
                <w:lang w:eastAsia="ar-SA"/>
              </w:rPr>
              <w:t xml:space="preserve"> po realizacji projektu (np. urządzeń do odśnieżania, malowania pasów itp.)</w:t>
            </w:r>
            <w:r>
              <w:rPr>
                <w:rFonts w:ascii="Arial" w:eastAsia="Times New Roman" w:hAnsi="Arial" w:cs="Arial"/>
                <w:iCs/>
                <w:color w:val="auto"/>
                <w:lang w:eastAsia="ar-SA"/>
              </w:rPr>
              <w:t>,</w:t>
            </w:r>
          </w:p>
          <w:p w14:paraId="6C4C6D0C" w14:textId="411986F9" w:rsidR="009E23F7" w:rsidRPr="00657401" w:rsidRDefault="009E23F7" w:rsidP="009E23F7">
            <w:pPr>
              <w:pStyle w:val="Default"/>
              <w:numPr>
                <w:ilvl w:val="0"/>
                <w:numId w:val="75"/>
              </w:numPr>
              <w:spacing w:after="120" w:line="276" w:lineRule="auto"/>
              <w:rPr>
                <w:rFonts w:ascii="Arial" w:hAnsi="Arial" w:cs="Arial"/>
                <w:b/>
                <w:iCs/>
              </w:rPr>
            </w:pPr>
            <w:r>
              <w:rPr>
                <w:rFonts w:ascii="Arial" w:eastAsia="Times New Roman" w:hAnsi="Arial" w:cs="Arial"/>
                <w:iCs/>
                <w:color w:val="auto"/>
                <w:lang w:eastAsia="ar-SA"/>
              </w:rPr>
              <w:t>bieżące utrzymanie infrastruktury.</w:t>
            </w:r>
          </w:p>
        </w:tc>
      </w:tr>
      <w:tr w:rsidR="00D00985" w:rsidRPr="003D5A4C" w14:paraId="1EFA2247" w14:textId="77777777" w:rsidTr="00497C0E">
        <w:tc>
          <w:tcPr>
            <w:tcW w:w="9060" w:type="dxa"/>
            <w:tcBorders>
              <w:top w:val="single" w:sz="4" w:space="0" w:color="auto"/>
              <w:left w:val="single" w:sz="4" w:space="0" w:color="auto"/>
              <w:bottom w:val="single" w:sz="4" w:space="0" w:color="auto"/>
              <w:right w:val="single" w:sz="4" w:space="0" w:color="auto"/>
            </w:tcBorders>
            <w:shd w:val="clear" w:color="auto" w:fill="auto"/>
          </w:tcPr>
          <w:p w14:paraId="1C293180" w14:textId="77777777" w:rsidR="00497C0E" w:rsidRPr="00497C0E" w:rsidRDefault="00497C0E" w:rsidP="00497C0E">
            <w:pPr>
              <w:rPr>
                <w:rFonts w:ascii="Arial" w:hAnsi="Arial" w:cs="Arial"/>
                <w:b/>
                <w:sz w:val="24"/>
                <w:szCs w:val="24"/>
              </w:rPr>
            </w:pPr>
            <w:r w:rsidRPr="00497C0E">
              <w:rPr>
                <w:rFonts w:ascii="Arial" w:hAnsi="Arial" w:cs="Arial"/>
                <w:b/>
                <w:sz w:val="24"/>
                <w:szCs w:val="24"/>
              </w:rPr>
              <w:t xml:space="preserve">Pkt N.4 Trwałość finansowa </w:t>
            </w:r>
          </w:p>
          <w:p w14:paraId="735CCE5E" w14:textId="77777777" w:rsidR="00497C0E" w:rsidRPr="00497C0E" w:rsidRDefault="00497C0E" w:rsidP="00497C0E">
            <w:pPr>
              <w:rPr>
                <w:rFonts w:ascii="Arial" w:hAnsi="Arial" w:cs="Arial"/>
                <w:sz w:val="24"/>
                <w:szCs w:val="24"/>
              </w:rPr>
            </w:pPr>
            <w:r w:rsidRPr="00497C0E">
              <w:rPr>
                <w:rFonts w:ascii="Arial" w:hAnsi="Arial" w:cs="Arial"/>
                <w:sz w:val="24"/>
                <w:szCs w:val="24"/>
              </w:rPr>
              <w:t xml:space="preserve">W sytuacji, gdy w realizację i/lub eksploatację projektu zaangażowany będzie finansowo więcej niż jeden podmiot (np. Partner/Realizator/Operator) weryfikację trwałości finansowej (spójną z danymi i powiązaną obliczeniami w pliku Analiza finansowa) należy przedstawić oddzielnie dla każdego z nich, zgodnie z właściwymi wymogami dla danego typu podmiotu zawartymi w Rozdziale 13.6 Wademekum wiedzy o wniosku. Należy również dołączyć wymagane dokumenty finansowe zgodnie z zapisami części II. Wykaz załączników i oświadczeń.   </w:t>
            </w:r>
          </w:p>
          <w:p w14:paraId="4A65E84E" w14:textId="77777777" w:rsidR="00497C0E" w:rsidRPr="00497C0E" w:rsidRDefault="00497C0E" w:rsidP="00497C0E">
            <w:pPr>
              <w:rPr>
                <w:rFonts w:ascii="Arial" w:hAnsi="Arial" w:cs="Arial"/>
                <w:sz w:val="24"/>
                <w:szCs w:val="24"/>
              </w:rPr>
            </w:pPr>
            <w:r w:rsidRPr="00497C0E">
              <w:rPr>
                <w:rFonts w:ascii="Arial" w:hAnsi="Arial" w:cs="Arial"/>
                <w:sz w:val="24"/>
                <w:szCs w:val="24"/>
              </w:rPr>
              <w:t>Odpowiednie informacje przedstawić należy w podziale na fazę realizacji (pkt N.4.1) oraz fazę eksploatacji (pkt N.4.2).</w:t>
            </w:r>
          </w:p>
          <w:p w14:paraId="7DBB8C16" w14:textId="428DD16D" w:rsidR="00D00985" w:rsidRPr="008A4B3C" w:rsidRDefault="00497C0E" w:rsidP="00497C0E">
            <w:pPr>
              <w:autoSpaceDE w:val="0"/>
              <w:autoSpaceDN w:val="0"/>
              <w:adjustRightInd w:val="0"/>
              <w:jc w:val="both"/>
              <w:rPr>
                <w:rFonts w:ascii="Arial" w:eastAsia="Calibri" w:hAnsi="Arial" w:cs="Arial"/>
                <w:sz w:val="24"/>
                <w:szCs w:val="24"/>
              </w:rPr>
            </w:pPr>
            <w:r w:rsidRPr="00497C0E">
              <w:rPr>
                <w:rFonts w:ascii="Arial" w:hAnsi="Arial" w:cs="Arial"/>
                <w:b/>
                <w:bCs/>
                <w:iCs/>
                <w:sz w:val="24"/>
                <w:szCs w:val="24"/>
              </w:rPr>
              <w:t>W przypadku zaistnienia wątpliwości IZ zastrzega sobie prawo do zwrócenia się do Wnioskodawcy o przedłożenie innych niezbędnych dokumentów i/lub dodatkowych wyjaśnień.</w:t>
            </w:r>
          </w:p>
        </w:tc>
      </w:tr>
      <w:tr w:rsidR="009C7412" w:rsidRPr="003D5A4C" w14:paraId="0822F4DD" w14:textId="77777777" w:rsidTr="00497C0E">
        <w:tc>
          <w:tcPr>
            <w:tcW w:w="9060" w:type="dxa"/>
            <w:tcBorders>
              <w:top w:val="single" w:sz="4" w:space="0" w:color="auto"/>
              <w:left w:val="single" w:sz="4" w:space="0" w:color="auto"/>
              <w:bottom w:val="single" w:sz="4" w:space="0" w:color="auto"/>
              <w:right w:val="single" w:sz="4" w:space="0" w:color="auto"/>
            </w:tcBorders>
            <w:shd w:val="clear" w:color="auto" w:fill="auto"/>
          </w:tcPr>
          <w:p w14:paraId="292B21B8" w14:textId="77777777" w:rsidR="00497C0E" w:rsidRPr="00497C0E" w:rsidRDefault="00497C0E" w:rsidP="00497C0E">
            <w:pPr>
              <w:autoSpaceDE w:val="0"/>
              <w:autoSpaceDN w:val="0"/>
              <w:adjustRightInd w:val="0"/>
              <w:jc w:val="both"/>
              <w:rPr>
                <w:rFonts w:ascii="Arial" w:hAnsi="Arial" w:cs="Arial"/>
                <w:b/>
                <w:sz w:val="24"/>
                <w:szCs w:val="24"/>
              </w:rPr>
            </w:pPr>
            <w:r w:rsidRPr="00497C0E">
              <w:rPr>
                <w:rFonts w:ascii="Arial" w:hAnsi="Arial" w:cs="Arial"/>
                <w:b/>
                <w:sz w:val="24"/>
                <w:szCs w:val="24"/>
              </w:rPr>
              <w:t xml:space="preserve">Pkt O.2.7 Inne założenia: </w:t>
            </w:r>
          </w:p>
          <w:p w14:paraId="036C2275" w14:textId="4EF8FF0D" w:rsidR="0010238F" w:rsidRDefault="00497C0E" w:rsidP="00497C0E">
            <w:pPr>
              <w:autoSpaceDE w:val="0"/>
              <w:autoSpaceDN w:val="0"/>
              <w:adjustRightInd w:val="0"/>
              <w:jc w:val="both"/>
              <w:rPr>
                <w:rFonts w:ascii="Arial" w:hAnsi="Arial" w:cs="Arial"/>
                <w:sz w:val="24"/>
                <w:szCs w:val="24"/>
              </w:rPr>
            </w:pPr>
            <w:r w:rsidRPr="00497C0E">
              <w:rPr>
                <w:rFonts w:ascii="Arial" w:hAnsi="Arial" w:cs="Arial"/>
                <w:sz w:val="24"/>
                <w:szCs w:val="24"/>
              </w:rPr>
              <w:t xml:space="preserve">W przypadku projektów inwestycyjnych, w których dofinansowanie ma stanowić element wynagrodzenia/rekompensaty na rzecz operatora świadczącego usługi w ogólnym interesie gospodarczym w szczególności w sytuacji świadczenia usług w </w:t>
            </w:r>
            <w:r w:rsidRPr="00497C0E">
              <w:rPr>
                <w:rFonts w:ascii="Arial" w:hAnsi="Arial" w:cs="Arial"/>
                <w:sz w:val="24"/>
                <w:szCs w:val="24"/>
              </w:rPr>
              <w:lastRenderedPageBreak/>
              <w:t>oparciu o rekompensatę stanowiącą pomoc publiczną na podstawie Rozporządzenia (WE) Nr 1370/2007 Parlamentu Europejskiego i Rady z dnia 23</w:t>
            </w:r>
            <w:r w:rsidR="00CF1EAC">
              <w:rPr>
                <w:rFonts w:ascii="Arial" w:hAnsi="Arial" w:cs="Arial"/>
                <w:sz w:val="24"/>
                <w:szCs w:val="24"/>
              </w:rPr>
              <w:t> </w:t>
            </w:r>
            <w:r w:rsidRPr="00497C0E">
              <w:rPr>
                <w:rFonts w:ascii="Arial" w:hAnsi="Arial" w:cs="Arial"/>
                <w:sz w:val="24"/>
                <w:szCs w:val="24"/>
              </w:rPr>
              <w:t xml:space="preserve">października 2007r. koniecznym jest przedstawienie kalkulacji rekompensaty z uwzględnieniem dofinansowania ze środków FEM na lata 2021-2027. </w:t>
            </w:r>
          </w:p>
          <w:p w14:paraId="76B95E71" w14:textId="164580D5" w:rsidR="00497C0E" w:rsidRPr="00497C0E" w:rsidRDefault="00497C0E" w:rsidP="00497C0E">
            <w:pPr>
              <w:autoSpaceDE w:val="0"/>
              <w:autoSpaceDN w:val="0"/>
              <w:adjustRightInd w:val="0"/>
              <w:jc w:val="both"/>
              <w:rPr>
                <w:rFonts w:ascii="Arial" w:hAnsi="Arial" w:cs="Arial"/>
                <w:sz w:val="24"/>
                <w:szCs w:val="24"/>
              </w:rPr>
            </w:pPr>
            <w:r w:rsidRPr="00497C0E">
              <w:rPr>
                <w:rFonts w:ascii="Arial" w:hAnsi="Arial" w:cs="Arial"/>
                <w:sz w:val="24"/>
                <w:szCs w:val="24"/>
              </w:rPr>
              <w:t xml:space="preserve">Kalkulacja winna zostać przeprowadzona w załączniku Analiza Finansowa, arkusz Analizy specyficzne). Jednocześnie we wniosku o dofinansowanie w punkcie O.2.7 koniecznym jest przedstawienie odpowiedniego uzasadnienia i sposobu ustalania wysokości </w:t>
            </w:r>
            <w:r w:rsidRPr="00497C0E">
              <w:rPr>
                <w:rFonts w:ascii="Arial" w:hAnsi="Arial" w:cs="Arial"/>
                <w:b/>
                <w:sz w:val="24"/>
                <w:szCs w:val="24"/>
              </w:rPr>
              <w:t xml:space="preserve">rekompensaty </w:t>
            </w:r>
            <w:r w:rsidRPr="00497C0E">
              <w:rPr>
                <w:rFonts w:ascii="Arial" w:hAnsi="Arial" w:cs="Arial"/>
                <w:sz w:val="24"/>
                <w:szCs w:val="24"/>
              </w:rPr>
              <w:t xml:space="preserve">potwierdzających, iż udzielone dofinansowanie nie spowoduje przekroczenia dopuszczalnego poziomu rekompensaty, o którym mowa m.in. w art. 4 ust.1 lit.b oraz w art. 6 ust. 1 oraz załączniku do ww. Rozporządzenia, wypłacanego operatorowi za świadczoną usługę publiczną. </w:t>
            </w:r>
          </w:p>
          <w:p w14:paraId="4BDD6971" w14:textId="406903A5" w:rsidR="009C7412" w:rsidRPr="00497C0E" w:rsidRDefault="00497C0E" w:rsidP="00497C0E">
            <w:pPr>
              <w:autoSpaceDE w:val="0"/>
              <w:autoSpaceDN w:val="0"/>
              <w:adjustRightInd w:val="0"/>
              <w:jc w:val="both"/>
              <w:rPr>
                <w:rFonts w:ascii="Arial" w:eastAsia="Calibri" w:hAnsi="Arial" w:cs="Arial"/>
                <w:sz w:val="24"/>
                <w:szCs w:val="24"/>
              </w:rPr>
            </w:pPr>
            <w:r w:rsidRPr="00497C0E">
              <w:rPr>
                <w:rFonts w:ascii="Arial" w:hAnsi="Arial" w:cs="Arial"/>
                <w:sz w:val="24"/>
                <w:szCs w:val="24"/>
              </w:rPr>
              <w:t xml:space="preserve">W przypadku inwestycji związanych ze świadczeniem usług, dla których spełnione są kryteria z orzeczenia ws. Altmark Trans Gmbh koniecznym jest wykazanie, że wynagrodzenie operatora może zostać uzupełnione ze środków dotacji oraz wykazanie w jaki sposób dofinansowanie wpłynie na jej wysokość.  </w:t>
            </w:r>
          </w:p>
        </w:tc>
      </w:tr>
    </w:tbl>
    <w:p w14:paraId="59F713AF" w14:textId="494D9007" w:rsidR="00AD35D0" w:rsidRDefault="00AD35D0" w:rsidP="006C74F1">
      <w:pPr>
        <w:suppressAutoHyphens/>
        <w:spacing w:after="0" w:line="240" w:lineRule="auto"/>
        <w:rPr>
          <w:rFonts w:ascii="Arial" w:eastAsia="Times New Roman" w:hAnsi="Arial" w:cs="Arial"/>
          <w:iCs/>
          <w:sz w:val="24"/>
          <w:szCs w:val="24"/>
          <w:lang w:eastAsia="ar-SA"/>
        </w:rPr>
      </w:pPr>
    </w:p>
    <w:p w14:paraId="3F9B2992" w14:textId="384A94BB" w:rsidR="00ED3D1B" w:rsidRDefault="00ED3D1B" w:rsidP="006C74F1">
      <w:pPr>
        <w:suppressAutoHyphens/>
        <w:spacing w:after="0" w:line="240" w:lineRule="auto"/>
        <w:rPr>
          <w:rFonts w:ascii="Arial" w:eastAsia="Times New Roman" w:hAnsi="Arial" w:cs="Arial"/>
          <w:iCs/>
          <w:sz w:val="24"/>
          <w:szCs w:val="24"/>
          <w:lang w:eastAsia="ar-SA"/>
        </w:rPr>
      </w:pPr>
    </w:p>
    <w:p w14:paraId="3D1CF106" w14:textId="7AC22684" w:rsidR="00ED3D1B" w:rsidRDefault="00ED3D1B" w:rsidP="00203644">
      <w:pPr>
        <w:rPr>
          <w:rFonts w:ascii="Arial" w:eastAsia="Times New Roman" w:hAnsi="Arial" w:cs="Arial"/>
          <w:iCs/>
          <w:sz w:val="24"/>
          <w:szCs w:val="24"/>
          <w:lang w:eastAsia="ar-SA"/>
        </w:rPr>
      </w:pPr>
      <w:r>
        <w:rPr>
          <w:rFonts w:ascii="Arial" w:eastAsia="Times New Roman" w:hAnsi="Arial" w:cs="Arial"/>
          <w:iCs/>
          <w:sz w:val="24"/>
          <w:szCs w:val="24"/>
          <w:lang w:eastAsia="ar-SA"/>
        </w:rPr>
        <w:br w:type="page"/>
      </w:r>
    </w:p>
    <w:p w14:paraId="65AD5D42" w14:textId="77777777" w:rsidR="00203644" w:rsidRDefault="00203644" w:rsidP="006C74F1">
      <w:pPr>
        <w:suppressAutoHyphens/>
        <w:spacing w:after="0" w:line="240" w:lineRule="auto"/>
        <w:rPr>
          <w:rFonts w:ascii="Arial" w:eastAsia="Times New Roman" w:hAnsi="Arial" w:cs="Arial"/>
          <w:iCs/>
          <w:sz w:val="24"/>
          <w:szCs w:val="24"/>
          <w:lang w:eastAsia="ar-SA"/>
        </w:rPr>
        <w:sectPr w:rsidR="00203644" w:rsidSect="0049243F">
          <w:pgSz w:w="11906" w:h="16838"/>
          <w:pgMar w:top="1418" w:right="1418" w:bottom="1418" w:left="1418" w:header="709" w:footer="420" w:gutter="0"/>
          <w:cols w:space="708"/>
          <w:docGrid w:linePitch="360"/>
        </w:sectPr>
      </w:pPr>
    </w:p>
    <w:p w14:paraId="648F28A0" w14:textId="5EA7C7EB" w:rsidR="00ED3D1B" w:rsidRDefault="00ED3D1B" w:rsidP="006C74F1">
      <w:pPr>
        <w:suppressAutoHyphens/>
        <w:spacing w:after="0" w:line="240" w:lineRule="auto"/>
        <w:rPr>
          <w:rFonts w:ascii="Arial" w:eastAsia="Times New Roman" w:hAnsi="Arial" w:cs="Arial"/>
          <w:iCs/>
          <w:sz w:val="24"/>
          <w:szCs w:val="24"/>
          <w:lang w:eastAsia="ar-SA"/>
        </w:rPr>
      </w:pPr>
    </w:p>
    <w:p w14:paraId="35F06398" w14:textId="77777777" w:rsidR="00E04509" w:rsidRDefault="00E04509" w:rsidP="00E04509">
      <w:pPr>
        <w:pStyle w:val="Nagwek2"/>
        <w:numPr>
          <w:ilvl w:val="0"/>
          <w:numId w:val="1"/>
        </w:numPr>
        <w:spacing w:line="240" w:lineRule="auto"/>
        <w:rPr>
          <w:rFonts w:ascii="Arial" w:hAnsi="Arial" w:cs="Arial"/>
          <w:b/>
          <w:color w:val="auto"/>
          <w:sz w:val="24"/>
          <w:szCs w:val="24"/>
        </w:rPr>
      </w:pPr>
      <w:r w:rsidRPr="003D5A4C">
        <w:rPr>
          <w:rFonts w:ascii="Arial" w:hAnsi="Arial" w:cs="Arial"/>
          <w:b/>
          <w:color w:val="auto"/>
          <w:sz w:val="24"/>
          <w:szCs w:val="24"/>
        </w:rPr>
        <w:t>Wykaz załączników i oświadczeń</w:t>
      </w:r>
    </w:p>
    <w:p w14:paraId="62299F66" w14:textId="77777777" w:rsidR="00E04509" w:rsidRDefault="00E04509" w:rsidP="00E04509">
      <w:pPr>
        <w:rPr>
          <w:lang w:eastAsia="ar-SA"/>
        </w:rPr>
      </w:pPr>
    </w:p>
    <w:p w14:paraId="74C0E2A4" w14:textId="77777777" w:rsidR="00ED3D1B" w:rsidRPr="00ED3D1B" w:rsidRDefault="00ED3D1B" w:rsidP="00ED3D1B">
      <w:pPr>
        <w:rPr>
          <w:rFonts w:ascii="Arial" w:hAnsi="Arial" w:cs="Arial"/>
          <w:sz w:val="24"/>
          <w:szCs w:val="24"/>
        </w:rPr>
      </w:pPr>
      <w:r w:rsidRPr="00ED3D1B">
        <w:rPr>
          <w:rFonts w:ascii="Arial" w:hAnsi="Arial" w:cs="Arial"/>
          <w:sz w:val="24"/>
          <w:szCs w:val="24"/>
        </w:rPr>
        <w:t xml:space="preserve">Wszystkie załączniki do wniosku o dofinansowanie należy złożyć w wersji elektronicznej wyłącznie za pośrednictwem Systemu IGA, który jest dostępny na stronie internetowej </w:t>
      </w:r>
      <w:hyperlink r:id="rId12" w:history="1">
        <w:r w:rsidRPr="00ED3D1B">
          <w:rPr>
            <w:rStyle w:val="Hipercze"/>
            <w:rFonts w:ascii="Arial" w:hAnsi="Arial" w:cs="Arial"/>
            <w:sz w:val="24"/>
            <w:szCs w:val="24"/>
          </w:rPr>
          <w:t>https://iga.malopolska.pl</w:t>
        </w:r>
      </w:hyperlink>
      <w:r w:rsidRPr="00ED3D1B">
        <w:rPr>
          <w:rFonts w:ascii="Arial" w:hAnsi="Arial" w:cs="Arial"/>
          <w:sz w:val="24"/>
          <w:szCs w:val="24"/>
        </w:rPr>
        <w:t>.</w:t>
      </w:r>
    </w:p>
    <w:p w14:paraId="26C39A73" w14:textId="77777777" w:rsidR="00ED3D1B" w:rsidRPr="00ED3D1B" w:rsidRDefault="00ED3D1B" w:rsidP="00ED3D1B">
      <w:pPr>
        <w:rPr>
          <w:rFonts w:ascii="Arial" w:hAnsi="Arial" w:cs="Arial"/>
          <w:sz w:val="24"/>
          <w:szCs w:val="24"/>
        </w:rPr>
      </w:pPr>
      <w:r w:rsidRPr="00ED3D1B">
        <w:rPr>
          <w:rFonts w:ascii="Arial" w:hAnsi="Arial" w:cs="Arial"/>
          <w:sz w:val="24"/>
          <w:szCs w:val="24"/>
        </w:rPr>
        <w:t>Załączniki, które będą możliwe do przedłożenia po podpisaniu Umowy/Uchwały/Porozumienia należy złożyć w wersji elektronicznej za pośrednictwem Systemu SL2021.</w:t>
      </w:r>
    </w:p>
    <w:p w14:paraId="2EEDF1C1" w14:textId="77777777" w:rsidR="00ED3D1B" w:rsidRPr="00ED3D1B" w:rsidRDefault="00ED3D1B" w:rsidP="00ED3D1B">
      <w:pPr>
        <w:rPr>
          <w:rFonts w:ascii="Arial" w:hAnsi="Arial" w:cs="Arial"/>
          <w:b/>
          <w:sz w:val="24"/>
          <w:szCs w:val="24"/>
        </w:rPr>
      </w:pPr>
    </w:p>
    <w:tbl>
      <w:tblPr>
        <w:tblStyle w:val="Tabela-Siatka"/>
        <w:tblW w:w="13892" w:type="dxa"/>
        <w:tblInd w:w="-5" w:type="dxa"/>
        <w:tblLayout w:type="fixed"/>
        <w:tblLook w:val="04A0" w:firstRow="1" w:lastRow="0" w:firstColumn="1" w:lastColumn="0" w:noHBand="0" w:noVBand="1"/>
      </w:tblPr>
      <w:tblGrid>
        <w:gridCol w:w="643"/>
        <w:gridCol w:w="7437"/>
        <w:gridCol w:w="5812"/>
      </w:tblGrid>
      <w:tr w:rsidR="00ED3D1B" w:rsidRPr="00ED3D1B" w14:paraId="13DA1899" w14:textId="77777777" w:rsidTr="00ED3D1B">
        <w:trPr>
          <w:tblHeader/>
        </w:trPr>
        <w:tc>
          <w:tcPr>
            <w:tcW w:w="643" w:type="dxa"/>
            <w:shd w:val="clear" w:color="auto" w:fill="D9D9D9" w:themeFill="background1" w:themeFillShade="D9"/>
          </w:tcPr>
          <w:p w14:paraId="796034C1" w14:textId="77777777" w:rsidR="00ED3D1B" w:rsidRPr="00ED3D1B" w:rsidRDefault="00ED3D1B" w:rsidP="00ED3D1B">
            <w:pPr>
              <w:rPr>
                <w:rFonts w:ascii="Arial" w:hAnsi="Arial" w:cs="Arial"/>
                <w:b/>
                <w:sz w:val="24"/>
                <w:szCs w:val="24"/>
              </w:rPr>
            </w:pPr>
            <w:r w:rsidRPr="00ED3D1B">
              <w:rPr>
                <w:rFonts w:ascii="Arial" w:hAnsi="Arial" w:cs="Arial"/>
                <w:b/>
                <w:sz w:val="24"/>
                <w:szCs w:val="24"/>
              </w:rPr>
              <w:t>L.p.</w:t>
            </w:r>
          </w:p>
        </w:tc>
        <w:tc>
          <w:tcPr>
            <w:tcW w:w="7437" w:type="dxa"/>
            <w:shd w:val="clear" w:color="auto" w:fill="D9D9D9" w:themeFill="background1" w:themeFillShade="D9"/>
          </w:tcPr>
          <w:p w14:paraId="7AD4C06D" w14:textId="77777777" w:rsidR="00ED3D1B" w:rsidRPr="00ED3D1B" w:rsidRDefault="00ED3D1B" w:rsidP="00ED3D1B">
            <w:pPr>
              <w:rPr>
                <w:rFonts w:ascii="Arial" w:hAnsi="Arial" w:cs="Arial"/>
                <w:b/>
                <w:sz w:val="24"/>
                <w:szCs w:val="24"/>
              </w:rPr>
            </w:pPr>
            <w:r w:rsidRPr="00ED3D1B">
              <w:rPr>
                <w:rFonts w:ascii="Arial" w:hAnsi="Arial" w:cs="Arial"/>
                <w:b/>
                <w:sz w:val="24"/>
                <w:szCs w:val="24"/>
              </w:rPr>
              <w:t>Nazwa załącznika lub oświadczenia</w:t>
            </w:r>
          </w:p>
        </w:tc>
        <w:tc>
          <w:tcPr>
            <w:tcW w:w="5812" w:type="dxa"/>
            <w:shd w:val="clear" w:color="auto" w:fill="D9D9D9" w:themeFill="background1" w:themeFillShade="D9"/>
          </w:tcPr>
          <w:p w14:paraId="4EE72097" w14:textId="77777777" w:rsidR="00ED3D1B" w:rsidRPr="00ED3D1B" w:rsidRDefault="00ED3D1B" w:rsidP="00ED3D1B">
            <w:pPr>
              <w:rPr>
                <w:rFonts w:ascii="Arial" w:hAnsi="Arial" w:cs="Arial"/>
                <w:b/>
                <w:sz w:val="24"/>
                <w:szCs w:val="24"/>
              </w:rPr>
            </w:pPr>
            <w:r w:rsidRPr="00ED3D1B">
              <w:rPr>
                <w:rFonts w:ascii="Arial" w:hAnsi="Arial" w:cs="Arial"/>
                <w:b/>
                <w:sz w:val="24"/>
                <w:szCs w:val="24"/>
              </w:rPr>
              <w:t>Termin złożenia</w:t>
            </w:r>
          </w:p>
        </w:tc>
      </w:tr>
      <w:tr w:rsidR="00ED3D1B" w:rsidRPr="00ED3D1B" w14:paraId="1C749C08" w14:textId="77777777" w:rsidTr="00ED3D1B">
        <w:tc>
          <w:tcPr>
            <w:tcW w:w="643" w:type="dxa"/>
          </w:tcPr>
          <w:p w14:paraId="30EE73F5" w14:textId="77777777" w:rsidR="00ED3D1B" w:rsidRPr="00ED3D1B" w:rsidRDefault="00ED3D1B" w:rsidP="00ED3D1B">
            <w:pPr>
              <w:numPr>
                <w:ilvl w:val="0"/>
                <w:numId w:val="21"/>
              </w:numPr>
              <w:rPr>
                <w:rFonts w:ascii="Arial" w:hAnsi="Arial" w:cs="Arial"/>
                <w:sz w:val="24"/>
                <w:szCs w:val="24"/>
              </w:rPr>
            </w:pPr>
          </w:p>
        </w:tc>
        <w:tc>
          <w:tcPr>
            <w:tcW w:w="7437" w:type="dxa"/>
          </w:tcPr>
          <w:p w14:paraId="46E357B1"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Upoważnienie do składania wniosku o dofinansowanie</w:t>
            </w:r>
          </w:p>
          <w:p w14:paraId="3BCA29B0"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Załącznik należy przedłożyć, gdy złożenia i podpisania wniosku oraz jego załączników dokonuje inna osoba niż prawnie umocowana do reprezentowania danego podmiotu, złożenia wniosku i podpisania umowy dofinansowania oraz uprawniona do zaciągania zobowiązań w imieniu danego podmiotu. </w:t>
            </w:r>
          </w:p>
          <w:p w14:paraId="55AE126A"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W takiej sytuacji osoba prawnie umocowana/upoważniona do składania wniosku o dofinansowanie, upoważnia pisemnie inną osobę do reprezentowania Wnioskodawcy w sprawach projektu. W/w upoważnienie powinno zawierać wyszczególnienie wszystkich czynności, do których wykonywania osoba jest upoważniona oraz czas jego obowiązywania. Należy je również dołączyć do wniosku jako odrębny załącznik. Osoba upoważniona do składania wniosku o dofinansowanie musi posiadać aktualny certyfikat umożliwiający składanie ważnego podpisu elektronicznego oraz musi zostać wymieniona w treści wniosku o dofinansowanie.  </w:t>
            </w:r>
          </w:p>
        </w:tc>
        <w:tc>
          <w:tcPr>
            <w:tcW w:w="5812" w:type="dxa"/>
          </w:tcPr>
          <w:p w14:paraId="12053F4F" w14:textId="77777777" w:rsidR="00ED3D1B" w:rsidRPr="00ED3D1B" w:rsidRDefault="00ED3D1B" w:rsidP="00F23370">
            <w:pPr>
              <w:numPr>
                <w:ilvl w:val="0"/>
                <w:numId w:val="9"/>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lub </w:t>
            </w:r>
          </w:p>
          <w:p w14:paraId="6E5A6228" w14:textId="77777777" w:rsidR="00ED3D1B" w:rsidRPr="00ED3D1B" w:rsidRDefault="00ED3D1B" w:rsidP="00F23370">
            <w:pPr>
              <w:numPr>
                <w:ilvl w:val="0"/>
                <w:numId w:val="9"/>
              </w:numPr>
              <w:spacing w:after="120" w:line="276" w:lineRule="auto"/>
              <w:rPr>
                <w:rFonts w:ascii="Arial" w:hAnsi="Arial" w:cs="Arial"/>
                <w:sz w:val="24"/>
                <w:szCs w:val="24"/>
              </w:rPr>
            </w:pPr>
            <w:r w:rsidRPr="00ED3D1B">
              <w:rPr>
                <w:rFonts w:ascii="Arial" w:hAnsi="Arial" w:cs="Arial"/>
                <w:sz w:val="24"/>
                <w:szCs w:val="24"/>
              </w:rPr>
              <w:t>ocena projektu – w przypadku, gdy taka sytuacja zaistnieje na późniejszym etapie</w:t>
            </w:r>
          </w:p>
        </w:tc>
      </w:tr>
      <w:tr w:rsidR="00ED3D1B" w:rsidRPr="00ED3D1B" w14:paraId="0E586AE7" w14:textId="77777777" w:rsidTr="00ED3D1B">
        <w:tc>
          <w:tcPr>
            <w:tcW w:w="643" w:type="dxa"/>
          </w:tcPr>
          <w:p w14:paraId="4092B05B" w14:textId="77777777" w:rsidR="00ED3D1B" w:rsidRPr="00ED3D1B" w:rsidRDefault="00ED3D1B" w:rsidP="00ED3D1B">
            <w:pPr>
              <w:numPr>
                <w:ilvl w:val="0"/>
                <w:numId w:val="21"/>
              </w:numPr>
              <w:rPr>
                <w:rFonts w:ascii="Arial" w:hAnsi="Arial" w:cs="Arial"/>
                <w:sz w:val="24"/>
                <w:szCs w:val="24"/>
              </w:rPr>
            </w:pPr>
          </w:p>
        </w:tc>
        <w:tc>
          <w:tcPr>
            <w:tcW w:w="7437" w:type="dxa"/>
          </w:tcPr>
          <w:p w14:paraId="5684578B"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Oświadczenie o przestrzeganiu przepisów antydyskryminacyjnych</w:t>
            </w:r>
            <w:r w:rsidRPr="00ED3D1B">
              <w:rPr>
                <w:rFonts w:ascii="Arial" w:hAnsi="Arial" w:cs="Arial"/>
                <w:sz w:val="24"/>
                <w:szCs w:val="24"/>
              </w:rPr>
              <w:t>, o których mowa w art. 9 ust. 3 Rozporządzenia Parlamentu Europejskiego i Rady (UE) nr 2021/1060 z dnia 24 czerwca 2021 r.</w:t>
            </w:r>
          </w:p>
          <w:p w14:paraId="0169F8A0"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Oświadczenie należy złożyć odrębnie dla Wnioskodawcy, realizatora projektu i każdego z partnerów (jeśli dotyczy).</w:t>
            </w:r>
          </w:p>
          <w:p w14:paraId="48F1FC4F"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Oświadczenia stanowią wzory nr 1 oraz nr 2 do niniejszego dokumentu.</w:t>
            </w:r>
          </w:p>
        </w:tc>
        <w:tc>
          <w:tcPr>
            <w:tcW w:w="5812" w:type="dxa"/>
          </w:tcPr>
          <w:p w14:paraId="06693D11" w14:textId="77777777" w:rsidR="00ED3D1B" w:rsidRPr="00ED3D1B" w:rsidRDefault="00ED3D1B" w:rsidP="00F23370">
            <w:pPr>
              <w:numPr>
                <w:ilvl w:val="0"/>
                <w:numId w:val="18"/>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w:t>
            </w:r>
          </w:p>
        </w:tc>
      </w:tr>
      <w:tr w:rsidR="00ED3D1B" w:rsidRPr="00ED3D1B" w14:paraId="63EDD5CD" w14:textId="77777777" w:rsidTr="00ED3D1B">
        <w:tc>
          <w:tcPr>
            <w:tcW w:w="643" w:type="dxa"/>
          </w:tcPr>
          <w:p w14:paraId="7109DC75" w14:textId="77777777" w:rsidR="00ED3D1B" w:rsidRPr="00ED3D1B" w:rsidRDefault="00ED3D1B" w:rsidP="00ED3D1B">
            <w:pPr>
              <w:numPr>
                <w:ilvl w:val="0"/>
                <w:numId w:val="21"/>
              </w:numPr>
              <w:rPr>
                <w:rFonts w:ascii="Arial" w:hAnsi="Arial" w:cs="Arial"/>
                <w:sz w:val="24"/>
                <w:szCs w:val="24"/>
              </w:rPr>
            </w:pPr>
          </w:p>
        </w:tc>
        <w:tc>
          <w:tcPr>
            <w:tcW w:w="7437" w:type="dxa"/>
          </w:tcPr>
          <w:p w14:paraId="225B6BB8"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Oświadczenie o braku wykluczenia z otrzymania wsparcia wynikającego z nałożonych sankcji w związku z agresją Federacji Rosyjskiej na Ukrainę</w:t>
            </w:r>
            <w:r w:rsidRPr="00ED3D1B">
              <w:rPr>
                <w:rFonts w:ascii="Arial" w:hAnsi="Arial" w:cs="Arial"/>
                <w:sz w:val="24"/>
                <w:szCs w:val="24"/>
              </w:rPr>
              <w:t>.</w:t>
            </w:r>
          </w:p>
          <w:p w14:paraId="28402506"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Wnioskodawca lub partner nie podlega wykluczeniu jeżeli:</w:t>
            </w:r>
          </w:p>
          <w:p w14:paraId="3FD90CFB"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a) nie jest osobą lub podmiotem, względem którego stosowane są środki sankcyjne</w:t>
            </w:r>
          </w:p>
          <w:p w14:paraId="04D3BCB3"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b) nie jest związany z osobami lub podmiotami, względem których stosowane są środki sankcyjne.</w:t>
            </w:r>
          </w:p>
          <w:p w14:paraId="3473672B"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Oświadczenie należy złożyć odrębnie dla każdego z partnerów (jeśli dotyczy).</w:t>
            </w:r>
          </w:p>
          <w:p w14:paraId="07B04CA4"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Partnerzy samodzielnie opracowują oświadczenie, które należy złożyć na wzorze nr 5 znajdującym się poniżej w niniejszym dokumencie. W oświadczeniu należy potwierdzić oba ww. w pkt a) i b) warunki. Natomiast Wnioskodawca składa oświadczenie we wniosku i nie przedstawia odrębnego załącznika.</w:t>
            </w:r>
          </w:p>
        </w:tc>
        <w:tc>
          <w:tcPr>
            <w:tcW w:w="5812" w:type="dxa"/>
          </w:tcPr>
          <w:p w14:paraId="1178D771" w14:textId="77777777" w:rsidR="00ED3D1B" w:rsidRPr="00ED3D1B" w:rsidRDefault="00ED3D1B" w:rsidP="00F23370">
            <w:pPr>
              <w:numPr>
                <w:ilvl w:val="0"/>
                <w:numId w:val="17"/>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w:t>
            </w:r>
          </w:p>
        </w:tc>
      </w:tr>
      <w:tr w:rsidR="00ED3D1B" w:rsidRPr="00ED3D1B" w14:paraId="4C443D91" w14:textId="77777777" w:rsidTr="00ED3D1B">
        <w:tc>
          <w:tcPr>
            <w:tcW w:w="643" w:type="dxa"/>
          </w:tcPr>
          <w:p w14:paraId="36300BD0" w14:textId="77777777" w:rsidR="00ED3D1B" w:rsidRPr="00ED3D1B" w:rsidRDefault="00ED3D1B" w:rsidP="00ED3D1B">
            <w:pPr>
              <w:numPr>
                <w:ilvl w:val="0"/>
                <w:numId w:val="21"/>
              </w:numPr>
              <w:rPr>
                <w:rFonts w:ascii="Arial" w:hAnsi="Arial" w:cs="Arial"/>
                <w:sz w:val="24"/>
                <w:szCs w:val="24"/>
              </w:rPr>
            </w:pPr>
          </w:p>
        </w:tc>
        <w:tc>
          <w:tcPr>
            <w:tcW w:w="7437" w:type="dxa"/>
          </w:tcPr>
          <w:p w14:paraId="6C420B71"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 xml:space="preserve">Oświadczenie o rzetelności </w:t>
            </w:r>
          </w:p>
          <w:p w14:paraId="3CBDE8EF"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Oświadczenie informujące czy w okresie trzech lat poprzedzających datę złożenia wniosku o dofinansowanie projektu żadna z instytucji udzielająca wsparcia nie rozwiązała z własnej inicjatywy, z którymkolwiek z partnerów umowy o dofinansowanie projektu realizowanego ze środków małopolskiego programu regionalnego na lata 2014-2020 lub 2021-2027 z przyczyn leżących po jego stronie.</w:t>
            </w:r>
          </w:p>
          <w:p w14:paraId="5C9DEE77"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Oświadczenie należy złożyć odrębnie dla każdego z partnerów (jeśli dotyczy), natomiast Wnioskodawca składa oświadczenie we wniosku i nie przedstawia odrębnego załącznika.</w:t>
            </w:r>
          </w:p>
          <w:p w14:paraId="31D23CAC"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Oświadczenie stanowi wzór nr 3 do niniejszego dokumentu.</w:t>
            </w:r>
          </w:p>
        </w:tc>
        <w:tc>
          <w:tcPr>
            <w:tcW w:w="5812" w:type="dxa"/>
          </w:tcPr>
          <w:p w14:paraId="696E6C79" w14:textId="77777777" w:rsidR="00ED3D1B" w:rsidRPr="00ED3D1B" w:rsidRDefault="00ED3D1B" w:rsidP="00F23370">
            <w:pPr>
              <w:numPr>
                <w:ilvl w:val="0"/>
                <w:numId w:val="16"/>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w:t>
            </w:r>
          </w:p>
        </w:tc>
      </w:tr>
      <w:tr w:rsidR="00ED3D1B" w:rsidRPr="00ED3D1B" w14:paraId="72AF9FF7" w14:textId="77777777" w:rsidTr="00ED3D1B">
        <w:tc>
          <w:tcPr>
            <w:tcW w:w="643" w:type="dxa"/>
          </w:tcPr>
          <w:p w14:paraId="70FAB4D2" w14:textId="77777777" w:rsidR="00ED3D1B" w:rsidRPr="00ED3D1B" w:rsidRDefault="00ED3D1B" w:rsidP="00ED3D1B">
            <w:pPr>
              <w:numPr>
                <w:ilvl w:val="0"/>
                <w:numId w:val="21"/>
              </w:numPr>
              <w:rPr>
                <w:rFonts w:ascii="Arial" w:hAnsi="Arial" w:cs="Arial"/>
                <w:sz w:val="24"/>
                <w:szCs w:val="24"/>
              </w:rPr>
            </w:pPr>
          </w:p>
        </w:tc>
        <w:tc>
          <w:tcPr>
            <w:tcW w:w="7437" w:type="dxa"/>
          </w:tcPr>
          <w:p w14:paraId="5CF7D1A0"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Umowa partnerska lub porozumienie o partnerstwie</w:t>
            </w:r>
          </w:p>
          <w:p w14:paraId="2A31D259"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Jeśli projekt realizowany będzie w partnerstwie, wówczas wraz z wnioskiem o dofinansowanie obligatoryjnie należy przedstawić projekt umowy partnerskiej lub z porozumienia o partnerstwie oraz oświadczenie o woli zawarcia partnerstwa lub deklarację zawarcia partnerstwa podpisane przez wszystkich partnerów.</w:t>
            </w:r>
          </w:p>
          <w:p w14:paraId="545F7766"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Szczegółowe informacje w zakresie partnerstwa i zakres porozumienia lub umowy partnerskiej zawiera Wademekum wiedzy o wniosku – podrozdział 3.4 „Partner”.</w:t>
            </w:r>
          </w:p>
          <w:p w14:paraId="6D746070"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W przypadku projektu partnerskiego wraz z wnioskiem o dofinansowanie projektu należy przedstawić także zestawienie </w:t>
            </w:r>
            <w:r w:rsidRPr="00ED3D1B">
              <w:rPr>
                <w:rFonts w:ascii="Arial" w:hAnsi="Arial" w:cs="Arial"/>
                <w:sz w:val="24"/>
                <w:szCs w:val="24"/>
              </w:rPr>
              <w:lastRenderedPageBreak/>
              <w:t>wskaźników realizacji projektu w rozbiciu na poszczególnych Partnerów w projekcie, zgodnie ze wzorem nr 6.</w:t>
            </w:r>
          </w:p>
        </w:tc>
        <w:tc>
          <w:tcPr>
            <w:tcW w:w="5812" w:type="dxa"/>
          </w:tcPr>
          <w:p w14:paraId="24A4A778" w14:textId="77777777" w:rsidR="00ED3D1B" w:rsidRPr="00ED3D1B" w:rsidRDefault="00ED3D1B" w:rsidP="00F23370">
            <w:pPr>
              <w:numPr>
                <w:ilvl w:val="0"/>
                <w:numId w:val="15"/>
              </w:numPr>
              <w:spacing w:after="120" w:line="276" w:lineRule="auto"/>
              <w:rPr>
                <w:rFonts w:ascii="Arial" w:hAnsi="Arial" w:cs="Arial"/>
                <w:sz w:val="24"/>
                <w:szCs w:val="24"/>
              </w:rPr>
            </w:pPr>
            <w:r w:rsidRPr="00ED3D1B">
              <w:rPr>
                <w:rFonts w:ascii="Arial" w:hAnsi="Arial" w:cs="Arial"/>
                <w:sz w:val="24"/>
                <w:szCs w:val="24"/>
              </w:rPr>
              <w:lastRenderedPageBreak/>
              <w:t xml:space="preserve">Wraz z wnioskiem o dofinansowanie projektu lub </w:t>
            </w:r>
          </w:p>
          <w:p w14:paraId="5BB966F5" w14:textId="17DDEE66" w:rsidR="00ED3D1B" w:rsidRPr="00ED3D1B" w:rsidRDefault="00ED3D1B" w:rsidP="00F23370">
            <w:pPr>
              <w:numPr>
                <w:ilvl w:val="0"/>
                <w:numId w:val="15"/>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60</w:t>
            </w:r>
            <w:r w:rsidRPr="00ED3D1B">
              <w:rPr>
                <w:rFonts w:ascii="Arial" w:hAnsi="Arial" w:cs="Arial"/>
                <w:sz w:val="24"/>
                <w:szCs w:val="24"/>
              </w:rPr>
              <w:t xml:space="preserve"> dni od dnia wyboru projektu do dofinansowania –podpisana umowa partnerska lub porozumienie o partnerstwie wraz z załącznikami</w:t>
            </w:r>
          </w:p>
        </w:tc>
      </w:tr>
      <w:tr w:rsidR="00ED3D1B" w:rsidRPr="00ED3D1B" w14:paraId="0FA1B984" w14:textId="77777777" w:rsidTr="00ED3D1B">
        <w:tc>
          <w:tcPr>
            <w:tcW w:w="643" w:type="dxa"/>
          </w:tcPr>
          <w:p w14:paraId="5698B433" w14:textId="77777777" w:rsidR="00ED3D1B" w:rsidRPr="00ED3D1B" w:rsidRDefault="00ED3D1B" w:rsidP="00ED3D1B">
            <w:pPr>
              <w:numPr>
                <w:ilvl w:val="0"/>
                <w:numId w:val="21"/>
              </w:numPr>
              <w:rPr>
                <w:rFonts w:ascii="Arial" w:hAnsi="Arial" w:cs="Arial"/>
                <w:sz w:val="24"/>
                <w:szCs w:val="24"/>
              </w:rPr>
            </w:pPr>
          </w:p>
        </w:tc>
        <w:tc>
          <w:tcPr>
            <w:tcW w:w="7437" w:type="dxa"/>
          </w:tcPr>
          <w:p w14:paraId="3B45F0E7"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Poświadczenie posiadania prawa do dysponowania nieruchomościami niezbędnymi do realizacji projektu obejmujące również okres trwałości</w:t>
            </w:r>
          </w:p>
          <w:p w14:paraId="4350ED78"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Zgodnie z przyjętymi kryteriami wyboru projektów, potwierdzenie dysponowania niezbędnymi nieruchomościami na okres realizacji oraz trwałości projektu nie dotyczy:</w:t>
            </w:r>
          </w:p>
          <w:p w14:paraId="73192506" w14:textId="77777777" w:rsidR="00ED3D1B" w:rsidRPr="00ED3D1B" w:rsidRDefault="00ED3D1B" w:rsidP="00F23370">
            <w:pPr>
              <w:numPr>
                <w:ilvl w:val="0"/>
                <w:numId w:val="27"/>
              </w:numPr>
              <w:spacing w:after="120" w:line="276" w:lineRule="auto"/>
              <w:rPr>
                <w:rFonts w:ascii="Arial" w:hAnsi="Arial" w:cs="Arial"/>
                <w:sz w:val="24"/>
                <w:szCs w:val="24"/>
              </w:rPr>
            </w:pPr>
            <w:r w:rsidRPr="00ED3D1B">
              <w:rPr>
                <w:rFonts w:ascii="Arial" w:hAnsi="Arial" w:cs="Arial"/>
                <w:sz w:val="24"/>
                <w:szCs w:val="24"/>
              </w:rPr>
              <w:t>liniowych realizowanych w trybie zaprojektuj i wybuduj,</w:t>
            </w:r>
          </w:p>
          <w:p w14:paraId="26AE41E1" w14:textId="77777777" w:rsidR="00ED3D1B" w:rsidRPr="00ED3D1B" w:rsidRDefault="00ED3D1B" w:rsidP="00F23370">
            <w:pPr>
              <w:numPr>
                <w:ilvl w:val="0"/>
                <w:numId w:val="27"/>
              </w:numPr>
              <w:spacing w:after="120" w:line="276" w:lineRule="auto"/>
              <w:rPr>
                <w:rFonts w:ascii="Arial" w:hAnsi="Arial" w:cs="Arial"/>
                <w:sz w:val="24"/>
                <w:szCs w:val="24"/>
              </w:rPr>
            </w:pPr>
            <w:r w:rsidRPr="00ED3D1B">
              <w:rPr>
                <w:rFonts w:ascii="Arial" w:hAnsi="Arial" w:cs="Arial"/>
                <w:sz w:val="24"/>
                <w:szCs w:val="24"/>
              </w:rPr>
              <w:t>realizowanych w oparciu o decyzje wydane na podstawie przepisów szczegółowych (tzw. specustaw) dla których we wniosku o dofinansowanie należy potwierdzić, że prawo do dysponowania nieruchomościami zostanie pozyskane na podstawie ww. decyzji.</w:t>
            </w:r>
          </w:p>
          <w:p w14:paraId="06222165"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W przypadku projektów związanych z robotami prowadzonymi na gruntach Skarbu Państwa, będących w administracji Państwowego Gospodarstwa Wodnego Wody Polskie, obowiązek potwierdzenia dysponowania niezbędnymi nieruchomościami dotyczy wyłącznie okresu realizacji projektu.</w:t>
            </w:r>
          </w:p>
          <w:p w14:paraId="6667CC32"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W przypadku projektów liniowych (w tym realizowanych w oparciu o decyzje wydane na podstawie przepisów szczegółowych – tzw. specustaw) we wniosku o dofinansowanie należy przedstawić  zakres (np. w km), dla którego niezbędne będzie pozyskanie nieruchomości.</w:t>
            </w:r>
          </w:p>
        </w:tc>
        <w:tc>
          <w:tcPr>
            <w:tcW w:w="5812" w:type="dxa"/>
          </w:tcPr>
          <w:p w14:paraId="37119652"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Potwierdzenie dysponowania nieruchomością należy przedstawić we wniosku o dofinansowanie – odznaczając odpowiednią opcję w części H.1:</w:t>
            </w:r>
          </w:p>
          <w:p w14:paraId="38C0A0CE" w14:textId="77777777" w:rsidR="00ED3D1B" w:rsidRPr="00ED3D1B" w:rsidRDefault="00ED3D1B" w:rsidP="00F23370">
            <w:pPr>
              <w:spacing w:after="120" w:line="276" w:lineRule="auto"/>
              <w:rPr>
                <w:rFonts w:ascii="Arial" w:hAnsi="Arial" w:cs="Arial"/>
                <w:sz w:val="24"/>
                <w:szCs w:val="24"/>
              </w:rPr>
            </w:pPr>
          </w:p>
          <w:p w14:paraId="50E5D095" w14:textId="77777777" w:rsidR="00ED3D1B" w:rsidRPr="00ED3D1B" w:rsidRDefault="00ED3D1B" w:rsidP="00F23370">
            <w:pPr>
              <w:numPr>
                <w:ilvl w:val="0"/>
                <w:numId w:val="14"/>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lub </w:t>
            </w:r>
          </w:p>
          <w:p w14:paraId="1B7FC47D" w14:textId="1A026E74" w:rsidR="00ED3D1B" w:rsidRPr="00ED3D1B" w:rsidRDefault="00ED3D1B" w:rsidP="00F23370">
            <w:pPr>
              <w:numPr>
                <w:ilvl w:val="0"/>
                <w:numId w:val="14"/>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60</w:t>
            </w:r>
            <w:r w:rsidRPr="00ED3D1B">
              <w:rPr>
                <w:rFonts w:ascii="Arial" w:hAnsi="Arial" w:cs="Arial"/>
                <w:sz w:val="24"/>
                <w:szCs w:val="24"/>
              </w:rPr>
              <w:t xml:space="preserve"> dni od dnia wyboru projektu do dofinansowania</w:t>
            </w:r>
          </w:p>
        </w:tc>
      </w:tr>
      <w:tr w:rsidR="00ED3D1B" w:rsidRPr="00ED3D1B" w14:paraId="16A5C81E" w14:textId="77777777" w:rsidTr="00ED3D1B">
        <w:tc>
          <w:tcPr>
            <w:tcW w:w="643" w:type="dxa"/>
          </w:tcPr>
          <w:p w14:paraId="4A56C914" w14:textId="77777777" w:rsidR="00ED3D1B" w:rsidRPr="00ED3D1B" w:rsidRDefault="00ED3D1B" w:rsidP="00ED3D1B">
            <w:pPr>
              <w:numPr>
                <w:ilvl w:val="0"/>
                <w:numId w:val="21"/>
              </w:numPr>
              <w:rPr>
                <w:rFonts w:ascii="Arial" w:hAnsi="Arial" w:cs="Arial"/>
                <w:sz w:val="24"/>
                <w:szCs w:val="24"/>
              </w:rPr>
            </w:pPr>
          </w:p>
        </w:tc>
        <w:tc>
          <w:tcPr>
            <w:tcW w:w="7437" w:type="dxa"/>
          </w:tcPr>
          <w:p w14:paraId="7E6CF315"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Dokumentacja z przeprowadzonego postępowania środowiskowego</w:t>
            </w:r>
            <w:r w:rsidRPr="00ED3D1B">
              <w:rPr>
                <w:rFonts w:ascii="Arial" w:hAnsi="Arial" w:cs="Arial"/>
                <w:sz w:val="24"/>
                <w:szCs w:val="24"/>
              </w:rPr>
              <w:t xml:space="preserve"> (jeśli dotyczy):</w:t>
            </w:r>
          </w:p>
          <w:p w14:paraId="34B65F45" w14:textId="77777777" w:rsidR="00ED3D1B" w:rsidRPr="00ED3D1B" w:rsidRDefault="00ED3D1B" w:rsidP="00F23370">
            <w:pPr>
              <w:numPr>
                <w:ilvl w:val="0"/>
                <w:numId w:val="3"/>
              </w:numPr>
              <w:spacing w:after="120" w:line="276" w:lineRule="auto"/>
              <w:rPr>
                <w:rFonts w:ascii="Arial" w:hAnsi="Arial" w:cs="Arial"/>
                <w:sz w:val="24"/>
                <w:szCs w:val="24"/>
              </w:rPr>
            </w:pPr>
            <w:r w:rsidRPr="00ED3D1B">
              <w:rPr>
                <w:rFonts w:ascii="Arial" w:hAnsi="Arial" w:cs="Arial"/>
                <w:sz w:val="24"/>
                <w:szCs w:val="24"/>
              </w:rPr>
              <w:t>ostateczna decyzja o środowiskowych uwarunkowaniach realizacji lub</w:t>
            </w:r>
          </w:p>
          <w:p w14:paraId="5371B09C" w14:textId="77777777" w:rsidR="00ED3D1B" w:rsidRPr="00ED3D1B" w:rsidRDefault="00ED3D1B" w:rsidP="00F23370">
            <w:pPr>
              <w:numPr>
                <w:ilvl w:val="0"/>
                <w:numId w:val="3"/>
              </w:numPr>
              <w:spacing w:after="120" w:line="276" w:lineRule="auto"/>
              <w:rPr>
                <w:rFonts w:ascii="Arial" w:hAnsi="Arial" w:cs="Arial"/>
                <w:sz w:val="24"/>
                <w:szCs w:val="24"/>
              </w:rPr>
            </w:pPr>
            <w:r w:rsidRPr="00ED3D1B">
              <w:rPr>
                <w:rFonts w:ascii="Arial" w:hAnsi="Arial" w:cs="Arial"/>
                <w:sz w:val="24"/>
                <w:szCs w:val="24"/>
              </w:rPr>
              <w:t>decyzja stwierdzająca brak potrzeby przeprowadzenia oceny oddziaływania na środowisko, lub</w:t>
            </w:r>
          </w:p>
          <w:p w14:paraId="4B9122A5" w14:textId="77777777" w:rsidR="00ED3D1B" w:rsidRPr="00ED3D1B" w:rsidRDefault="00ED3D1B" w:rsidP="00F23370">
            <w:pPr>
              <w:numPr>
                <w:ilvl w:val="0"/>
                <w:numId w:val="3"/>
              </w:numPr>
              <w:spacing w:after="120" w:line="276" w:lineRule="auto"/>
              <w:rPr>
                <w:rFonts w:ascii="Arial" w:hAnsi="Arial" w:cs="Arial"/>
                <w:sz w:val="24"/>
                <w:szCs w:val="24"/>
              </w:rPr>
            </w:pPr>
            <w:r w:rsidRPr="00ED3D1B">
              <w:rPr>
                <w:rFonts w:ascii="Arial" w:hAnsi="Arial" w:cs="Arial"/>
                <w:sz w:val="24"/>
                <w:szCs w:val="24"/>
              </w:rPr>
              <w:t>postanowienie o odmowie wszczęcia postępowania, lub</w:t>
            </w:r>
          </w:p>
          <w:p w14:paraId="19EAE2D8" w14:textId="77777777" w:rsidR="00ED3D1B" w:rsidRPr="00ED3D1B" w:rsidRDefault="00ED3D1B" w:rsidP="00F23370">
            <w:pPr>
              <w:numPr>
                <w:ilvl w:val="0"/>
                <w:numId w:val="3"/>
              </w:numPr>
              <w:spacing w:after="120" w:line="276" w:lineRule="auto"/>
              <w:rPr>
                <w:rFonts w:ascii="Arial" w:hAnsi="Arial" w:cs="Arial"/>
                <w:sz w:val="24"/>
                <w:szCs w:val="24"/>
              </w:rPr>
            </w:pPr>
            <w:r w:rsidRPr="00ED3D1B">
              <w:rPr>
                <w:rFonts w:ascii="Arial" w:hAnsi="Arial" w:cs="Arial"/>
                <w:sz w:val="24"/>
                <w:szCs w:val="24"/>
              </w:rPr>
              <w:t>dokumenty z postępowania ws. oceny przedsięwzięcia na obszar Natura 2000 – postanowienie w sprawie uzgodnienia warunków realizacji przedsięwzięcia w zakresie oddziaływania na obszar Natura 2000 (dla przedsięwzięć mogących mieć wpływ na obszary Natura 2000).</w:t>
            </w:r>
          </w:p>
          <w:p w14:paraId="0CE582DF"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Kwestie oceny oddziaływania na środowisko zostały uregulowane w przepisach krajowych przez ustawę z dnia 3 października 2008 r. o udostępnianiu informacji o środowisku i jego ochronie, udziale społeczeństwa w ochronie środowiska oraz o ocenach oddziaływania na środowisko.</w:t>
            </w:r>
          </w:p>
          <w:p w14:paraId="6411131B"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W ramach FEM 2021-2027 możliwe jest dofinansowanie jedynie tych projektów, które miały przeprowadzone postępowania środowiskowe w oparciu o ww. ustawę.</w:t>
            </w:r>
          </w:p>
        </w:tc>
        <w:tc>
          <w:tcPr>
            <w:tcW w:w="5812" w:type="dxa"/>
          </w:tcPr>
          <w:p w14:paraId="7E16CED1" w14:textId="77777777" w:rsidR="00ED3D1B" w:rsidRPr="00ED3D1B" w:rsidRDefault="00ED3D1B" w:rsidP="00F23370">
            <w:pPr>
              <w:numPr>
                <w:ilvl w:val="0"/>
                <w:numId w:val="14"/>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lub </w:t>
            </w:r>
          </w:p>
          <w:p w14:paraId="4C092A3A" w14:textId="5CEFF939" w:rsidR="00ED3D1B" w:rsidRPr="00ED3D1B" w:rsidRDefault="00ED3D1B" w:rsidP="00F23370">
            <w:pPr>
              <w:numPr>
                <w:ilvl w:val="0"/>
                <w:numId w:val="14"/>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 xml:space="preserve">60 </w:t>
            </w:r>
            <w:r w:rsidRPr="00ED3D1B">
              <w:rPr>
                <w:rFonts w:ascii="Arial" w:hAnsi="Arial" w:cs="Arial"/>
                <w:sz w:val="24"/>
                <w:szCs w:val="24"/>
              </w:rPr>
              <w:t>dni od dnia wyboru projektu do dofinansowania</w:t>
            </w:r>
          </w:p>
        </w:tc>
      </w:tr>
      <w:tr w:rsidR="00ED3D1B" w:rsidRPr="00ED3D1B" w14:paraId="77AAA150" w14:textId="77777777" w:rsidTr="00ED3D1B">
        <w:tc>
          <w:tcPr>
            <w:tcW w:w="643" w:type="dxa"/>
          </w:tcPr>
          <w:p w14:paraId="70FAE097" w14:textId="77777777" w:rsidR="00ED3D1B" w:rsidRPr="00ED3D1B" w:rsidRDefault="00ED3D1B" w:rsidP="00ED3D1B">
            <w:pPr>
              <w:numPr>
                <w:ilvl w:val="0"/>
                <w:numId w:val="21"/>
              </w:numPr>
              <w:rPr>
                <w:rFonts w:ascii="Arial" w:hAnsi="Arial" w:cs="Arial"/>
                <w:sz w:val="24"/>
                <w:szCs w:val="24"/>
              </w:rPr>
            </w:pPr>
          </w:p>
        </w:tc>
        <w:tc>
          <w:tcPr>
            <w:tcW w:w="7437" w:type="dxa"/>
          </w:tcPr>
          <w:p w14:paraId="6386FBD0"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Dokumenty organu odpowiedzialnego za monitorowanie obszarów sieci Natura 2000</w:t>
            </w:r>
            <w:r w:rsidRPr="00ED3D1B">
              <w:rPr>
                <w:rFonts w:ascii="Arial" w:hAnsi="Arial" w:cs="Arial"/>
                <w:sz w:val="24"/>
                <w:szCs w:val="24"/>
              </w:rPr>
              <w:t xml:space="preserve"> (jeśli dotyczy).</w:t>
            </w:r>
          </w:p>
          <w:p w14:paraId="148F602E"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lastRenderedPageBreak/>
              <w:t>Dokument wydawany jest przez Regionalną Dyrekcję Ochrony Środowiska.</w:t>
            </w:r>
          </w:p>
        </w:tc>
        <w:tc>
          <w:tcPr>
            <w:tcW w:w="5812" w:type="dxa"/>
          </w:tcPr>
          <w:p w14:paraId="5B697497" w14:textId="77777777" w:rsidR="00ED3D1B" w:rsidRPr="00ED3D1B" w:rsidRDefault="00ED3D1B" w:rsidP="00F23370">
            <w:pPr>
              <w:numPr>
                <w:ilvl w:val="0"/>
                <w:numId w:val="13"/>
              </w:numPr>
              <w:spacing w:after="120" w:line="276" w:lineRule="auto"/>
              <w:rPr>
                <w:rFonts w:ascii="Arial" w:hAnsi="Arial" w:cs="Arial"/>
                <w:sz w:val="24"/>
                <w:szCs w:val="24"/>
              </w:rPr>
            </w:pPr>
            <w:r w:rsidRPr="00ED3D1B">
              <w:rPr>
                <w:rFonts w:ascii="Arial" w:hAnsi="Arial" w:cs="Arial"/>
                <w:sz w:val="24"/>
                <w:szCs w:val="24"/>
              </w:rPr>
              <w:lastRenderedPageBreak/>
              <w:t>Wraz z wnioskiem o dofinansowanie projektu</w:t>
            </w:r>
          </w:p>
        </w:tc>
      </w:tr>
      <w:tr w:rsidR="00ED3D1B" w:rsidRPr="00ED3D1B" w14:paraId="5C2FE891" w14:textId="77777777" w:rsidTr="00ED3D1B">
        <w:tc>
          <w:tcPr>
            <w:tcW w:w="643" w:type="dxa"/>
          </w:tcPr>
          <w:p w14:paraId="67FB7FCF" w14:textId="77777777" w:rsidR="00ED3D1B" w:rsidRPr="00ED3D1B" w:rsidRDefault="00ED3D1B" w:rsidP="00ED3D1B">
            <w:pPr>
              <w:numPr>
                <w:ilvl w:val="0"/>
                <w:numId w:val="21"/>
              </w:numPr>
              <w:rPr>
                <w:rFonts w:ascii="Arial" w:hAnsi="Arial" w:cs="Arial"/>
                <w:sz w:val="24"/>
                <w:szCs w:val="24"/>
              </w:rPr>
            </w:pPr>
          </w:p>
        </w:tc>
        <w:tc>
          <w:tcPr>
            <w:tcW w:w="7437" w:type="dxa"/>
          </w:tcPr>
          <w:p w14:paraId="36630AE1"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Dokument organu odpowiedzialnego za gospodarkę wodną (jeśli dotyczy)</w:t>
            </w:r>
          </w:p>
          <w:p w14:paraId="10A53C0C"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sz w:val="24"/>
                <w:szCs w:val="24"/>
              </w:rPr>
              <w:t xml:space="preserve">Dokument potwierdzający zgodność z celami środowiskowymi określonymi dla jednolitych części wód wydawany jest przez Państwowe Gospodarstwo Wodne Wody Polskie właściwy Regionalny Zarząd Gospodarki Wodnej </w:t>
            </w:r>
            <w:hyperlink r:id="rId13" w:history="1">
              <w:r w:rsidRPr="00ED3D1B">
                <w:rPr>
                  <w:rStyle w:val="Hipercze"/>
                  <w:rFonts w:ascii="Arial" w:hAnsi="Arial" w:cs="Arial"/>
                  <w:sz w:val="24"/>
                  <w:szCs w:val="24"/>
                </w:rPr>
                <w:t>https://www.gov.pl/web/wody-polskie/potwierdzenie-zgodnosci-z-celami-srodowiskowymi</w:t>
              </w:r>
            </w:hyperlink>
            <w:r w:rsidRPr="00ED3D1B">
              <w:rPr>
                <w:rFonts w:ascii="Arial" w:hAnsi="Arial" w:cs="Arial"/>
                <w:sz w:val="24"/>
                <w:szCs w:val="24"/>
              </w:rPr>
              <w:t xml:space="preserve"> </w:t>
            </w:r>
            <w:r w:rsidRPr="00ED3D1B">
              <w:rPr>
                <w:rFonts w:ascii="Arial" w:hAnsi="Arial" w:cs="Arial"/>
                <w:b/>
                <w:sz w:val="24"/>
                <w:szCs w:val="24"/>
              </w:rPr>
              <w:t xml:space="preserve">  </w:t>
            </w:r>
          </w:p>
          <w:p w14:paraId="2DFD57D3"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W Wademekum wiedzy o wniosku w rozdziale 7.5.4 wskazano katalog przedsięwziąć, dla których organ nie wyda ww. dokumentu, ze względu na przedmiot projektu (np. prace studialne, inwestycje zakupowe lub termomodernizacja). </w:t>
            </w:r>
          </w:p>
          <w:p w14:paraId="6B1F0DB8"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Inną sytuacją są przypadki inwestycji, które wymagają, a dotychczas nie uzyskały, oceny wodnoprawnej lub pozwolenia wodnoprawnego lub złożenia zgłoszenia wodnoprawnego, o których mowa w art. 388 Prawa wodnego;</w:t>
            </w:r>
          </w:p>
          <w:p w14:paraId="215E4468"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W takiej sytuacji konieczne jest uzyskanie pozwolenia wodnoprawnego lub zgłoszenia wodnoprawnego oraz przedstawienie go w terminach opisanych w kolumnie obok.</w:t>
            </w:r>
          </w:p>
        </w:tc>
        <w:tc>
          <w:tcPr>
            <w:tcW w:w="5812" w:type="dxa"/>
          </w:tcPr>
          <w:p w14:paraId="3873074C"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Dokument organu odpowiedzialnego za gospodarkę wodną</w:t>
            </w:r>
            <w:r w:rsidRPr="00ED3D1B">
              <w:rPr>
                <w:rFonts w:ascii="Arial" w:hAnsi="Arial" w:cs="Arial"/>
                <w:sz w:val="24"/>
                <w:szCs w:val="24"/>
              </w:rPr>
              <w:t xml:space="preserve"> </w:t>
            </w:r>
          </w:p>
          <w:p w14:paraId="2FEBCD52" w14:textId="77777777" w:rsidR="00ED3D1B" w:rsidRPr="00ED3D1B" w:rsidRDefault="00ED3D1B" w:rsidP="00F23370">
            <w:pPr>
              <w:numPr>
                <w:ilvl w:val="0"/>
                <w:numId w:val="12"/>
              </w:numPr>
              <w:spacing w:after="120" w:line="276" w:lineRule="auto"/>
              <w:rPr>
                <w:rFonts w:ascii="Arial" w:hAnsi="Arial" w:cs="Arial"/>
                <w:sz w:val="24"/>
                <w:szCs w:val="24"/>
              </w:rPr>
            </w:pPr>
            <w:r w:rsidRPr="00ED3D1B">
              <w:rPr>
                <w:rFonts w:ascii="Arial" w:hAnsi="Arial" w:cs="Arial"/>
                <w:sz w:val="24"/>
                <w:szCs w:val="24"/>
              </w:rPr>
              <w:t>Wraz z wnioskiem o dofinansowanie projektu lub</w:t>
            </w:r>
          </w:p>
          <w:p w14:paraId="04308D0C"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Decyzja/zgoda wodnoprawna w tym pozwolenie wodnoprawne lub zgłoszenie wodnoprawne</w:t>
            </w:r>
            <w:r w:rsidRPr="00ED3D1B">
              <w:rPr>
                <w:rFonts w:ascii="Arial" w:hAnsi="Arial" w:cs="Arial"/>
                <w:sz w:val="24"/>
                <w:szCs w:val="24"/>
              </w:rPr>
              <w:t xml:space="preserve"> (jeśli dotyczy):</w:t>
            </w:r>
          </w:p>
          <w:p w14:paraId="559FB90F" w14:textId="5DF3CA76" w:rsidR="00ED3D1B" w:rsidRPr="00ED3D1B" w:rsidRDefault="00ED3D1B" w:rsidP="00F23370">
            <w:pPr>
              <w:numPr>
                <w:ilvl w:val="0"/>
                <w:numId w:val="13"/>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60</w:t>
            </w:r>
            <w:r w:rsidRPr="00ED3D1B">
              <w:rPr>
                <w:rFonts w:ascii="Arial" w:hAnsi="Arial" w:cs="Arial"/>
                <w:sz w:val="24"/>
                <w:szCs w:val="24"/>
              </w:rPr>
              <w:t xml:space="preserve"> dni od dnia wyboru projektu do dofinansowania </w:t>
            </w:r>
            <w:r w:rsidRPr="00ED3D1B">
              <w:rPr>
                <w:rFonts w:ascii="Arial" w:hAnsi="Arial" w:cs="Arial"/>
                <w:b/>
                <w:sz w:val="24"/>
                <w:szCs w:val="24"/>
              </w:rPr>
              <w:t>– przedłożenie pozwolenia wodnoprawnego lub zgłoszenia wodnoprawnego</w:t>
            </w:r>
            <w:r w:rsidRPr="00ED3D1B">
              <w:rPr>
                <w:rFonts w:ascii="Arial" w:hAnsi="Arial" w:cs="Arial"/>
                <w:sz w:val="24"/>
                <w:szCs w:val="24"/>
              </w:rPr>
              <w:t xml:space="preserve"> – w przypadku projektów realizowanych w trybie </w:t>
            </w:r>
            <w:r w:rsidRPr="00ED3D1B">
              <w:rPr>
                <w:rFonts w:ascii="Arial" w:hAnsi="Arial" w:cs="Arial"/>
                <w:sz w:val="24"/>
                <w:szCs w:val="24"/>
                <w:u w:val="single"/>
              </w:rPr>
              <w:t>wybuduj</w:t>
            </w:r>
            <w:r w:rsidRPr="00ED3D1B">
              <w:rPr>
                <w:rFonts w:ascii="Arial" w:hAnsi="Arial" w:cs="Arial"/>
                <w:sz w:val="24"/>
                <w:szCs w:val="24"/>
              </w:rPr>
              <w:t>,</w:t>
            </w:r>
            <w:r w:rsidRPr="00ED3D1B">
              <w:rPr>
                <w:rFonts w:ascii="Arial" w:hAnsi="Arial" w:cs="Arial"/>
                <w:b/>
                <w:sz w:val="24"/>
                <w:szCs w:val="24"/>
              </w:rPr>
              <w:t xml:space="preserve"> </w:t>
            </w:r>
            <w:r w:rsidRPr="00ED3D1B">
              <w:rPr>
                <w:rFonts w:ascii="Arial" w:hAnsi="Arial" w:cs="Arial"/>
                <w:sz w:val="24"/>
                <w:szCs w:val="24"/>
              </w:rPr>
              <w:t>dla których konieczne jest uzyskanie pozwolenia wodnoprawnego lub zgłoszenia wodnoprawnego lub</w:t>
            </w:r>
          </w:p>
          <w:p w14:paraId="6B8B5B06" w14:textId="77777777" w:rsidR="00ED3D1B" w:rsidRPr="00ED3D1B" w:rsidRDefault="00ED3D1B" w:rsidP="00F23370">
            <w:pPr>
              <w:numPr>
                <w:ilvl w:val="0"/>
                <w:numId w:val="13"/>
              </w:numPr>
              <w:spacing w:after="120" w:line="276" w:lineRule="auto"/>
              <w:rPr>
                <w:rFonts w:ascii="Arial" w:hAnsi="Arial" w:cs="Arial"/>
                <w:sz w:val="24"/>
                <w:szCs w:val="24"/>
              </w:rPr>
            </w:pPr>
            <w:r w:rsidRPr="00ED3D1B">
              <w:rPr>
                <w:rFonts w:ascii="Arial" w:hAnsi="Arial" w:cs="Arial"/>
                <w:sz w:val="24"/>
                <w:szCs w:val="24"/>
              </w:rPr>
              <w:t>pierwszy wniosek o płatność obejmujący roboty budowlane –</w:t>
            </w:r>
            <w:r w:rsidRPr="00ED3D1B">
              <w:rPr>
                <w:rFonts w:ascii="Arial" w:hAnsi="Arial" w:cs="Arial"/>
                <w:b/>
                <w:sz w:val="24"/>
                <w:szCs w:val="24"/>
              </w:rPr>
              <w:t xml:space="preserve"> przedłożenie pozwolenia wodnoprawnego lub zgłoszenia wodnoprawnego</w:t>
            </w:r>
            <w:r w:rsidRPr="00ED3D1B">
              <w:rPr>
                <w:rFonts w:ascii="Arial" w:hAnsi="Arial" w:cs="Arial"/>
                <w:sz w:val="24"/>
                <w:szCs w:val="24"/>
              </w:rPr>
              <w:t xml:space="preserve"> – w przypadku projektów realizowanych w </w:t>
            </w:r>
            <w:r w:rsidRPr="00ED3D1B">
              <w:rPr>
                <w:rFonts w:ascii="Arial" w:hAnsi="Arial" w:cs="Arial"/>
                <w:sz w:val="24"/>
                <w:szCs w:val="24"/>
                <w:u w:val="single"/>
              </w:rPr>
              <w:t>trybie „zaprojektuj i wybuduj”,</w:t>
            </w:r>
            <w:r w:rsidRPr="00ED3D1B">
              <w:rPr>
                <w:rFonts w:ascii="Arial" w:hAnsi="Arial" w:cs="Arial"/>
                <w:b/>
                <w:sz w:val="24"/>
                <w:szCs w:val="24"/>
              </w:rPr>
              <w:t xml:space="preserve"> </w:t>
            </w:r>
            <w:r w:rsidRPr="00ED3D1B">
              <w:rPr>
                <w:rFonts w:ascii="Arial" w:hAnsi="Arial" w:cs="Arial"/>
                <w:sz w:val="24"/>
                <w:szCs w:val="24"/>
              </w:rPr>
              <w:t>dla których konieczne jest uzyskanie pozwolenia wodnoprawnego lub zgłoszenia wodnoprawnego</w:t>
            </w:r>
          </w:p>
        </w:tc>
      </w:tr>
      <w:tr w:rsidR="00ED3D1B" w:rsidRPr="00ED3D1B" w14:paraId="668BC2F4" w14:textId="77777777" w:rsidTr="00ED3D1B">
        <w:tc>
          <w:tcPr>
            <w:tcW w:w="643" w:type="dxa"/>
            <w:vMerge w:val="restart"/>
          </w:tcPr>
          <w:p w14:paraId="34F9F864" w14:textId="77777777" w:rsidR="00ED3D1B" w:rsidRPr="00ED3D1B" w:rsidRDefault="00ED3D1B" w:rsidP="00ED3D1B">
            <w:pPr>
              <w:numPr>
                <w:ilvl w:val="0"/>
                <w:numId w:val="21"/>
              </w:numPr>
              <w:rPr>
                <w:rFonts w:ascii="Arial" w:hAnsi="Arial" w:cs="Arial"/>
                <w:sz w:val="24"/>
                <w:szCs w:val="24"/>
              </w:rPr>
            </w:pPr>
          </w:p>
        </w:tc>
        <w:tc>
          <w:tcPr>
            <w:tcW w:w="7437" w:type="dxa"/>
          </w:tcPr>
          <w:p w14:paraId="74BAD583"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Decyzja o warunkach zabudowy lub decyzja o ustaleniu inwestycji celu publicznego</w:t>
            </w:r>
            <w:r w:rsidRPr="00ED3D1B">
              <w:rPr>
                <w:rFonts w:ascii="Arial" w:hAnsi="Arial" w:cs="Arial"/>
                <w:sz w:val="24"/>
                <w:szCs w:val="24"/>
              </w:rPr>
              <w:t xml:space="preserve"> (jeśli dotyczy”).</w:t>
            </w:r>
          </w:p>
          <w:p w14:paraId="6F35AE4B" w14:textId="2748753A"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Dokumenty są wymagane, gdy obszar objęty projektem nie jest objęty Miejscowym Planem Zagospodarowania Przestrzennego, a Wnioskodawca nie posiada ostatecznego pozwolenia na budowę lub zgłoszenia robót budowlanych, a projekt nie jest realizowany w oparciu o decyzje wydane na podstawie przepisów szczegółowych (tzw. </w:t>
            </w:r>
            <w:r w:rsidR="00203644">
              <w:rPr>
                <w:rFonts w:ascii="Arial" w:hAnsi="Arial" w:cs="Arial"/>
                <w:sz w:val="24"/>
                <w:szCs w:val="24"/>
              </w:rPr>
              <w:t>specustaw), np. o decyzję ZRID.</w:t>
            </w:r>
          </w:p>
        </w:tc>
        <w:tc>
          <w:tcPr>
            <w:tcW w:w="5812" w:type="dxa"/>
          </w:tcPr>
          <w:p w14:paraId="796C5ACB" w14:textId="77777777" w:rsidR="00ED3D1B" w:rsidRPr="00ED3D1B" w:rsidRDefault="00ED3D1B" w:rsidP="00F23370">
            <w:pPr>
              <w:numPr>
                <w:ilvl w:val="0"/>
                <w:numId w:val="12"/>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lub </w:t>
            </w:r>
          </w:p>
          <w:p w14:paraId="4CE41F26" w14:textId="3BDAD5DB" w:rsidR="00ED3D1B" w:rsidRPr="00ED3D1B" w:rsidRDefault="00ED3D1B" w:rsidP="00F23370">
            <w:pPr>
              <w:numPr>
                <w:ilvl w:val="0"/>
                <w:numId w:val="12"/>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 xml:space="preserve">60 </w:t>
            </w:r>
            <w:r w:rsidRPr="00ED3D1B">
              <w:rPr>
                <w:rFonts w:ascii="Arial" w:hAnsi="Arial" w:cs="Arial"/>
                <w:sz w:val="24"/>
                <w:szCs w:val="24"/>
              </w:rPr>
              <w:t xml:space="preserve">dni od dnia wyboru projektu do dofinansowania – w </w:t>
            </w:r>
            <w:r w:rsidRPr="00ED3D1B">
              <w:rPr>
                <w:rFonts w:ascii="Arial" w:hAnsi="Arial" w:cs="Arial"/>
                <w:sz w:val="24"/>
                <w:szCs w:val="24"/>
                <w:u w:val="single"/>
              </w:rPr>
              <w:t>przypadku projektów realizowanych w trybie „zaprojektuj i wybuduj”</w:t>
            </w:r>
          </w:p>
        </w:tc>
      </w:tr>
      <w:tr w:rsidR="00ED3D1B" w:rsidRPr="00ED3D1B" w14:paraId="1E742E44" w14:textId="77777777" w:rsidTr="00ED3D1B">
        <w:tc>
          <w:tcPr>
            <w:tcW w:w="643" w:type="dxa"/>
            <w:vMerge/>
          </w:tcPr>
          <w:p w14:paraId="1AC2F5CA" w14:textId="77777777" w:rsidR="00ED3D1B" w:rsidRPr="00ED3D1B" w:rsidRDefault="00ED3D1B" w:rsidP="00ED3D1B">
            <w:pPr>
              <w:rPr>
                <w:rFonts w:ascii="Arial" w:hAnsi="Arial" w:cs="Arial"/>
                <w:sz w:val="24"/>
                <w:szCs w:val="24"/>
              </w:rPr>
            </w:pPr>
          </w:p>
        </w:tc>
        <w:tc>
          <w:tcPr>
            <w:tcW w:w="7437" w:type="dxa"/>
          </w:tcPr>
          <w:p w14:paraId="445C167B"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Zgodność  zakresu projektu opisanego we wniosku o dofinansowanie z miejscowym planem zagospodarowania przestrzennego.</w:t>
            </w:r>
          </w:p>
          <w:p w14:paraId="1BD74D32"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Należy przedstawić informacje we wniosku o dofinansowanie – w pkt H.2 – potwierdzające zgodność projektu z miejscowym planem zagospodarowania przestrzennego</w:t>
            </w:r>
          </w:p>
        </w:tc>
        <w:tc>
          <w:tcPr>
            <w:tcW w:w="5812" w:type="dxa"/>
          </w:tcPr>
          <w:p w14:paraId="2DB928D8" w14:textId="77777777" w:rsidR="00ED3D1B" w:rsidRPr="00ED3D1B" w:rsidRDefault="00ED3D1B" w:rsidP="00F23370">
            <w:pPr>
              <w:numPr>
                <w:ilvl w:val="0"/>
                <w:numId w:val="12"/>
              </w:numPr>
              <w:spacing w:after="120" w:line="276" w:lineRule="auto"/>
              <w:rPr>
                <w:rFonts w:ascii="Arial" w:hAnsi="Arial" w:cs="Arial"/>
                <w:sz w:val="24"/>
                <w:szCs w:val="24"/>
              </w:rPr>
            </w:pPr>
            <w:r w:rsidRPr="00ED3D1B">
              <w:rPr>
                <w:rFonts w:ascii="Arial" w:hAnsi="Arial" w:cs="Arial"/>
                <w:sz w:val="24"/>
                <w:szCs w:val="24"/>
              </w:rPr>
              <w:t xml:space="preserve">Wraz z wnioskiem o dofinansowanie projektu lub </w:t>
            </w:r>
          </w:p>
          <w:p w14:paraId="3360AA5B" w14:textId="3CB12615" w:rsidR="00ED3D1B" w:rsidRPr="00ED3D1B" w:rsidRDefault="00ED3D1B" w:rsidP="00F23370">
            <w:pPr>
              <w:numPr>
                <w:ilvl w:val="0"/>
                <w:numId w:val="12"/>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60</w:t>
            </w:r>
            <w:r w:rsidRPr="00ED3D1B">
              <w:rPr>
                <w:rFonts w:ascii="Arial" w:hAnsi="Arial" w:cs="Arial"/>
                <w:sz w:val="24"/>
                <w:szCs w:val="24"/>
              </w:rPr>
              <w:t xml:space="preserve"> dni od dnia wyboru projektu do dofinansowania – w </w:t>
            </w:r>
            <w:r w:rsidRPr="00ED3D1B">
              <w:rPr>
                <w:rFonts w:ascii="Arial" w:hAnsi="Arial" w:cs="Arial"/>
                <w:sz w:val="24"/>
                <w:szCs w:val="24"/>
                <w:u w:val="single"/>
              </w:rPr>
              <w:t>przypadku projektów realizowanych w trybie „zaprojektuj i wybuduj”</w:t>
            </w:r>
          </w:p>
        </w:tc>
      </w:tr>
      <w:tr w:rsidR="00ED3D1B" w:rsidRPr="00ED3D1B" w14:paraId="6D6EE217" w14:textId="77777777" w:rsidTr="00ED3D1B">
        <w:tc>
          <w:tcPr>
            <w:tcW w:w="643" w:type="dxa"/>
          </w:tcPr>
          <w:p w14:paraId="6A1FABEF" w14:textId="77777777" w:rsidR="00ED3D1B" w:rsidRPr="00ED3D1B" w:rsidRDefault="00ED3D1B" w:rsidP="00ED3D1B">
            <w:pPr>
              <w:numPr>
                <w:ilvl w:val="0"/>
                <w:numId w:val="21"/>
              </w:numPr>
              <w:rPr>
                <w:rFonts w:ascii="Arial" w:hAnsi="Arial" w:cs="Arial"/>
                <w:sz w:val="24"/>
                <w:szCs w:val="24"/>
              </w:rPr>
            </w:pPr>
          </w:p>
        </w:tc>
        <w:tc>
          <w:tcPr>
            <w:tcW w:w="7437" w:type="dxa"/>
          </w:tcPr>
          <w:p w14:paraId="5C13E9BB"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Dokumentacja techniczna:</w:t>
            </w:r>
          </w:p>
          <w:p w14:paraId="02FA9915" w14:textId="77777777" w:rsidR="00ED3D1B" w:rsidRPr="00ED3D1B" w:rsidRDefault="00ED3D1B" w:rsidP="00F23370">
            <w:pPr>
              <w:numPr>
                <w:ilvl w:val="0"/>
                <w:numId w:val="4"/>
              </w:numPr>
              <w:spacing w:after="120" w:line="276" w:lineRule="auto"/>
              <w:rPr>
                <w:rFonts w:ascii="Arial" w:hAnsi="Arial" w:cs="Arial"/>
                <w:sz w:val="24"/>
                <w:szCs w:val="24"/>
              </w:rPr>
            </w:pPr>
            <w:r w:rsidRPr="00ED3D1B">
              <w:rPr>
                <w:rFonts w:ascii="Arial" w:hAnsi="Arial" w:cs="Arial"/>
                <w:sz w:val="24"/>
                <w:szCs w:val="24"/>
              </w:rPr>
              <w:t xml:space="preserve">Wyciąg z projektu budowlanego i/ lub </w:t>
            </w:r>
          </w:p>
          <w:p w14:paraId="62CF6E8D" w14:textId="77777777" w:rsidR="00ED3D1B" w:rsidRPr="00ED3D1B" w:rsidRDefault="00ED3D1B" w:rsidP="00F23370">
            <w:pPr>
              <w:numPr>
                <w:ilvl w:val="0"/>
                <w:numId w:val="4"/>
              </w:numPr>
              <w:spacing w:after="120" w:line="276" w:lineRule="auto"/>
              <w:rPr>
                <w:rFonts w:ascii="Arial" w:hAnsi="Arial" w:cs="Arial"/>
                <w:sz w:val="24"/>
                <w:szCs w:val="24"/>
              </w:rPr>
            </w:pPr>
            <w:r w:rsidRPr="00ED3D1B">
              <w:rPr>
                <w:rFonts w:ascii="Arial" w:hAnsi="Arial" w:cs="Arial"/>
                <w:sz w:val="24"/>
                <w:szCs w:val="24"/>
              </w:rPr>
              <w:t>Opis zamierzenia budowlanego – w przypadku projektów lub działań wymagających zgłoszenia robót budowlanych, i/ lub</w:t>
            </w:r>
          </w:p>
          <w:p w14:paraId="4AD112B5" w14:textId="77777777" w:rsidR="00ED3D1B" w:rsidRPr="00ED3D1B" w:rsidRDefault="00ED3D1B" w:rsidP="00F23370">
            <w:pPr>
              <w:numPr>
                <w:ilvl w:val="0"/>
                <w:numId w:val="4"/>
              </w:numPr>
              <w:spacing w:after="120" w:line="276" w:lineRule="auto"/>
              <w:rPr>
                <w:rFonts w:ascii="Arial" w:hAnsi="Arial" w:cs="Arial"/>
                <w:sz w:val="24"/>
                <w:szCs w:val="24"/>
              </w:rPr>
            </w:pPr>
            <w:r w:rsidRPr="00ED3D1B">
              <w:rPr>
                <w:rFonts w:ascii="Arial" w:hAnsi="Arial" w:cs="Arial"/>
                <w:sz w:val="24"/>
                <w:szCs w:val="24"/>
              </w:rPr>
              <w:t>Program Funkcjonalno-Użytkowy – w przypadku projektów realizowanych w trybie „zaprojektuj i wybuduj”, i/ lub</w:t>
            </w:r>
          </w:p>
          <w:p w14:paraId="51C7816B" w14:textId="77777777" w:rsidR="00ED3D1B" w:rsidRPr="00ED3D1B" w:rsidRDefault="00ED3D1B" w:rsidP="00F23370">
            <w:pPr>
              <w:numPr>
                <w:ilvl w:val="0"/>
                <w:numId w:val="4"/>
              </w:numPr>
              <w:spacing w:after="120" w:line="276" w:lineRule="auto"/>
              <w:rPr>
                <w:rFonts w:ascii="Arial" w:hAnsi="Arial" w:cs="Arial"/>
                <w:sz w:val="24"/>
                <w:szCs w:val="24"/>
              </w:rPr>
            </w:pPr>
            <w:r w:rsidRPr="00ED3D1B">
              <w:rPr>
                <w:rFonts w:ascii="Arial" w:hAnsi="Arial" w:cs="Arial"/>
                <w:sz w:val="24"/>
                <w:szCs w:val="24"/>
              </w:rPr>
              <w:t xml:space="preserve">Dokumentacja zawierająca specyfikację techniczną planowanych do zakupu środków trwałych – w przypadku </w:t>
            </w:r>
            <w:r w:rsidRPr="00ED3D1B">
              <w:rPr>
                <w:rFonts w:ascii="Arial" w:hAnsi="Arial" w:cs="Arial"/>
                <w:sz w:val="24"/>
                <w:szCs w:val="24"/>
              </w:rPr>
              <w:lastRenderedPageBreak/>
              <w:t>projektów lub działań  niezwiązanych z zamierzeniem budowlanym, i/ lub</w:t>
            </w:r>
          </w:p>
          <w:p w14:paraId="6DBCD3A3" w14:textId="77777777" w:rsidR="00ED3D1B" w:rsidRPr="00ED3D1B" w:rsidRDefault="00ED3D1B" w:rsidP="00F23370">
            <w:pPr>
              <w:numPr>
                <w:ilvl w:val="0"/>
                <w:numId w:val="4"/>
              </w:numPr>
              <w:spacing w:after="120" w:line="276" w:lineRule="auto"/>
              <w:rPr>
                <w:rFonts w:ascii="Arial" w:hAnsi="Arial" w:cs="Arial"/>
                <w:sz w:val="24"/>
                <w:szCs w:val="24"/>
              </w:rPr>
            </w:pPr>
            <w:r w:rsidRPr="00ED3D1B">
              <w:rPr>
                <w:rFonts w:ascii="Arial" w:hAnsi="Arial" w:cs="Arial"/>
                <w:sz w:val="24"/>
                <w:szCs w:val="24"/>
              </w:rPr>
              <w:t>Szczegółowy opis kosztów w projekcie – w sytuacji braku innej dokumentacji.</w:t>
            </w:r>
          </w:p>
          <w:p w14:paraId="048477B1"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Szczegółowe informacje w zakresie dokumentacji technicznej zawiera Wademekum – podrozdział 7.7 „Dokumentacja techniczno-budowlana”.</w:t>
            </w:r>
          </w:p>
        </w:tc>
        <w:tc>
          <w:tcPr>
            <w:tcW w:w="5812" w:type="dxa"/>
          </w:tcPr>
          <w:p w14:paraId="68F08017" w14:textId="77777777" w:rsidR="00ED3D1B" w:rsidRPr="00ED3D1B" w:rsidRDefault="00ED3D1B" w:rsidP="00F23370">
            <w:pPr>
              <w:numPr>
                <w:ilvl w:val="0"/>
                <w:numId w:val="11"/>
              </w:numPr>
              <w:spacing w:after="120" w:line="276" w:lineRule="auto"/>
              <w:rPr>
                <w:rFonts w:ascii="Arial" w:hAnsi="Arial" w:cs="Arial"/>
                <w:sz w:val="24"/>
                <w:szCs w:val="24"/>
              </w:rPr>
            </w:pPr>
            <w:r w:rsidRPr="00ED3D1B">
              <w:rPr>
                <w:rFonts w:ascii="Arial" w:hAnsi="Arial" w:cs="Arial"/>
                <w:sz w:val="24"/>
                <w:szCs w:val="24"/>
              </w:rPr>
              <w:lastRenderedPageBreak/>
              <w:t>Wraz z wnioskiem o dofinansowanie projektu</w:t>
            </w:r>
          </w:p>
        </w:tc>
      </w:tr>
      <w:tr w:rsidR="00ED3D1B" w:rsidRPr="00ED3D1B" w14:paraId="5256454D" w14:textId="77777777" w:rsidTr="00ED3D1B">
        <w:tc>
          <w:tcPr>
            <w:tcW w:w="643" w:type="dxa"/>
          </w:tcPr>
          <w:p w14:paraId="51E47E05" w14:textId="77777777" w:rsidR="00ED3D1B" w:rsidRPr="00ED3D1B" w:rsidRDefault="00ED3D1B" w:rsidP="00ED3D1B">
            <w:pPr>
              <w:numPr>
                <w:ilvl w:val="0"/>
                <w:numId w:val="21"/>
              </w:numPr>
              <w:rPr>
                <w:rFonts w:ascii="Arial" w:hAnsi="Arial" w:cs="Arial"/>
                <w:sz w:val="24"/>
                <w:szCs w:val="24"/>
              </w:rPr>
            </w:pPr>
          </w:p>
        </w:tc>
        <w:tc>
          <w:tcPr>
            <w:tcW w:w="7437" w:type="dxa"/>
          </w:tcPr>
          <w:p w14:paraId="45C374C9"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W przypadku projektów objętych ochroną konserwatorską:</w:t>
            </w:r>
          </w:p>
          <w:p w14:paraId="76641D3B" w14:textId="77777777" w:rsidR="00ED3D1B" w:rsidRPr="00ED3D1B" w:rsidRDefault="00ED3D1B" w:rsidP="00F23370">
            <w:pPr>
              <w:numPr>
                <w:ilvl w:val="0"/>
                <w:numId w:val="5"/>
              </w:numPr>
              <w:spacing w:after="120" w:line="276" w:lineRule="auto"/>
              <w:rPr>
                <w:rFonts w:ascii="Arial" w:hAnsi="Arial" w:cs="Arial"/>
                <w:sz w:val="24"/>
                <w:szCs w:val="24"/>
              </w:rPr>
            </w:pPr>
            <w:r w:rsidRPr="00ED3D1B">
              <w:rPr>
                <w:rFonts w:ascii="Arial" w:hAnsi="Arial" w:cs="Arial"/>
                <w:sz w:val="24"/>
                <w:szCs w:val="24"/>
              </w:rPr>
              <w:t>Pozwolenie konserwatorskie lub</w:t>
            </w:r>
          </w:p>
          <w:p w14:paraId="79C254F2" w14:textId="77777777" w:rsidR="00ED3D1B" w:rsidRPr="00ED3D1B" w:rsidRDefault="00ED3D1B" w:rsidP="00F23370">
            <w:pPr>
              <w:numPr>
                <w:ilvl w:val="0"/>
                <w:numId w:val="5"/>
              </w:numPr>
              <w:spacing w:after="120" w:line="276" w:lineRule="auto"/>
              <w:rPr>
                <w:rFonts w:ascii="Arial" w:hAnsi="Arial" w:cs="Arial"/>
                <w:sz w:val="24"/>
                <w:szCs w:val="24"/>
                <w:u w:val="single"/>
              </w:rPr>
            </w:pPr>
            <w:r w:rsidRPr="00ED3D1B">
              <w:rPr>
                <w:rFonts w:ascii="Arial" w:hAnsi="Arial" w:cs="Arial"/>
                <w:sz w:val="24"/>
                <w:szCs w:val="24"/>
              </w:rPr>
              <w:t xml:space="preserve">Opinia / zalecenia/ stanowisko  konserwatora zabytków – w przypadku projektów realizowanych </w:t>
            </w:r>
            <w:r w:rsidRPr="00ED3D1B">
              <w:rPr>
                <w:rFonts w:ascii="Arial" w:hAnsi="Arial" w:cs="Arial"/>
                <w:sz w:val="24"/>
                <w:szCs w:val="24"/>
                <w:u w:val="single"/>
              </w:rPr>
              <w:t>w trybie „zaprojektuj i wybuduj”</w:t>
            </w:r>
          </w:p>
          <w:p w14:paraId="2F41B323"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W przypadku projektów realizowanych </w:t>
            </w:r>
            <w:r w:rsidRPr="00ED3D1B">
              <w:rPr>
                <w:rFonts w:ascii="Arial" w:hAnsi="Arial" w:cs="Arial"/>
                <w:b/>
                <w:bCs/>
                <w:sz w:val="24"/>
                <w:szCs w:val="24"/>
              </w:rPr>
              <w:t xml:space="preserve">w oparciu o decyzje wydane na podstawie przepisów szczegółowych (tzw. specustaw) </w:t>
            </w:r>
            <w:r w:rsidRPr="00ED3D1B">
              <w:rPr>
                <w:rFonts w:ascii="Arial" w:hAnsi="Arial" w:cs="Arial"/>
                <w:sz w:val="24"/>
                <w:szCs w:val="24"/>
              </w:rPr>
              <w:t>nie jest wymagane przedstawienie żadnych dokumentów konserwatorskich.</w:t>
            </w:r>
          </w:p>
        </w:tc>
        <w:tc>
          <w:tcPr>
            <w:tcW w:w="5812" w:type="dxa"/>
          </w:tcPr>
          <w:p w14:paraId="06821CDC" w14:textId="77777777" w:rsidR="00ED3D1B" w:rsidRPr="00ED3D1B" w:rsidRDefault="00ED3D1B" w:rsidP="00F23370">
            <w:pPr>
              <w:numPr>
                <w:ilvl w:val="0"/>
                <w:numId w:val="5"/>
              </w:numPr>
              <w:spacing w:after="120" w:line="276" w:lineRule="auto"/>
              <w:rPr>
                <w:rFonts w:ascii="Arial" w:hAnsi="Arial" w:cs="Arial"/>
                <w:sz w:val="24"/>
                <w:szCs w:val="24"/>
              </w:rPr>
            </w:pPr>
            <w:r w:rsidRPr="00ED3D1B">
              <w:rPr>
                <w:rFonts w:ascii="Arial" w:hAnsi="Arial" w:cs="Arial"/>
                <w:sz w:val="24"/>
                <w:szCs w:val="24"/>
              </w:rPr>
              <w:t>Wraz z wnioskiem o dofinansowanie projektu lub</w:t>
            </w:r>
          </w:p>
          <w:p w14:paraId="4899E0EA" w14:textId="77777777" w:rsidR="00ED3D1B" w:rsidRPr="00ED3D1B" w:rsidRDefault="00ED3D1B" w:rsidP="00F23370">
            <w:pPr>
              <w:numPr>
                <w:ilvl w:val="0"/>
                <w:numId w:val="5"/>
              </w:numPr>
              <w:spacing w:after="120" w:line="276" w:lineRule="auto"/>
              <w:rPr>
                <w:rFonts w:ascii="Arial" w:hAnsi="Arial" w:cs="Arial"/>
                <w:sz w:val="24"/>
                <w:szCs w:val="24"/>
              </w:rPr>
            </w:pPr>
            <w:r w:rsidRPr="00ED3D1B">
              <w:rPr>
                <w:rFonts w:ascii="Arial" w:hAnsi="Arial" w:cs="Arial"/>
                <w:sz w:val="24"/>
                <w:szCs w:val="24"/>
              </w:rPr>
              <w:t xml:space="preserve">Pierwszy wniosek o płatność obejmujący roboty budowlane – dotyczy pozwolenia konserwatorskiego, gdy dla projektu realizowanego w </w:t>
            </w:r>
            <w:r w:rsidRPr="00ED3D1B">
              <w:rPr>
                <w:rFonts w:ascii="Arial" w:hAnsi="Arial" w:cs="Arial"/>
                <w:sz w:val="24"/>
                <w:szCs w:val="24"/>
                <w:u w:val="single"/>
              </w:rPr>
              <w:t>trybie „zaprojektuj i wybuduj”</w:t>
            </w:r>
            <w:r w:rsidRPr="00ED3D1B">
              <w:rPr>
                <w:rFonts w:ascii="Arial" w:hAnsi="Arial" w:cs="Arial"/>
                <w:sz w:val="24"/>
                <w:szCs w:val="24"/>
              </w:rPr>
              <w:t xml:space="preserve"> wraz z wnioskiem o dofinansowanie przedstawiono opinię/ zalecenia/ stanowisko  konserwatora zabytków</w:t>
            </w:r>
          </w:p>
        </w:tc>
      </w:tr>
      <w:tr w:rsidR="00ED3D1B" w:rsidRPr="00ED3D1B" w14:paraId="03D6C9B0" w14:textId="77777777" w:rsidTr="00ED3D1B">
        <w:tc>
          <w:tcPr>
            <w:tcW w:w="643" w:type="dxa"/>
          </w:tcPr>
          <w:p w14:paraId="52AD8213" w14:textId="77777777" w:rsidR="00ED3D1B" w:rsidRPr="00ED3D1B" w:rsidRDefault="00ED3D1B" w:rsidP="00ED3D1B">
            <w:pPr>
              <w:numPr>
                <w:ilvl w:val="0"/>
                <w:numId w:val="21"/>
              </w:numPr>
              <w:rPr>
                <w:rFonts w:ascii="Arial" w:hAnsi="Arial" w:cs="Arial"/>
                <w:sz w:val="24"/>
                <w:szCs w:val="24"/>
              </w:rPr>
            </w:pPr>
          </w:p>
        </w:tc>
        <w:tc>
          <w:tcPr>
            <w:tcW w:w="7437" w:type="dxa"/>
          </w:tcPr>
          <w:p w14:paraId="6563EA57"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 xml:space="preserve">Dokumentacja budowlana </w:t>
            </w:r>
            <w:r w:rsidRPr="00ED3D1B">
              <w:rPr>
                <w:rFonts w:ascii="Arial" w:hAnsi="Arial" w:cs="Arial"/>
                <w:sz w:val="24"/>
                <w:szCs w:val="24"/>
              </w:rPr>
              <w:t>(jeśli dotyczy)</w:t>
            </w:r>
            <w:r w:rsidRPr="00ED3D1B">
              <w:rPr>
                <w:rFonts w:ascii="Arial" w:hAnsi="Arial" w:cs="Arial"/>
                <w:b/>
                <w:sz w:val="24"/>
                <w:szCs w:val="24"/>
              </w:rPr>
              <w:t>:</w:t>
            </w:r>
          </w:p>
          <w:p w14:paraId="45220AD5" w14:textId="77777777" w:rsidR="00ED3D1B" w:rsidRPr="00ED3D1B" w:rsidRDefault="00ED3D1B" w:rsidP="00F23370">
            <w:pPr>
              <w:numPr>
                <w:ilvl w:val="0"/>
                <w:numId w:val="6"/>
              </w:numPr>
              <w:spacing w:after="120" w:line="276" w:lineRule="auto"/>
              <w:rPr>
                <w:rFonts w:ascii="Arial" w:hAnsi="Arial" w:cs="Arial"/>
                <w:sz w:val="24"/>
                <w:szCs w:val="24"/>
              </w:rPr>
            </w:pPr>
            <w:r w:rsidRPr="00ED3D1B">
              <w:rPr>
                <w:rFonts w:ascii="Arial" w:hAnsi="Arial" w:cs="Arial"/>
                <w:sz w:val="24"/>
                <w:szCs w:val="24"/>
              </w:rPr>
              <w:t>Pozwolenie na budowę lub</w:t>
            </w:r>
          </w:p>
          <w:p w14:paraId="4606778D" w14:textId="77777777" w:rsidR="00ED3D1B" w:rsidRPr="00ED3D1B" w:rsidRDefault="00ED3D1B" w:rsidP="00F23370">
            <w:pPr>
              <w:numPr>
                <w:ilvl w:val="0"/>
                <w:numId w:val="6"/>
              </w:numPr>
              <w:spacing w:after="120" w:line="276" w:lineRule="auto"/>
              <w:rPr>
                <w:rFonts w:ascii="Arial" w:hAnsi="Arial" w:cs="Arial"/>
                <w:sz w:val="24"/>
                <w:szCs w:val="24"/>
              </w:rPr>
            </w:pPr>
            <w:r w:rsidRPr="00ED3D1B">
              <w:rPr>
                <w:rFonts w:ascii="Arial" w:hAnsi="Arial" w:cs="Arial"/>
                <w:sz w:val="24"/>
                <w:szCs w:val="24"/>
              </w:rPr>
              <w:t>Zgłoszenie robót budowlanych, lub</w:t>
            </w:r>
          </w:p>
          <w:p w14:paraId="012544D4" w14:textId="77777777" w:rsidR="00ED3D1B" w:rsidRPr="00ED3D1B" w:rsidRDefault="00ED3D1B" w:rsidP="00F23370">
            <w:pPr>
              <w:numPr>
                <w:ilvl w:val="0"/>
                <w:numId w:val="6"/>
              </w:numPr>
              <w:spacing w:after="120" w:line="276" w:lineRule="auto"/>
              <w:rPr>
                <w:rFonts w:ascii="Arial" w:hAnsi="Arial" w:cs="Arial"/>
                <w:sz w:val="24"/>
                <w:szCs w:val="24"/>
              </w:rPr>
            </w:pPr>
            <w:r w:rsidRPr="00ED3D1B">
              <w:rPr>
                <w:rFonts w:ascii="Arial" w:hAnsi="Arial" w:cs="Arial"/>
                <w:sz w:val="24"/>
                <w:szCs w:val="24"/>
              </w:rPr>
              <w:t xml:space="preserve">Inne decyzje/ dokumenty równoważne umożliwiające realizację całego projektu, w szczególności </w:t>
            </w:r>
            <w:r w:rsidRPr="00ED3D1B">
              <w:rPr>
                <w:rFonts w:ascii="Arial" w:hAnsi="Arial" w:cs="Arial"/>
                <w:b/>
                <w:sz w:val="24"/>
                <w:szCs w:val="24"/>
              </w:rPr>
              <w:t>decyzje wydane w trybie specustaw</w:t>
            </w:r>
            <w:r w:rsidRPr="00ED3D1B">
              <w:rPr>
                <w:rFonts w:ascii="Arial" w:hAnsi="Arial" w:cs="Arial"/>
                <w:sz w:val="24"/>
                <w:szCs w:val="24"/>
              </w:rPr>
              <w:t xml:space="preserve">, np. decyzja o zezwoleniu na realizację inwestycji </w:t>
            </w:r>
            <w:r w:rsidRPr="00ED3D1B">
              <w:rPr>
                <w:rFonts w:ascii="Arial" w:hAnsi="Arial" w:cs="Arial"/>
                <w:sz w:val="24"/>
                <w:szCs w:val="24"/>
              </w:rPr>
              <w:lastRenderedPageBreak/>
              <w:t>drogowej (ZRID), czy decyzja o ustaleniu lokalizacji linii kolejowej (ULLK).</w:t>
            </w:r>
          </w:p>
          <w:p w14:paraId="0DCE1C03"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Należy przedstawić ostateczne decyzje administracyjne (tj. pozwolenie na budowę lub dokumenty równoważne) / decyzje posiadające rygor natychmiastowej wykonalności </w:t>
            </w:r>
            <w:r w:rsidRPr="00ED3D1B">
              <w:rPr>
                <w:rFonts w:ascii="Arial" w:hAnsi="Arial" w:cs="Arial"/>
                <w:iCs/>
                <w:sz w:val="24"/>
                <w:szCs w:val="24"/>
              </w:rPr>
              <w:t xml:space="preserve">(dotyczy wyłącznie decyzji wydanych na podstawie przepisów szczegółowych – tzw. specustaw) </w:t>
            </w:r>
            <w:r w:rsidRPr="00ED3D1B">
              <w:rPr>
                <w:rFonts w:ascii="Arial" w:hAnsi="Arial" w:cs="Arial"/>
                <w:sz w:val="24"/>
                <w:szCs w:val="24"/>
              </w:rPr>
              <w:t>/ zgłoszenia dla których właściwy organ nie wniósł sprzeciwu, umożliwiające realizację całego zakresu rzeczowego projektu.</w:t>
            </w:r>
          </w:p>
          <w:p w14:paraId="470D8D5C" w14:textId="1B8853C6"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Szczegółowe informacje w zakresie dokumentacji technicznej zawiera Wademekum – podrozdział 7.8 „Dec</w:t>
            </w:r>
            <w:r w:rsidR="00203644">
              <w:rPr>
                <w:rFonts w:ascii="Arial" w:hAnsi="Arial" w:cs="Arial"/>
                <w:sz w:val="24"/>
                <w:szCs w:val="24"/>
              </w:rPr>
              <w:t>yzje budowlane”.</w:t>
            </w:r>
          </w:p>
        </w:tc>
        <w:tc>
          <w:tcPr>
            <w:tcW w:w="5812" w:type="dxa"/>
          </w:tcPr>
          <w:p w14:paraId="6DF4D9A3" w14:textId="77777777" w:rsidR="00ED3D1B" w:rsidRPr="00ED3D1B" w:rsidRDefault="00ED3D1B" w:rsidP="00F23370">
            <w:pPr>
              <w:numPr>
                <w:ilvl w:val="0"/>
                <w:numId w:val="10"/>
              </w:numPr>
              <w:spacing w:after="120" w:line="276" w:lineRule="auto"/>
              <w:rPr>
                <w:rFonts w:ascii="Arial" w:hAnsi="Arial" w:cs="Arial"/>
                <w:sz w:val="24"/>
                <w:szCs w:val="24"/>
              </w:rPr>
            </w:pPr>
            <w:r w:rsidRPr="00ED3D1B">
              <w:rPr>
                <w:rFonts w:ascii="Arial" w:hAnsi="Arial" w:cs="Arial"/>
                <w:sz w:val="24"/>
                <w:szCs w:val="24"/>
              </w:rPr>
              <w:lastRenderedPageBreak/>
              <w:t>Wraz z wnioskiem o dofinansowanie projektu lub najpóźniej na dzień podpisania umowy o dofinansowanie</w:t>
            </w:r>
            <w:r w:rsidRPr="00ED3D1B">
              <w:rPr>
                <w:rFonts w:ascii="Arial" w:hAnsi="Arial" w:cs="Arial"/>
                <w:iCs/>
                <w:sz w:val="24"/>
                <w:szCs w:val="24"/>
              </w:rPr>
              <w:t xml:space="preserve"> lub</w:t>
            </w:r>
          </w:p>
          <w:p w14:paraId="654E2C89" w14:textId="77777777" w:rsidR="00ED3D1B" w:rsidRPr="00ED3D1B" w:rsidRDefault="00ED3D1B" w:rsidP="00F23370">
            <w:pPr>
              <w:numPr>
                <w:ilvl w:val="0"/>
                <w:numId w:val="10"/>
              </w:numPr>
              <w:spacing w:after="120" w:line="276" w:lineRule="auto"/>
              <w:rPr>
                <w:rFonts w:ascii="Arial" w:hAnsi="Arial" w:cs="Arial"/>
                <w:sz w:val="24"/>
                <w:szCs w:val="24"/>
              </w:rPr>
            </w:pPr>
            <w:r w:rsidRPr="00ED3D1B">
              <w:rPr>
                <w:rFonts w:ascii="Arial" w:hAnsi="Arial" w:cs="Arial"/>
                <w:sz w:val="24"/>
                <w:szCs w:val="24"/>
              </w:rPr>
              <w:t xml:space="preserve">Pierwszy wniosek o płatność obejmujący roboty budowlane – dotyczy wyłącznie projektów realizowanych w trybie „zaprojektuj i wybuduj” oraz realizowanych w oparciu o decyzje wydane na podstawie przepisów szczegółowych – tzw. </w:t>
            </w:r>
            <w:r w:rsidRPr="00ED3D1B">
              <w:rPr>
                <w:rFonts w:ascii="Arial" w:hAnsi="Arial" w:cs="Arial"/>
                <w:sz w:val="24"/>
                <w:szCs w:val="24"/>
              </w:rPr>
              <w:lastRenderedPageBreak/>
              <w:t>specustaw – w szczególności decyzji Zezwolenia na Realizację Inwestycji Drogowej (ZRID) lub</w:t>
            </w:r>
          </w:p>
          <w:p w14:paraId="030F7A63" w14:textId="77777777" w:rsidR="00ED3D1B" w:rsidRPr="00ED3D1B" w:rsidRDefault="00ED3D1B" w:rsidP="00F23370">
            <w:pPr>
              <w:numPr>
                <w:ilvl w:val="0"/>
                <w:numId w:val="10"/>
              </w:numPr>
              <w:spacing w:after="120" w:line="276" w:lineRule="auto"/>
              <w:rPr>
                <w:rFonts w:ascii="Arial" w:hAnsi="Arial" w:cs="Arial"/>
                <w:sz w:val="24"/>
                <w:szCs w:val="24"/>
              </w:rPr>
            </w:pPr>
            <w:r w:rsidRPr="00ED3D1B">
              <w:rPr>
                <w:rFonts w:ascii="Arial" w:hAnsi="Arial" w:cs="Arial"/>
                <w:sz w:val="24"/>
                <w:szCs w:val="24"/>
              </w:rPr>
              <w:t xml:space="preserve">Końcowy wniosek o płatność – dotyczy ostatecznych decyzji, gdy na wcześniejszym etapie przedstawiono decyzje </w:t>
            </w:r>
            <w:r w:rsidRPr="00ED3D1B">
              <w:rPr>
                <w:rFonts w:ascii="Arial" w:hAnsi="Arial" w:cs="Arial"/>
                <w:iCs/>
                <w:sz w:val="24"/>
                <w:szCs w:val="24"/>
              </w:rPr>
              <w:t>posiadające rygor natychmiastowej wykonalności</w:t>
            </w:r>
            <w:r w:rsidRPr="00ED3D1B">
              <w:rPr>
                <w:rFonts w:ascii="Arial" w:hAnsi="Arial" w:cs="Arial"/>
                <w:sz w:val="24"/>
                <w:szCs w:val="24"/>
              </w:rPr>
              <w:t xml:space="preserve"> (</w:t>
            </w:r>
            <w:r w:rsidRPr="00ED3D1B">
              <w:rPr>
                <w:rFonts w:ascii="Arial" w:hAnsi="Arial" w:cs="Arial"/>
                <w:iCs/>
                <w:sz w:val="24"/>
                <w:szCs w:val="24"/>
              </w:rPr>
              <w:t>dotyczy wyłącznie decyzji wydanych na podstawie przepisów szczegółowych – tzw. specustaw)</w:t>
            </w:r>
          </w:p>
        </w:tc>
      </w:tr>
      <w:tr w:rsidR="00ED3D1B" w:rsidRPr="00ED3D1B" w14:paraId="23472FAA" w14:textId="77777777" w:rsidTr="00ED3D1B">
        <w:tc>
          <w:tcPr>
            <w:tcW w:w="643" w:type="dxa"/>
          </w:tcPr>
          <w:p w14:paraId="62040E60" w14:textId="77777777" w:rsidR="00ED3D1B" w:rsidRPr="00ED3D1B" w:rsidRDefault="00ED3D1B" w:rsidP="00ED3D1B">
            <w:pPr>
              <w:numPr>
                <w:ilvl w:val="0"/>
                <w:numId w:val="21"/>
              </w:numPr>
              <w:rPr>
                <w:rFonts w:ascii="Arial" w:hAnsi="Arial" w:cs="Arial"/>
                <w:sz w:val="24"/>
                <w:szCs w:val="24"/>
              </w:rPr>
            </w:pPr>
          </w:p>
        </w:tc>
        <w:tc>
          <w:tcPr>
            <w:tcW w:w="7437" w:type="dxa"/>
          </w:tcPr>
          <w:p w14:paraId="50A85481"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W przypadku projektów objętych pomocą publiczną</w:t>
            </w:r>
            <w:r w:rsidRPr="00ED3D1B">
              <w:rPr>
                <w:rFonts w:ascii="Arial" w:hAnsi="Arial" w:cs="Arial"/>
                <w:sz w:val="24"/>
                <w:szCs w:val="24"/>
              </w:rPr>
              <w:t xml:space="preserve"> (jeśli dotyczy):</w:t>
            </w:r>
          </w:p>
          <w:p w14:paraId="64BEA909" w14:textId="77777777" w:rsidR="00ED3D1B" w:rsidRPr="00ED3D1B" w:rsidRDefault="00ED3D1B" w:rsidP="00F23370">
            <w:pPr>
              <w:numPr>
                <w:ilvl w:val="0"/>
                <w:numId w:val="8"/>
              </w:numPr>
              <w:spacing w:after="120" w:line="276" w:lineRule="auto"/>
              <w:rPr>
                <w:rFonts w:ascii="Arial" w:hAnsi="Arial" w:cs="Arial"/>
                <w:sz w:val="24"/>
                <w:szCs w:val="24"/>
                <w:lang w:bidi="pl-PL"/>
              </w:rPr>
            </w:pPr>
            <w:r w:rsidRPr="00ED3D1B">
              <w:rPr>
                <w:rFonts w:ascii="Arial" w:hAnsi="Arial" w:cs="Arial"/>
                <w:sz w:val="24"/>
                <w:szCs w:val="24"/>
                <w:lang w:bidi="pl-PL"/>
              </w:rPr>
              <w:t>informacje potwierdzające, że Wnioskodawca nie znajduje się w trudnej sytuacji w rozumieniu art. 2 pkt 18 Rozporządzenia Komisji (UE) 651/2014 (Dz. Urz. UE 2014 L 187/1 z późniejszym zmianami);</w:t>
            </w:r>
          </w:p>
          <w:p w14:paraId="0167A5C0" w14:textId="77777777" w:rsidR="00ED3D1B" w:rsidRPr="00ED3D1B" w:rsidRDefault="00ED3D1B" w:rsidP="00F23370">
            <w:pPr>
              <w:numPr>
                <w:ilvl w:val="0"/>
                <w:numId w:val="7"/>
              </w:numPr>
              <w:spacing w:after="120" w:line="276" w:lineRule="auto"/>
              <w:rPr>
                <w:rFonts w:ascii="Arial" w:hAnsi="Arial" w:cs="Arial"/>
                <w:sz w:val="24"/>
                <w:szCs w:val="24"/>
                <w:lang w:bidi="pl-PL"/>
              </w:rPr>
            </w:pPr>
            <w:r w:rsidRPr="00ED3D1B">
              <w:rPr>
                <w:rFonts w:ascii="Arial" w:hAnsi="Arial" w:cs="Arial"/>
                <w:sz w:val="24"/>
                <w:szCs w:val="24"/>
                <w:lang w:bidi="pl-PL"/>
              </w:rPr>
              <w:t>Formularz informacji przedstawianych przy ubieganiu się o pomoc de minimis - na obowiązującym wzorze (jeżeli dotyczy);</w:t>
            </w:r>
          </w:p>
          <w:p w14:paraId="004E6450" w14:textId="77777777" w:rsidR="00ED3D1B" w:rsidRPr="00ED3D1B" w:rsidRDefault="00ED3D1B" w:rsidP="00F23370">
            <w:pPr>
              <w:numPr>
                <w:ilvl w:val="0"/>
                <w:numId w:val="7"/>
              </w:numPr>
              <w:spacing w:after="120" w:line="276" w:lineRule="auto"/>
              <w:rPr>
                <w:rFonts w:ascii="Arial" w:hAnsi="Arial" w:cs="Arial"/>
                <w:sz w:val="24"/>
                <w:szCs w:val="24"/>
                <w:lang w:bidi="pl-PL"/>
              </w:rPr>
            </w:pPr>
            <w:r w:rsidRPr="00ED3D1B">
              <w:rPr>
                <w:rFonts w:ascii="Arial" w:hAnsi="Arial" w:cs="Arial"/>
                <w:sz w:val="24"/>
                <w:szCs w:val="24"/>
                <w:lang w:bidi="pl-PL"/>
              </w:rPr>
              <w:t>Formularz informacji przedstawianych przy ubieganiu się o pomoc inną niż pomoc w rolnictwie lub rybołówstwie, pomoc de minimis lub pomoc de minimis w rolnictwie lub rybołówstwie  - na obowiązującym wzorze (jeżeli dotyczy);</w:t>
            </w:r>
          </w:p>
          <w:p w14:paraId="5A6AEEF5" w14:textId="77777777" w:rsidR="00ED3D1B" w:rsidRPr="00ED3D1B" w:rsidRDefault="00ED3D1B" w:rsidP="00F23370">
            <w:pPr>
              <w:spacing w:after="120" w:line="276" w:lineRule="auto"/>
              <w:rPr>
                <w:rFonts w:ascii="Arial" w:hAnsi="Arial" w:cs="Arial"/>
                <w:sz w:val="24"/>
                <w:szCs w:val="24"/>
                <w:lang w:bidi="pl-PL"/>
              </w:rPr>
            </w:pPr>
            <w:r w:rsidRPr="00ED3D1B">
              <w:rPr>
                <w:rFonts w:ascii="Arial" w:hAnsi="Arial" w:cs="Arial"/>
                <w:sz w:val="24"/>
                <w:szCs w:val="24"/>
                <w:lang w:bidi="pl-PL"/>
              </w:rPr>
              <w:lastRenderedPageBreak/>
              <w:t xml:space="preserve">Aktualne wzory Formularzy dostępne są stronie Urzędu Ochrony Konkurencji i Konsumentów: </w:t>
            </w:r>
            <w:hyperlink r:id="rId14" w:history="1">
              <w:r w:rsidRPr="00ED3D1B">
                <w:rPr>
                  <w:rStyle w:val="Hipercze"/>
                  <w:rFonts w:ascii="Arial" w:hAnsi="Arial" w:cs="Arial"/>
                  <w:sz w:val="24"/>
                  <w:szCs w:val="24"/>
                </w:rPr>
                <w:t>https://uokik.gov.pl/pomoc-publiczna</w:t>
              </w:r>
            </w:hyperlink>
            <w:r w:rsidRPr="00ED3D1B">
              <w:rPr>
                <w:rFonts w:ascii="Arial" w:hAnsi="Arial" w:cs="Arial"/>
                <w:sz w:val="24"/>
                <w:szCs w:val="24"/>
                <w:lang w:bidi="pl-PL"/>
              </w:rPr>
              <w:t xml:space="preserve"> (sekcja Przepisy dotyczące pomocy publicznej – Polskie akty prawne – Informacje) </w:t>
            </w:r>
          </w:p>
          <w:p w14:paraId="535E248D" w14:textId="77777777" w:rsidR="00ED3D1B" w:rsidRPr="00ED3D1B" w:rsidRDefault="00ED3D1B" w:rsidP="00F23370">
            <w:pPr>
              <w:numPr>
                <w:ilvl w:val="0"/>
                <w:numId w:val="7"/>
              </w:numPr>
              <w:spacing w:after="120" w:line="276" w:lineRule="auto"/>
              <w:rPr>
                <w:rFonts w:ascii="Arial" w:hAnsi="Arial" w:cs="Arial"/>
                <w:sz w:val="24"/>
                <w:szCs w:val="24"/>
                <w:lang w:bidi="pl-PL"/>
              </w:rPr>
            </w:pPr>
            <w:r w:rsidRPr="00ED3D1B">
              <w:rPr>
                <w:rFonts w:ascii="Arial" w:hAnsi="Arial" w:cs="Arial"/>
                <w:sz w:val="24"/>
                <w:szCs w:val="24"/>
                <w:lang w:bidi="pl-PL"/>
              </w:rPr>
              <w:t>Sprawozdania finansowe za okres 3 ostatnich lat obrotowych, sporządzane zgodnie z przepisami o rachunkowości (jeśli dotyczy);</w:t>
            </w:r>
          </w:p>
          <w:p w14:paraId="5DAD06BE" w14:textId="77777777" w:rsidR="00ED3D1B" w:rsidRPr="00ED3D1B" w:rsidRDefault="00ED3D1B" w:rsidP="00F23370">
            <w:pPr>
              <w:numPr>
                <w:ilvl w:val="0"/>
                <w:numId w:val="7"/>
              </w:numPr>
              <w:spacing w:after="120" w:line="276" w:lineRule="auto"/>
              <w:rPr>
                <w:rFonts w:ascii="Arial" w:hAnsi="Arial" w:cs="Arial"/>
                <w:sz w:val="24"/>
                <w:szCs w:val="24"/>
                <w:lang w:bidi="pl-PL"/>
              </w:rPr>
            </w:pPr>
            <w:r w:rsidRPr="00ED3D1B">
              <w:rPr>
                <w:rFonts w:ascii="Arial" w:hAnsi="Arial" w:cs="Arial"/>
                <w:sz w:val="24"/>
                <w:szCs w:val="24"/>
                <w:lang w:bidi="pl-PL"/>
              </w:rPr>
              <w:t>Dokumenty i informacje w zakresie powierzenia świadczenia usług w ogólnym interesie gospodarczym (jeżeli dotyczy) – sporządzane na podstawie Decyzji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(notyfikowana jako dokument nr C(2011) 9380) Tekst mający znaczenie dla EOG;</w:t>
            </w:r>
          </w:p>
          <w:p w14:paraId="51E898D7" w14:textId="77777777" w:rsidR="00ED3D1B" w:rsidRPr="00ED3D1B" w:rsidRDefault="00ED3D1B" w:rsidP="00F23370">
            <w:pPr>
              <w:numPr>
                <w:ilvl w:val="0"/>
                <w:numId w:val="7"/>
              </w:numPr>
              <w:spacing w:after="120" w:line="276" w:lineRule="auto"/>
              <w:rPr>
                <w:rFonts w:ascii="Arial" w:hAnsi="Arial" w:cs="Arial"/>
                <w:sz w:val="24"/>
                <w:szCs w:val="24"/>
                <w:lang w:bidi="pl-PL"/>
              </w:rPr>
            </w:pPr>
            <w:r w:rsidRPr="00ED3D1B">
              <w:rPr>
                <w:rFonts w:ascii="Arial" w:hAnsi="Arial" w:cs="Arial"/>
                <w:sz w:val="24"/>
                <w:szCs w:val="24"/>
                <w:lang w:bidi="pl-PL"/>
              </w:rPr>
              <w:t>Dokumenty statutowe jeżeli są wymagane do potwierdzenia wielkości przedsiębiorstwa lub trudnej sytuacji jeżeli są niezbędne do weryfikacji przedstawionych przez Wnioskodawcę informacji we wniosku (jeżeli dotyczy).</w:t>
            </w:r>
          </w:p>
          <w:p w14:paraId="633C4692" w14:textId="77777777" w:rsidR="00ED3D1B" w:rsidRPr="00ED3D1B" w:rsidRDefault="00ED3D1B" w:rsidP="00F23370">
            <w:pPr>
              <w:spacing w:after="120" w:line="276" w:lineRule="auto"/>
              <w:rPr>
                <w:rFonts w:ascii="Arial" w:hAnsi="Arial" w:cs="Arial"/>
                <w:sz w:val="24"/>
                <w:szCs w:val="24"/>
                <w:lang w:bidi="pl-PL"/>
              </w:rPr>
            </w:pPr>
          </w:p>
          <w:p w14:paraId="1A6C4068" w14:textId="77777777" w:rsidR="00ED3D1B" w:rsidRPr="00ED3D1B" w:rsidRDefault="00ED3D1B" w:rsidP="00F23370">
            <w:pPr>
              <w:spacing w:after="120" w:line="276" w:lineRule="auto"/>
              <w:rPr>
                <w:rFonts w:ascii="Arial" w:hAnsi="Arial" w:cs="Arial"/>
                <w:sz w:val="24"/>
                <w:szCs w:val="24"/>
                <w:lang w:bidi="pl-PL"/>
              </w:rPr>
            </w:pPr>
            <w:r w:rsidRPr="00ED3D1B">
              <w:rPr>
                <w:rFonts w:ascii="Arial" w:hAnsi="Arial" w:cs="Arial"/>
                <w:sz w:val="24"/>
                <w:szCs w:val="24"/>
                <w:lang w:bidi="pl-PL"/>
              </w:rPr>
              <w:t>Szczegółowe informacje w zakresie pomocy publicznej i pomocy de minimis zawiera Wademekum – Rozdział 8 „Pomoc publiczna”.</w:t>
            </w:r>
          </w:p>
        </w:tc>
        <w:tc>
          <w:tcPr>
            <w:tcW w:w="5812" w:type="dxa"/>
          </w:tcPr>
          <w:p w14:paraId="45EFA8CD" w14:textId="77777777" w:rsidR="00ED3D1B" w:rsidRPr="00ED3D1B" w:rsidRDefault="00ED3D1B" w:rsidP="00F23370">
            <w:pPr>
              <w:numPr>
                <w:ilvl w:val="0"/>
                <w:numId w:val="8"/>
              </w:numPr>
              <w:spacing w:after="120" w:line="276" w:lineRule="auto"/>
              <w:rPr>
                <w:rFonts w:ascii="Arial" w:hAnsi="Arial" w:cs="Arial"/>
                <w:sz w:val="24"/>
                <w:szCs w:val="24"/>
              </w:rPr>
            </w:pPr>
            <w:r w:rsidRPr="00ED3D1B">
              <w:rPr>
                <w:rFonts w:ascii="Arial" w:hAnsi="Arial" w:cs="Arial"/>
                <w:sz w:val="24"/>
                <w:szCs w:val="24"/>
              </w:rPr>
              <w:lastRenderedPageBreak/>
              <w:t xml:space="preserve">Wraz z wnioskiem o dofinansowanie projektu </w:t>
            </w:r>
            <w:r w:rsidRPr="00ED3D1B">
              <w:rPr>
                <w:rFonts w:ascii="Arial" w:hAnsi="Arial" w:cs="Arial"/>
                <w:b/>
                <w:sz w:val="24"/>
                <w:szCs w:val="24"/>
              </w:rPr>
              <w:t xml:space="preserve">oraz </w:t>
            </w:r>
          </w:p>
          <w:p w14:paraId="162BA435" w14:textId="77777777" w:rsidR="00ED3D1B" w:rsidRPr="00ED3D1B" w:rsidRDefault="00ED3D1B" w:rsidP="00F23370">
            <w:pPr>
              <w:numPr>
                <w:ilvl w:val="0"/>
                <w:numId w:val="8"/>
              </w:numPr>
              <w:spacing w:after="120" w:line="276" w:lineRule="auto"/>
              <w:rPr>
                <w:rFonts w:ascii="Arial" w:hAnsi="Arial" w:cs="Arial"/>
                <w:sz w:val="24"/>
                <w:szCs w:val="24"/>
              </w:rPr>
            </w:pPr>
            <w:r w:rsidRPr="00ED3D1B">
              <w:rPr>
                <w:rFonts w:ascii="Arial" w:hAnsi="Arial" w:cs="Arial"/>
                <w:sz w:val="24"/>
                <w:szCs w:val="24"/>
              </w:rPr>
              <w:t>przed podpisaniem Umowy/ Uchwały/ Porozumienia</w:t>
            </w:r>
          </w:p>
        </w:tc>
      </w:tr>
      <w:tr w:rsidR="00ED3D1B" w:rsidRPr="00ED3D1B" w14:paraId="4CCC6DAF" w14:textId="77777777" w:rsidTr="00ED3D1B">
        <w:tc>
          <w:tcPr>
            <w:tcW w:w="643" w:type="dxa"/>
          </w:tcPr>
          <w:p w14:paraId="7CFC5F40" w14:textId="77777777" w:rsidR="00ED3D1B" w:rsidRPr="00ED3D1B" w:rsidRDefault="00ED3D1B" w:rsidP="00ED3D1B">
            <w:pPr>
              <w:numPr>
                <w:ilvl w:val="0"/>
                <w:numId w:val="21"/>
              </w:numPr>
              <w:rPr>
                <w:rFonts w:ascii="Arial" w:hAnsi="Arial" w:cs="Arial"/>
                <w:sz w:val="24"/>
                <w:szCs w:val="24"/>
              </w:rPr>
            </w:pPr>
          </w:p>
        </w:tc>
        <w:tc>
          <w:tcPr>
            <w:tcW w:w="7437" w:type="dxa"/>
          </w:tcPr>
          <w:p w14:paraId="78DF19ED"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b/>
                <w:sz w:val="24"/>
                <w:szCs w:val="24"/>
              </w:rPr>
              <w:t>Dokumenty potwierdzające finansowy wkład własny</w:t>
            </w:r>
            <w:r w:rsidRPr="00ED3D1B">
              <w:rPr>
                <w:rFonts w:ascii="Arial" w:hAnsi="Arial" w:cs="Arial"/>
                <w:sz w:val="24"/>
                <w:szCs w:val="24"/>
              </w:rPr>
              <w:t>:</w:t>
            </w:r>
          </w:p>
          <w:p w14:paraId="21F286B8" w14:textId="77777777" w:rsidR="00ED3D1B" w:rsidRPr="00ED3D1B" w:rsidRDefault="00ED3D1B" w:rsidP="00F23370">
            <w:pPr>
              <w:numPr>
                <w:ilvl w:val="0"/>
                <w:numId w:val="20"/>
              </w:numPr>
              <w:spacing w:after="120" w:line="276" w:lineRule="auto"/>
              <w:rPr>
                <w:rFonts w:ascii="Arial" w:hAnsi="Arial" w:cs="Arial"/>
                <w:sz w:val="24"/>
                <w:szCs w:val="24"/>
              </w:rPr>
            </w:pPr>
            <w:r w:rsidRPr="00ED3D1B">
              <w:rPr>
                <w:rFonts w:ascii="Arial" w:hAnsi="Arial" w:cs="Arial"/>
                <w:sz w:val="24"/>
                <w:szCs w:val="24"/>
              </w:rPr>
              <w:t>Oświadczenie – stanowiące wzór nr 4 do niniejszego dokumentu oraz</w:t>
            </w:r>
          </w:p>
          <w:p w14:paraId="702710CA" w14:textId="77777777" w:rsidR="00ED3D1B" w:rsidRPr="00ED3D1B" w:rsidRDefault="00ED3D1B" w:rsidP="00F23370">
            <w:pPr>
              <w:numPr>
                <w:ilvl w:val="0"/>
                <w:numId w:val="20"/>
              </w:numPr>
              <w:spacing w:after="120" w:line="276" w:lineRule="auto"/>
              <w:rPr>
                <w:rFonts w:ascii="Arial" w:hAnsi="Arial" w:cs="Arial"/>
                <w:sz w:val="24"/>
                <w:szCs w:val="24"/>
              </w:rPr>
            </w:pPr>
            <w:r w:rsidRPr="00ED3D1B">
              <w:rPr>
                <w:rFonts w:ascii="Arial" w:hAnsi="Arial" w:cs="Arial"/>
                <w:sz w:val="24"/>
                <w:szCs w:val="24"/>
              </w:rPr>
              <w:t>Dokumenty potwierdzające informacje wskazane we wniosku – nie dotyczy jednostek sektora finansów publicznych.</w:t>
            </w:r>
          </w:p>
          <w:p w14:paraId="25BC0E52"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Szczegółowe informacje w zakresie wkładu własnego zawiera Wademekum – podrozdział 10.3 „Wkład własny”.</w:t>
            </w:r>
          </w:p>
          <w:p w14:paraId="12B2DDFF"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Jednostki sektora finansów publicznych zwolnione są z obowiązku przedkładania dokumentów potwierdzających zabezpieczenie finansowego wkładu własnego pochodzącego ze środków własnych zabezpieczonych w budżecie jednostki lub/i limitach wydatków na wieloletnie programy inwestycyjne, stanowiących załącznik do uchwały budżetowej. W przypadku jednostek sektora finansów publicznych wymaganym będzie złożenie oświadczenia w zakresie posiadania finansowego wkładu własnego niezbędnego na cele realizacji projektu, kontrasygnowane przez skarbnika/głównego księgowego/kwestora.</w:t>
            </w:r>
          </w:p>
        </w:tc>
        <w:tc>
          <w:tcPr>
            <w:tcW w:w="5812" w:type="dxa"/>
          </w:tcPr>
          <w:p w14:paraId="72FB47A4" w14:textId="77777777" w:rsidR="00ED3D1B" w:rsidRPr="00ED3D1B" w:rsidRDefault="00ED3D1B" w:rsidP="00F23370">
            <w:pPr>
              <w:numPr>
                <w:ilvl w:val="0"/>
                <w:numId w:val="19"/>
              </w:numPr>
              <w:spacing w:after="120" w:line="276" w:lineRule="auto"/>
              <w:rPr>
                <w:rFonts w:ascii="Arial" w:hAnsi="Arial" w:cs="Arial"/>
                <w:sz w:val="24"/>
                <w:szCs w:val="24"/>
              </w:rPr>
            </w:pPr>
            <w:r w:rsidRPr="00ED3D1B">
              <w:rPr>
                <w:rFonts w:ascii="Arial" w:hAnsi="Arial" w:cs="Arial"/>
                <w:sz w:val="24"/>
                <w:szCs w:val="24"/>
              </w:rPr>
              <w:t>Wraz z wnioskiem o dofinansowanie projektu lub</w:t>
            </w:r>
          </w:p>
          <w:p w14:paraId="2CF84DC6" w14:textId="51340D53" w:rsidR="00ED3D1B" w:rsidRPr="00ED3D1B" w:rsidRDefault="00ED3D1B" w:rsidP="00F23370">
            <w:pPr>
              <w:numPr>
                <w:ilvl w:val="0"/>
                <w:numId w:val="19"/>
              </w:numPr>
              <w:spacing w:after="120" w:line="276" w:lineRule="auto"/>
              <w:rPr>
                <w:rFonts w:ascii="Arial" w:hAnsi="Arial" w:cs="Arial"/>
                <w:sz w:val="24"/>
                <w:szCs w:val="24"/>
              </w:rPr>
            </w:pPr>
            <w:r w:rsidRPr="00ED3D1B">
              <w:rPr>
                <w:rFonts w:ascii="Arial" w:hAnsi="Arial" w:cs="Arial"/>
                <w:sz w:val="24"/>
                <w:szCs w:val="24"/>
              </w:rPr>
              <w:t xml:space="preserve">przed podpisaniem Umowy/ Uchwały/ Porozumienia – do </w:t>
            </w:r>
            <w:r w:rsidR="00203644">
              <w:rPr>
                <w:rFonts w:ascii="Arial" w:hAnsi="Arial" w:cs="Arial"/>
                <w:sz w:val="24"/>
                <w:szCs w:val="24"/>
              </w:rPr>
              <w:t>60</w:t>
            </w:r>
            <w:r w:rsidRPr="00ED3D1B">
              <w:rPr>
                <w:rFonts w:ascii="Arial" w:hAnsi="Arial" w:cs="Arial"/>
                <w:sz w:val="24"/>
                <w:szCs w:val="24"/>
              </w:rPr>
              <w:t xml:space="preserve"> dni od dnia wyboru projektu do dofinansowania</w:t>
            </w:r>
          </w:p>
        </w:tc>
      </w:tr>
      <w:tr w:rsidR="00102099" w:rsidRPr="00ED3D1B" w14:paraId="36B18730" w14:textId="77777777" w:rsidTr="00ED3D1B">
        <w:tc>
          <w:tcPr>
            <w:tcW w:w="643" w:type="dxa"/>
          </w:tcPr>
          <w:p w14:paraId="5998BAB9" w14:textId="77777777" w:rsidR="00102099" w:rsidRPr="00ED3D1B" w:rsidRDefault="00102099" w:rsidP="00102099">
            <w:pPr>
              <w:numPr>
                <w:ilvl w:val="0"/>
                <w:numId w:val="21"/>
              </w:numPr>
              <w:rPr>
                <w:rFonts w:ascii="Arial" w:hAnsi="Arial" w:cs="Arial"/>
                <w:sz w:val="24"/>
                <w:szCs w:val="24"/>
              </w:rPr>
            </w:pPr>
          </w:p>
        </w:tc>
        <w:tc>
          <w:tcPr>
            <w:tcW w:w="7437" w:type="dxa"/>
          </w:tcPr>
          <w:p w14:paraId="0B185C28" w14:textId="77777777" w:rsidR="00102099" w:rsidRDefault="00102099" w:rsidP="00F23370">
            <w:pPr>
              <w:spacing w:after="120" w:line="276" w:lineRule="auto"/>
              <w:rPr>
                <w:rFonts w:ascii="Arial" w:hAnsi="Arial" w:cs="Arial"/>
                <w:sz w:val="24"/>
                <w:szCs w:val="24"/>
              </w:rPr>
            </w:pPr>
            <w:r w:rsidRPr="003D61AB">
              <w:rPr>
                <w:rFonts w:ascii="Arial" w:hAnsi="Arial" w:cs="Arial"/>
                <w:b/>
                <w:sz w:val="24"/>
                <w:szCs w:val="24"/>
              </w:rPr>
              <w:t xml:space="preserve">Sprawozdania finansowe </w:t>
            </w:r>
            <w:r w:rsidRPr="007E1531">
              <w:rPr>
                <w:rFonts w:ascii="Arial" w:hAnsi="Arial" w:cs="Arial"/>
                <w:sz w:val="24"/>
                <w:szCs w:val="24"/>
              </w:rPr>
              <w:t xml:space="preserve">- zatwierdzone i podpisane sprawozdania finansowe (Bilans, Rachunek Zysków i Strat, Informacja dodatkowa) za trzy ostatnie lata obrotowe. </w:t>
            </w:r>
          </w:p>
          <w:p w14:paraId="0EAEB4A0" w14:textId="77777777" w:rsidR="00102099" w:rsidRDefault="00102099" w:rsidP="00F23370">
            <w:pPr>
              <w:spacing w:after="120" w:line="276" w:lineRule="auto"/>
              <w:rPr>
                <w:rFonts w:ascii="Arial" w:hAnsi="Arial" w:cs="Arial"/>
                <w:sz w:val="24"/>
                <w:szCs w:val="24"/>
              </w:rPr>
            </w:pPr>
            <w:r w:rsidRPr="007E1531">
              <w:rPr>
                <w:rFonts w:ascii="Arial" w:hAnsi="Arial" w:cs="Arial"/>
                <w:sz w:val="24"/>
                <w:szCs w:val="24"/>
              </w:rPr>
              <w:t xml:space="preserve">W przypadku gdy sprawozdania finansowe zamieszczone są na stronie internetowej wystarczające jest dołączenie do dokumentacji załącznika zawierającego odnośniki do stron internetowych z ww. dokumentami oraz </w:t>
            </w:r>
            <w:r w:rsidRPr="00E2286E">
              <w:rPr>
                <w:rFonts w:ascii="Arial" w:hAnsi="Arial" w:cs="Arial"/>
                <w:i/>
                <w:sz w:val="24"/>
                <w:szCs w:val="24"/>
              </w:rPr>
              <w:t xml:space="preserve">Oświadczenie, że w przypadku zmiany adresu </w:t>
            </w:r>
            <w:r w:rsidRPr="00E2286E">
              <w:rPr>
                <w:rFonts w:ascii="Arial" w:hAnsi="Arial" w:cs="Arial"/>
                <w:i/>
                <w:sz w:val="24"/>
                <w:szCs w:val="24"/>
              </w:rPr>
              <w:lastRenderedPageBreak/>
              <w:t>strony internetowej lub jej wygaśnięcia zobowiązuje się dostarczyć wymagane dokumenty na wezwanie IZ FEM 2021-2027</w:t>
            </w:r>
            <w:r w:rsidRPr="007E1531">
              <w:rPr>
                <w:rFonts w:ascii="Arial" w:hAnsi="Arial" w:cs="Arial"/>
                <w:sz w:val="24"/>
                <w:szCs w:val="24"/>
              </w:rPr>
              <w:t xml:space="preserve">. </w:t>
            </w:r>
          </w:p>
          <w:p w14:paraId="36879A61" w14:textId="77777777" w:rsidR="00102099" w:rsidRDefault="00102099" w:rsidP="00F23370">
            <w:pPr>
              <w:spacing w:after="120" w:line="276" w:lineRule="auto"/>
              <w:rPr>
                <w:rFonts w:ascii="Arial" w:hAnsi="Arial" w:cs="Arial"/>
                <w:sz w:val="24"/>
                <w:szCs w:val="24"/>
              </w:rPr>
            </w:pPr>
            <w:r w:rsidRPr="007E1531">
              <w:rPr>
                <w:rFonts w:ascii="Arial" w:hAnsi="Arial" w:cs="Arial"/>
                <w:sz w:val="24"/>
                <w:szCs w:val="24"/>
              </w:rPr>
              <w:t>Zalecane jest również uwzględnienie w treści wniosku o dofinansowanie (np. w pkt O lub U) odnośnika do strony internetowej, na której zamieszone są sprawozdania finansowe.</w:t>
            </w:r>
          </w:p>
          <w:p w14:paraId="549D1771" w14:textId="77777777" w:rsidR="00102099" w:rsidRPr="007E1531" w:rsidRDefault="00102099" w:rsidP="00F23370">
            <w:pPr>
              <w:spacing w:after="120" w:line="276" w:lineRule="auto"/>
              <w:rPr>
                <w:rFonts w:ascii="Arial" w:hAnsi="Arial" w:cs="Arial"/>
                <w:sz w:val="24"/>
                <w:szCs w:val="24"/>
              </w:rPr>
            </w:pPr>
            <w:r w:rsidRPr="007E1531">
              <w:rPr>
                <w:rFonts w:ascii="Arial" w:hAnsi="Arial" w:cs="Arial"/>
                <w:sz w:val="24"/>
                <w:szCs w:val="24"/>
              </w:rPr>
              <w:t xml:space="preserve">W przypadku podmiotów sporządzających sprawozdania w postaci elektronicznej dopuszczalne jest przedłożenie odpowiednich plików z zatwierdzonym sprawozdaniem, które zostały przesłane przez aplikację Ministerstwa Finansów do Krajowej Administracji Skarbowej (plik  XML). </w:t>
            </w:r>
          </w:p>
          <w:p w14:paraId="29992949" w14:textId="77777777" w:rsidR="00102099" w:rsidRDefault="00102099" w:rsidP="00F23370">
            <w:pPr>
              <w:spacing w:after="120" w:line="276" w:lineRule="auto"/>
              <w:rPr>
                <w:rFonts w:ascii="Arial" w:hAnsi="Arial" w:cs="Arial"/>
                <w:sz w:val="24"/>
                <w:szCs w:val="24"/>
              </w:rPr>
            </w:pPr>
            <w:r w:rsidRPr="007E1531">
              <w:rPr>
                <w:rFonts w:ascii="Arial" w:hAnsi="Arial" w:cs="Arial"/>
                <w:sz w:val="24"/>
                <w:szCs w:val="24"/>
              </w:rPr>
              <w:t xml:space="preserve">W przypadku podmiotów wpisanych do rejestru przedsiębiorców KRS możliwe jest również dołączenie do dokumentacji załącznika zawierającego odnośniki umożliwiające pobranie odpowiednich dokumentów złożonych do KRS poprzez stronę Ministerstwa Sprawiedliwości.  </w:t>
            </w:r>
          </w:p>
          <w:p w14:paraId="73D1AA30" w14:textId="77777777" w:rsidR="00102099" w:rsidRPr="007E1531" w:rsidRDefault="00102099" w:rsidP="00F23370">
            <w:pPr>
              <w:spacing w:after="120" w:line="276" w:lineRule="auto"/>
              <w:rPr>
                <w:rFonts w:ascii="Arial" w:hAnsi="Arial" w:cs="Arial"/>
                <w:sz w:val="24"/>
                <w:szCs w:val="24"/>
              </w:rPr>
            </w:pPr>
          </w:p>
          <w:p w14:paraId="4D7AD704" w14:textId="77777777" w:rsidR="00102099" w:rsidRPr="007E1531" w:rsidRDefault="00102099" w:rsidP="00F23370">
            <w:pPr>
              <w:spacing w:after="120" w:line="276" w:lineRule="auto"/>
              <w:rPr>
                <w:rFonts w:ascii="Arial" w:hAnsi="Arial" w:cs="Arial"/>
                <w:sz w:val="24"/>
                <w:szCs w:val="24"/>
              </w:rPr>
            </w:pPr>
            <w:r w:rsidRPr="007E1531">
              <w:rPr>
                <w:rFonts w:ascii="Arial" w:hAnsi="Arial" w:cs="Arial"/>
                <w:sz w:val="24"/>
                <w:szCs w:val="24"/>
              </w:rPr>
              <w:t xml:space="preserve">Jeżeli Wnioskodawca oraz/lub Partner/ Operator/ Realizator jest podmiotem, który </w:t>
            </w:r>
            <w:r w:rsidRPr="002F52CE">
              <w:rPr>
                <w:rFonts w:ascii="Arial" w:hAnsi="Arial" w:cs="Arial"/>
                <w:b/>
                <w:sz w:val="24"/>
                <w:szCs w:val="24"/>
              </w:rPr>
              <w:t>nie sporządza sprawozdań finansowych</w:t>
            </w:r>
            <w:r w:rsidRPr="007E1531">
              <w:rPr>
                <w:rFonts w:ascii="Arial" w:hAnsi="Arial" w:cs="Arial"/>
                <w:sz w:val="24"/>
                <w:szCs w:val="24"/>
              </w:rPr>
              <w:t xml:space="preserve">, powinien przedłożyć inne dokumenty zawierające dane finansowo - księgowe, na przykład: </w:t>
            </w:r>
          </w:p>
          <w:p w14:paraId="7C979DB9" w14:textId="77777777" w:rsidR="00102099" w:rsidRPr="007E1531" w:rsidRDefault="00102099" w:rsidP="00F23370">
            <w:pPr>
              <w:spacing w:after="120" w:line="276" w:lineRule="auto"/>
              <w:rPr>
                <w:rFonts w:ascii="Arial" w:hAnsi="Arial" w:cs="Arial"/>
                <w:sz w:val="24"/>
                <w:szCs w:val="24"/>
              </w:rPr>
            </w:pPr>
            <w:r>
              <w:rPr>
                <w:rFonts w:ascii="Arial" w:hAnsi="Arial" w:cs="Arial"/>
                <w:sz w:val="24"/>
                <w:szCs w:val="24"/>
              </w:rPr>
              <w:t>-</w:t>
            </w:r>
            <w:r w:rsidRPr="007E1531">
              <w:rPr>
                <w:rFonts w:ascii="Arial" w:hAnsi="Arial" w:cs="Arial"/>
                <w:sz w:val="24"/>
                <w:szCs w:val="24"/>
              </w:rPr>
              <w:t xml:space="preserve">formularze podatkowe PIT (ze szczególnym uwzględnieniem PIT/B) złożone rozliczenie roczne do Urzędu Skarbowego, za 3 ostatnie lata kalendarzowe. Nie należy przedstawiać formularza PIT-O; </w:t>
            </w:r>
          </w:p>
          <w:p w14:paraId="5F8ACA46" w14:textId="77777777" w:rsidR="00102099" w:rsidRPr="007E1531" w:rsidRDefault="00102099" w:rsidP="00F23370">
            <w:pPr>
              <w:spacing w:after="120" w:line="276" w:lineRule="auto"/>
              <w:rPr>
                <w:rFonts w:ascii="Arial" w:hAnsi="Arial" w:cs="Arial"/>
                <w:sz w:val="24"/>
                <w:szCs w:val="24"/>
              </w:rPr>
            </w:pPr>
            <w:r>
              <w:rPr>
                <w:rFonts w:ascii="Arial" w:hAnsi="Arial" w:cs="Arial"/>
                <w:sz w:val="24"/>
                <w:szCs w:val="24"/>
              </w:rPr>
              <w:lastRenderedPageBreak/>
              <w:t>-</w:t>
            </w:r>
            <w:r w:rsidRPr="007E1531">
              <w:rPr>
                <w:rFonts w:ascii="Arial" w:hAnsi="Arial" w:cs="Arial"/>
                <w:sz w:val="24"/>
                <w:szCs w:val="24"/>
              </w:rPr>
              <w:t xml:space="preserve">zestawienia przychodów i kosztów pochodzących z Podatkowej Księgi Przychodów i Rozchodów (PKPiR) z 3 ostatnich lat kalendarzowych </w:t>
            </w:r>
          </w:p>
          <w:p w14:paraId="6A7EDA3C" w14:textId="77777777" w:rsidR="00102099" w:rsidRPr="007E1531" w:rsidRDefault="00102099" w:rsidP="00F23370">
            <w:pPr>
              <w:spacing w:after="120" w:line="276" w:lineRule="auto"/>
              <w:rPr>
                <w:rFonts w:ascii="Arial" w:hAnsi="Arial" w:cs="Arial"/>
                <w:sz w:val="24"/>
                <w:szCs w:val="24"/>
              </w:rPr>
            </w:pPr>
            <w:r>
              <w:rPr>
                <w:rFonts w:ascii="Arial" w:hAnsi="Arial" w:cs="Arial"/>
                <w:sz w:val="24"/>
                <w:szCs w:val="24"/>
              </w:rPr>
              <w:t>-</w:t>
            </w:r>
            <w:r w:rsidRPr="007E1531">
              <w:rPr>
                <w:rFonts w:ascii="Arial" w:hAnsi="Arial" w:cs="Arial"/>
                <w:sz w:val="24"/>
                <w:szCs w:val="24"/>
              </w:rPr>
              <w:t xml:space="preserve">inne ewidencje obrazujące wyniki finansowe z 3 ostatnich lat kalendarzowych. </w:t>
            </w:r>
          </w:p>
          <w:p w14:paraId="1F8724D6" w14:textId="77777777" w:rsidR="00102099" w:rsidRPr="007E1531" w:rsidRDefault="00102099" w:rsidP="00F23370">
            <w:pPr>
              <w:spacing w:after="120" w:line="276" w:lineRule="auto"/>
              <w:rPr>
                <w:rFonts w:ascii="Arial" w:hAnsi="Arial" w:cs="Arial"/>
                <w:sz w:val="24"/>
                <w:szCs w:val="24"/>
              </w:rPr>
            </w:pPr>
          </w:p>
          <w:p w14:paraId="1E9CF4F2" w14:textId="77777777" w:rsidR="00102099" w:rsidRPr="007E1531" w:rsidRDefault="00102099" w:rsidP="00F23370">
            <w:pPr>
              <w:spacing w:after="120" w:line="276" w:lineRule="auto"/>
              <w:rPr>
                <w:rFonts w:ascii="Arial" w:hAnsi="Arial" w:cs="Arial"/>
                <w:sz w:val="24"/>
                <w:szCs w:val="24"/>
              </w:rPr>
            </w:pPr>
            <w:r w:rsidRPr="007E1531">
              <w:rPr>
                <w:rFonts w:ascii="Arial" w:hAnsi="Arial" w:cs="Arial"/>
                <w:sz w:val="24"/>
                <w:szCs w:val="24"/>
              </w:rPr>
              <w:t>Dostarczenie ww. dokumentów (niezależnie od tego jakiego rodzaju) wymagane jest zarówno przez Wnioskodawcę jak również każdego z Partnerów oraz Operatora/Realizatora (</w:t>
            </w:r>
            <w:r w:rsidRPr="00E2286E">
              <w:rPr>
                <w:rFonts w:ascii="Arial" w:hAnsi="Arial" w:cs="Arial"/>
                <w:b/>
                <w:sz w:val="24"/>
                <w:szCs w:val="24"/>
              </w:rPr>
              <w:t>jeżeli jest zaangażowany finansowo w realizację/eksploatację projektu</w:t>
            </w:r>
            <w:r w:rsidRPr="007E1531">
              <w:rPr>
                <w:rFonts w:ascii="Arial" w:hAnsi="Arial" w:cs="Arial"/>
                <w:sz w:val="24"/>
                <w:szCs w:val="24"/>
              </w:rPr>
              <w:t xml:space="preserve">). </w:t>
            </w:r>
          </w:p>
          <w:p w14:paraId="066D9B2B" w14:textId="77777777" w:rsidR="00102099" w:rsidRDefault="00102099" w:rsidP="00F23370">
            <w:pPr>
              <w:spacing w:after="120" w:line="276" w:lineRule="auto"/>
              <w:rPr>
                <w:rFonts w:ascii="Arial" w:hAnsi="Arial" w:cs="Arial"/>
                <w:sz w:val="24"/>
                <w:szCs w:val="24"/>
              </w:rPr>
            </w:pPr>
            <w:r w:rsidRPr="007E1531">
              <w:rPr>
                <w:rFonts w:ascii="Arial" w:hAnsi="Arial" w:cs="Arial"/>
                <w:sz w:val="24"/>
                <w:szCs w:val="24"/>
              </w:rPr>
              <w:t>W przypadku Wnioskodawców/Partnerów będących JST wymagane jest załączenie dla wszystkich swoich jednostek łącznego bilansu, rachunku zysku i strat i informacji dodatkowej.</w:t>
            </w:r>
          </w:p>
          <w:p w14:paraId="35E67D64" w14:textId="77777777" w:rsidR="00102099" w:rsidRPr="007E1531" w:rsidRDefault="00102099" w:rsidP="00F23370">
            <w:pPr>
              <w:spacing w:after="120" w:line="276" w:lineRule="auto"/>
              <w:rPr>
                <w:rFonts w:ascii="Arial" w:hAnsi="Arial" w:cs="Arial"/>
                <w:sz w:val="24"/>
                <w:szCs w:val="24"/>
              </w:rPr>
            </w:pPr>
          </w:p>
          <w:p w14:paraId="666524B7" w14:textId="77777777" w:rsidR="00102099" w:rsidRPr="007E1531" w:rsidRDefault="00102099" w:rsidP="00F23370">
            <w:pPr>
              <w:spacing w:after="120" w:line="276" w:lineRule="auto"/>
              <w:rPr>
                <w:rFonts w:ascii="Arial" w:hAnsi="Arial" w:cs="Arial"/>
                <w:sz w:val="24"/>
                <w:szCs w:val="24"/>
              </w:rPr>
            </w:pPr>
            <w:r w:rsidRPr="007E1531">
              <w:rPr>
                <w:rFonts w:ascii="Arial" w:hAnsi="Arial" w:cs="Arial"/>
                <w:sz w:val="24"/>
                <w:szCs w:val="24"/>
              </w:rPr>
              <w:t>W przypadku zaistnienia wątpliwości IZ zastrzega sobie prawo do zwrócenia się do Wnioskodawcy o przedłożenie innych niezbędnych dokumentów i/lub dodatkowych wyjaśnień.</w:t>
            </w:r>
          </w:p>
          <w:p w14:paraId="513E73F2" w14:textId="77777777" w:rsidR="00102099" w:rsidRPr="007E1531" w:rsidRDefault="00102099" w:rsidP="00F23370">
            <w:pPr>
              <w:spacing w:after="120" w:line="276" w:lineRule="auto"/>
              <w:rPr>
                <w:rFonts w:ascii="Arial" w:hAnsi="Arial" w:cs="Arial"/>
                <w:sz w:val="24"/>
                <w:szCs w:val="24"/>
              </w:rPr>
            </w:pPr>
          </w:p>
          <w:p w14:paraId="63F2E13B" w14:textId="77777777" w:rsidR="00102099" w:rsidRPr="007E1531" w:rsidRDefault="00102099" w:rsidP="00F23370">
            <w:pPr>
              <w:spacing w:after="120" w:line="276" w:lineRule="auto"/>
              <w:rPr>
                <w:rFonts w:ascii="Arial" w:hAnsi="Arial" w:cs="Arial"/>
                <w:sz w:val="24"/>
                <w:szCs w:val="24"/>
              </w:rPr>
            </w:pPr>
            <w:r w:rsidRPr="007E1531">
              <w:rPr>
                <w:rFonts w:ascii="Arial" w:hAnsi="Arial" w:cs="Arial"/>
                <w:sz w:val="24"/>
                <w:szCs w:val="24"/>
              </w:rPr>
              <w:t xml:space="preserve">Dokumenty należy zamieścić w miejscu i w sposób określony w Instrukcji przygotowania wniosku o dofinansowanie w systemie IGA w Sekcji O ANALIZA FINANSOWA. </w:t>
            </w:r>
          </w:p>
          <w:p w14:paraId="77B777DC" w14:textId="77777777" w:rsidR="00102099" w:rsidRPr="007E1531" w:rsidRDefault="00102099" w:rsidP="00F23370">
            <w:pPr>
              <w:spacing w:after="120" w:line="276" w:lineRule="auto"/>
              <w:rPr>
                <w:rFonts w:ascii="Arial" w:hAnsi="Arial" w:cs="Arial"/>
                <w:sz w:val="24"/>
                <w:szCs w:val="24"/>
              </w:rPr>
            </w:pPr>
          </w:p>
          <w:p w14:paraId="49901FF9" w14:textId="547E348C" w:rsidR="00102099" w:rsidRPr="00ED3D1B" w:rsidRDefault="00102099" w:rsidP="00F23370">
            <w:pPr>
              <w:spacing w:after="120" w:line="276" w:lineRule="auto"/>
              <w:rPr>
                <w:rFonts w:ascii="Arial" w:hAnsi="Arial" w:cs="Arial"/>
                <w:b/>
                <w:sz w:val="24"/>
                <w:szCs w:val="24"/>
              </w:rPr>
            </w:pPr>
            <w:r w:rsidRPr="007E1531">
              <w:rPr>
                <w:rFonts w:ascii="Arial" w:hAnsi="Arial" w:cs="Arial"/>
                <w:sz w:val="24"/>
                <w:szCs w:val="24"/>
              </w:rPr>
              <w:lastRenderedPageBreak/>
              <w:t>Szczegółowe informacje w zakresie rodzaju dokumentów niezbędnych do weryfikacji m. in trwałości finansowej projektu lub wykluczenia występowania trudnej sytuacji zawiera Rozdział 13.6 Wademekum wiedzy o wniosku.</w:t>
            </w:r>
          </w:p>
        </w:tc>
        <w:tc>
          <w:tcPr>
            <w:tcW w:w="5812" w:type="dxa"/>
          </w:tcPr>
          <w:p w14:paraId="38007523" w14:textId="73FD550C" w:rsidR="00102099" w:rsidRPr="00ED3D1B" w:rsidRDefault="00102099" w:rsidP="00F23370">
            <w:pPr>
              <w:numPr>
                <w:ilvl w:val="0"/>
                <w:numId w:val="8"/>
              </w:numPr>
              <w:spacing w:after="120" w:line="276" w:lineRule="auto"/>
              <w:rPr>
                <w:rFonts w:ascii="Arial" w:hAnsi="Arial" w:cs="Arial"/>
                <w:sz w:val="24"/>
                <w:szCs w:val="24"/>
              </w:rPr>
            </w:pPr>
            <w:r w:rsidRPr="00ED3D1B">
              <w:rPr>
                <w:rFonts w:ascii="Arial" w:hAnsi="Arial" w:cs="Arial"/>
                <w:sz w:val="24"/>
                <w:szCs w:val="24"/>
              </w:rPr>
              <w:lastRenderedPageBreak/>
              <w:t>Wraz z wnioskiem o dofinansowanie projektu</w:t>
            </w:r>
          </w:p>
          <w:p w14:paraId="049A8D58" w14:textId="77777777" w:rsidR="00102099" w:rsidRPr="00ED3D1B" w:rsidRDefault="00102099" w:rsidP="00F23370">
            <w:pPr>
              <w:spacing w:after="120" w:line="276" w:lineRule="auto"/>
              <w:rPr>
                <w:rFonts w:ascii="Arial" w:hAnsi="Arial" w:cs="Arial"/>
                <w:sz w:val="24"/>
                <w:szCs w:val="24"/>
              </w:rPr>
            </w:pPr>
            <w:r w:rsidRPr="00ED3D1B">
              <w:rPr>
                <w:rFonts w:ascii="Arial" w:hAnsi="Arial" w:cs="Arial"/>
                <w:sz w:val="24"/>
                <w:szCs w:val="24"/>
              </w:rPr>
              <w:t xml:space="preserve">oraz </w:t>
            </w:r>
          </w:p>
          <w:p w14:paraId="382D2357" w14:textId="77777777" w:rsidR="00102099" w:rsidRPr="00ED3D1B" w:rsidRDefault="00102099" w:rsidP="00F23370">
            <w:pPr>
              <w:numPr>
                <w:ilvl w:val="0"/>
                <w:numId w:val="8"/>
              </w:numPr>
              <w:spacing w:after="120" w:line="276" w:lineRule="auto"/>
              <w:rPr>
                <w:rFonts w:ascii="Arial" w:hAnsi="Arial" w:cs="Arial"/>
                <w:sz w:val="24"/>
                <w:szCs w:val="24"/>
              </w:rPr>
            </w:pPr>
            <w:r w:rsidRPr="00ED3D1B">
              <w:rPr>
                <w:rFonts w:ascii="Arial" w:hAnsi="Arial" w:cs="Arial"/>
                <w:sz w:val="24"/>
                <w:szCs w:val="24"/>
              </w:rPr>
              <w:t>przed podpisaniem Umowy/ Uchwały/ Porozumienia (jeżeli dotyczy)</w:t>
            </w:r>
          </w:p>
        </w:tc>
      </w:tr>
      <w:tr w:rsidR="00ED3D1B" w:rsidRPr="00ED3D1B" w14:paraId="21FB414E" w14:textId="77777777" w:rsidTr="00ED3D1B">
        <w:tc>
          <w:tcPr>
            <w:tcW w:w="643" w:type="dxa"/>
          </w:tcPr>
          <w:p w14:paraId="539C1A52" w14:textId="77777777" w:rsidR="00ED3D1B" w:rsidRPr="00ED3D1B" w:rsidRDefault="00ED3D1B" w:rsidP="00ED3D1B">
            <w:pPr>
              <w:numPr>
                <w:ilvl w:val="0"/>
                <w:numId w:val="21"/>
              </w:numPr>
              <w:rPr>
                <w:rFonts w:ascii="Arial" w:hAnsi="Arial" w:cs="Arial"/>
                <w:sz w:val="24"/>
                <w:szCs w:val="24"/>
              </w:rPr>
            </w:pPr>
          </w:p>
        </w:tc>
        <w:tc>
          <w:tcPr>
            <w:tcW w:w="7437" w:type="dxa"/>
          </w:tcPr>
          <w:p w14:paraId="26AAAC7C"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 xml:space="preserve">Analiza odporności inwestycji na klimat, </w:t>
            </w:r>
            <w:r w:rsidRPr="00ED3D1B">
              <w:rPr>
                <w:rFonts w:ascii="Arial" w:hAnsi="Arial" w:cs="Arial"/>
                <w:sz w:val="24"/>
                <w:szCs w:val="24"/>
              </w:rPr>
              <w:t>uzasadniająca stosowanie rozwiązań uodporniających przedsięwzięcie  na zmiany klimatu (jeśli dotyczy), jednocześnie w zakresie łagodzenia zmiany klimatu (neutralność klimatyczna) dla projektów o bezwzględnych lub względnych wielkościach emisji gazów cieplarnianych powyżej 20 tys. ton ekwiwalentu CO</w:t>
            </w:r>
            <w:r w:rsidRPr="00ED3D1B">
              <w:rPr>
                <w:rFonts w:ascii="Arial" w:hAnsi="Arial" w:cs="Arial"/>
                <w:sz w:val="24"/>
                <w:szCs w:val="24"/>
                <w:vertAlign w:val="subscript"/>
              </w:rPr>
              <w:t xml:space="preserve">2 </w:t>
            </w:r>
            <w:r w:rsidRPr="00ED3D1B">
              <w:rPr>
                <w:rFonts w:ascii="Arial" w:hAnsi="Arial" w:cs="Arial"/>
                <w:sz w:val="24"/>
                <w:szCs w:val="24"/>
              </w:rPr>
              <w:t xml:space="preserve">rocznie (wartość dodatnia lub ujemna) szacowanych dla całego okresu eksploatacji / funkcjonowania, </w:t>
            </w:r>
            <w:r w:rsidRPr="00ED3D1B">
              <w:rPr>
                <w:rFonts w:ascii="Arial" w:hAnsi="Arial" w:cs="Arial"/>
                <w:b/>
                <w:sz w:val="24"/>
                <w:szCs w:val="24"/>
              </w:rPr>
              <w:t>przeprowadzono zarówno etap 1. (preselekcja),  jak i etap 2. (szczegółowa analiza) procesu związanego z łagodzeniem zmiany klimatu</w:t>
            </w:r>
            <w:r w:rsidRPr="00ED3D1B">
              <w:rPr>
                <w:rFonts w:ascii="Arial" w:hAnsi="Arial" w:cs="Arial"/>
                <w:sz w:val="24"/>
                <w:szCs w:val="24"/>
              </w:rPr>
              <w:t xml:space="preserve"> na potrzeby weryfikacji pod względem wpływu na klimat, zgodnie ze wskazanymi poniżej wytycznymi technicznymi KE oraz w oparciu o te analizy wykazano, że projekt przyczyni się do osiągnięcia ogólnych celów Unii Europejskiej na lata 2030 i 2050 w zakresie redukcji emisji gazów cieplarnianych. </w:t>
            </w:r>
          </w:p>
          <w:p w14:paraId="7CA7CBB6" w14:textId="77777777" w:rsidR="00ED3D1B" w:rsidRPr="00ED3D1B" w:rsidRDefault="00ED3D1B" w:rsidP="00F23370">
            <w:pPr>
              <w:spacing w:after="120" w:line="276" w:lineRule="auto"/>
              <w:rPr>
                <w:rFonts w:ascii="Arial" w:hAnsi="Arial" w:cs="Arial"/>
                <w:b/>
                <w:sz w:val="24"/>
                <w:szCs w:val="24"/>
              </w:rPr>
            </w:pPr>
            <w:r w:rsidRPr="00ED3D1B">
              <w:rPr>
                <w:rFonts w:ascii="Arial" w:hAnsi="Arial" w:cs="Arial"/>
                <w:b/>
                <w:sz w:val="24"/>
                <w:szCs w:val="24"/>
              </w:rPr>
              <w:t xml:space="preserve">Analiza w zakresie odporności inwestycji na klimat przedkładana jest wyłącznie na wezwanie IZ. Natomiast analiza w zakresie łagodzenia zmiany klimatu dla projektów </w:t>
            </w:r>
            <w:r w:rsidRPr="00ED3D1B">
              <w:rPr>
                <w:rFonts w:ascii="Arial" w:hAnsi="Arial" w:cs="Arial"/>
                <w:sz w:val="24"/>
                <w:szCs w:val="24"/>
              </w:rPr>
              <w:t>o bezwzględnych lub względnych wielkościach emisji gazów cieplarnianych powyżej 20 tys. ton ekwiwalentu CO</w:t>
            </w:r>
            <w:r w:rsidRPr="00ED3D1B">
              <w:rPr>
                <w:rFonts w:ascii="Arial" w:hAnsi="Arial" w:cs="Arial"/>
                <w:sz w:val="24"/>
                <w:szCs w:val="24"/>
                <w:vertAlign w:val="subscript"/>
              </w:rPr>
              <w:t xml:space="preserve">2 </w:t>
            </w:r>
            <w:r w:rsidRPr="00ED3D1B">
              <w:rPr>
                <w:rFonts w:ascii="Arial" w:hAnsi="Arial" w:cs="Arial"/>
                <w:sz w:val="24"/>
                <w:szCs w:val="24"/>
              </w:rPr>
              <w:t>rocznie przedkładana jest wraz z wnioskiem..</w:t>
            </w:r>
            <w:r w:rsidRPr="00ED3D1B">
              <w:rPr>
                <w:rFonts w:ascii="Arial" w:hAnsi="Arial" w:cs="Arial"/>
                <w:b/>
                <w:sz w:val="24"/>
                <w:szCs w:val="24"/>
              </w:rPr>
              <w:t xml:space="preserve"> </w:t>
            </w:r>
          </w:p>
          <w:p w14:paraId="4C3F0DF0"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lastRenderedPageBreak/>
              <w:t>Analizy sporządzane są wyłącznie dla projektów obejmujących inwestycje w infrastrukturę o przewidywanej trwałości wynoszącej co najmniej pięć lat.</w:t>
            </w:r>
          </w:p>
          <w:p w14:paraId="2A067DBD" w14:textId="77777777" w:rsidR="00ED3D1B" w:rsidRPr="00ED3D1B" w:rsidRDefault="00ED3D1B" w:rsidP="00F23370">
            <w:pPr>
              <w:spacing w:after="120" w:line="276" w:lineRule="auto"/>
              <w:rPr>
                <w:rFonts w:ascii="Arial" w:hAnsi="Arial" w:cs="Arial"/>
                <w:sz w:val="24"/>
                <w:szCs w:val="24"/>
              </w:rPr>
            </w:pPr>
            <w:r w:rsidRPr="00ED3D1B">
              <w:rPr>
                <w:rFonts w:ascii="Arial" w:hAnsi="Arial" w:cs="Arial"/>
                <w:sz w:val="24"/>
                <w:szCs w:val="24"/>
              </w:rPr>
              <w:t xml:space="preserve">W analizach należy wykorzystać metodologię wynikającą z wytycznych technicznych Komisji Europejskiej dotyczących weryfikacji infrastruktury pod względem wpływu na klimat obejmujących okres programowania 2021–2027 pn. </w:t>
            </w:r>
            <w:r w:rsidRPr="00ED3D1B">
              <w:rPr>
                <w:rFonts w:ascii="Arial" w:hAnsi="Arial" w:cs="Arial"/>
                <w:i/>
                <w:sz w:val="24"/>
                <w:szCs w:val="24"/>
              </w:rPr>
              <w:t>Zawiadomienie Komisji. Wytyczne techniczne  dotyczące weryfikacji infrastruktury pod względem wpływu na klimat  w latach 2021–2027</w:t>
            </w:r>
            <w:r w:rsidRPr="00ED3D1B">
              <w:rPr>
                <w:rFonts w:ascii="Arial" w:hAnsi="Arial" w:cs="Arial"/>
                <w:sz w:val="24"/>
                <w:szCs w:val="24"/>
              </w:rPr>
              <w:t xml:space="preserve"> (2021/C 373/01).</w:t>
            </w:r>
          </w:p>
        </w:tc>
        <w:tc>
          <w:tcPr>
            <w:tcW w:w="5812" w:type="dxa"/>
          </w:tcPr>
          <w:p w14:paraId="5612956C" w14:textId="77777777" w:rsidR="00ED3D1B" w:rsidRPr="00ED3D1B" w:rsidRDefault="00ED3D1B" w:rsidP="00F23370">
            <w:pPr>
              <w:numPr>
                <w:ilvl w:val="0"/>
                <w:numId w:val="8"/>
              </w:numPr>
              <w:spacing w:after="120" w:line="276" w:lineRule="auto"/>
              <w:rPr>
                <w:rFonts w:ascii="Arial" w:hAnsi="Arial" w:cs="Arial"/>
                <w:sz w:val="24"/>
                <w:szCs w:val="24"/>
              </w:rPr>
            </w:pPr>
            <w:r w:rsidRPr="00ED3D1B">
              <w:rPr>
                <w:rFonts w:ascii="Arial" w:hAnsi="Arial" w:cs="Arial"/>
                <w:sz w:val="24"/>
                <w:szCs w:val="24"/>
              </w:rPr>
              <w:lastRenderedPageBreak/>
              <w:t>Ocena merytoryczna (jeśli dotyczy)</w:t>
            </w:r>
          </w:p>
        </w:tc>
      </w:tr>
      <w:tr w:rsidR="00ED3D1B" w:rsidRPr="00ED3D1B" w14:paraId="3E0D5D89" w14:textId="77777777" w:rsidTr="00ED3D1B">
        <w:tc>
          <w:tcPr>
            <w:tcW w:w="643" w:type="dxa"/>
          </w:tcPr>
          <w:p w14:paraId="1A8943FC" w14:textId="77777777" w:rsidR="00ED3D1B" w:rsidRPr="00ED3D1B" w:rsidRDefault="00ED3D1B" w:rsidP="00ED3D1B">
            <w:pPr>
              <w:numPr>
                <w:ilvl w:val="0"/>
                <w:numId w:val="21"/>
              </w:numPr>
              <w:rPr>
                <w:rFonts w:ascii="Arial" w:hAnsi="Arial" w:cs="Arial"/>
                <w:sz w:val="24"/>
                <w:szCs w:val="24"/>
              </w:rPr>
            </w:pPr>
          </w:p>
        </w:tc>
        <w:tc>
          <w:tcPr>
            <w:tcW w:w="7437" w:type="dxa"/>
          </w:tcPr>
          <w:p w14:paraId="5BF715E9" w14:textId="77777777" w:rsidR="00C56019" w:rsidRDefault="00ED3D1B" w:rsidP="00F23370">
            <w:pPr>
              <w:spacing w:after="120" w:line="276" w:lineRule="auto"/>
              <w:rPr>
                <w:rFonts w:ascii="Arial" w:hAnsi="Arial" w:cs="Arial"/>
                <w:sz w:val="24"/>
                <w:szCs w:val="24"/>
              </w:rPr>
            </w:pPr>
            <w:r w:rsidRPr="00ED3D1B">
              <w:rPr>
                <w:rFonts w:ascii="Arial" w:hAnsi="Arial" w:cs="Arial"/>
                <w:b/>
                <w:sz w:val="24"/>
                <w:szCs w:val="24"/>
              </w:rPr>
              <w:t>Analiza finansowa</w:t>
            </w:r>
            <w:r w:rsidRPr="00ED3D1B">
              <w:rPr>
                <w:rFonts w:ascii="Arial" w:hAnsi="Arial" w:cs="Arial"/>
                <w:sz w:val="24"/>
                <w:szCs w:val="24"/>
              </w:rPr>
              <w:t xml:space="preserve"> – sporządzona na wzorze stanowiącym Załącznik nr 3 do Regulaminu. </w:t>
            </w:r>
          </w:p>
          <w:p w14:paraId="269987B4" w14:textId="005265B5" w:rsidR="00ED3D1B" w:rsidRPr="00203644" w:rsidRDefault="00ED3D1B" w:rsidP="00F23370">
            <w:pPr>
              <w:spacing w:after="120" w:line="276" w:lineRule="auto"/>
              <w:rPr>
                <w:rFonts w:ascii="Arial" w:hAnsi="Arial" w:cs="Arial"/>
                <w:sz w:val="24"/>
                <w:szCs w:val="24"/>
              </w:rPr>
            </w:pPr>
            <w:r w:rsidRPr="00ED3D1B">
              <w:rPr>
                <w:rFonts w:ascii="Arial" w:hAnsi="Arial" w:cs="Arial"/>
                <w:sz w:val="24"/>
                <w:szCs w:val="24"/>
              </w:rPr>
              <w:t>Dokument należy zamieścić w miejscu i w sposób określony w Instrukcji przygotowania wniosku o dofinansowanie w systemie IG</w:t>
            </w:r>
            <w:r w:rsidR="00203644">
              <w:rPr>
                <w:rFonts w:ascii="Arial" w:hAnsi="Arial" w:cs="Arial"/>
                <w:sz w:val="24"/>
                <w:szCs w:val="24"/>
              </w:rPr>
              <w:t>A w Sekcji O ANALIZA FINANSOWA.</w:t>
            </w:r>
          </w:p>
        </w:tc>
        <w:tc>
          <w:tcPr>
            <w:tcW w:w="5812" w:type="dxa"/>
          </w:tcPr>
          <w:p w14:paraId="6AF7C354" w14:textId="77777777" w:rsidR="00ED3D1B" w:rsidRPr="00ED3D1B" w:rsidRDefault="00ED3D1B" w:rsidP="00F23370">
            <w:pPr>
              <w:numPr>
                <w:ilvl w:val="0"/>
                <w:numId w:val="8"/>
              </w:numPr>
              <w:spacing w:after="120" w:line="276" w:lineRule="auto"/>
              <w:rPr>
                <w:rFonts w:ascii="Arial" w:hAnsi="Arial" w:cs="Arial"/>
                <w:sz w:val="24"/>
                <w:szCs w:val="24"/>
              </w:rPr>
            </w:pPr>
            <w:r w:rsidRPr="00ED3D1B">
              <w:rPr>
                <w:rFonts w:ascii="Arial" w:hAnsi="Arial" w:cs="Arial"/>
                <w:sz w:val="24"/>
                <w:szCs w:val="24"/>
              </w:rPr>
              <w:t>Wraz z wnioskiem o dofinansowanie projektu</w:t>
            </w:r>
          </w:p>
        </w:tc>
      </w:tr>
    </w:tbl>
    <w:p w14:paraId="0A299BBF" w14:textId="7405F7E2" w:rsidR="00203644" w:rsidRDefault="00203644">
      <w:pPr>
        <w:rPr>
          <w:rFonts w:ascii="Arial" w:hAnsi="Arial" w:cs="Arial"/>
          <w:b/>
          <w:sz w:val="24"/>
          <w:szCs w:val="24"/>
        </w:rPr>
        <w:sectPr w:rsidR="00203644" w:rsidSect="00203644">
          <w:pgSz w:w="16838" w:h="11906" w:orient="landscape"/>
          <w:pgMar w:top="1418" w:right="1418" w:bottom="1418" w:left="1418" w:header="709" w:footer="420" w:gutter="0"/>
          <w:cols w:space="708"/>
          <w:docGrid w:linePitch="360"/>
        </w:sectPr>
      </w:pPr>
    </w:p>
    <w:p w14:paraId="614211D4" w14:textId="45F31692" w:rsidR="00ED3D1B" w:rsidRPr="00203644" w:rsidRDefault="00ED3D1B" w:rsidP="00203644">
      <w:pPr>
        <w:pStyle w:val="Nagwek2"/>
        <w:numPr>
          <w:ilvl w:val="0"/>
          <w:numId w:val="1"/>
        </w:numPr>
        <w:rPr>
          <w:rFonts w:ascii="Arial" w:hAnsi="Arial" w:cs="Arial"/>
          <w:b/>
          <w:color w:val="auto"/>
          <w:sz w:val="24"/>
          <w:szCs w:val="24"/>
        </w:rPr>
      </w:pPr>
      <w:r w:rsidRPr="00203644">
        <w:rPr>
          <w:rFonts w:ascii="Arial" w:hAnsi="Arial" w:cs="Arial"/>
          <w:b/>
          <w:color w:val="auto"/>
          <w:sz w:val="24"/>
          <w:szCs w:val="24"/>
        </w:rPr>
        <w:lastRenderedPageBreak/>
        <w:t>Oświadczenia składane pod rygorem odpowiedzialności karnej</w:t>
      </w:r>
    </w:p>
    <w:p w14:paraId="3EB2DE4A" w14:textId="77777777" w:rsidR="00ED3D1B" w:rsidRPr="00ED3D1B" w:rsidRDefault="00ED3D1B" w:rsidP="00ED3D1B">
      <w:pPr>
        <w:rPr>
          <w:rFonts w:ascii="Arial" w:hAnsi="Arial" w:cs="Arial"/>
          <w:b/>
          <w:sz w:val="24"/>
          <w:szCs w:val="24"/>
        </w:rPr>
      </w:pPr>
    </w:p>
    <w:p w14:paraId="6F06826A" w14:textId="77777777" w:rsidR="00ED3D1B" w:rsidRPr="00ED3D1B" w:rsidRDefault="00ED3D1B" w:rsidP="00ED3D1B">
      <w:pPr>
        <w:rPr>
          <w:rFonts w:ascii="Arial" w:hAnsi="Arial" w:cs="Arial"/>
          <w:sz w:val="24"/>
          <w:szCs w:val="24"/>
        </w:rPr>
      </w:pPr>
      <w:r w:rsidRPr="00ED3D1B">
        <w:rPr>
          <w:rFonts w:ascii="Arial" w:hAnsi="Arial" w:cs="Arial"/>
          <w:sz w:val="24"/>
          <w:szCs w:val="24"/>
        </w:rPr>
        <w:t xml:space="preserve">Składając wniosek o dofinansowanie są Państwo zobowiązani do odznaczenia oświadczeń na potwierdzenie faktów lub stanu prawnego, niezbędnych do oceny projektu lub objęcia go dofinansowaniem. </w:t>
      </w:r>
    </w:p>
    <w:p w14:paraId="67C60BED" w14:textId="77777777" w:rsidR="00ED3D1B" w:rsidRPr="00ED3D1B" w:rsidRDefault="00ED3D1B" w:rsidP="00ED3D1B">
      <w:pPr>
        <w:rPr>
          <w:rFonts w:ascii="Arial" w:hAnsi="Arial" w:cs="Arial"/>
          <w:sz w:val="24"/>
          <w:szCs w:val="24"/>
        </w:rPr>
      </w:pPr>
      <w:r w:rsidRPr="00ED3D1B">
        <w:rPr>
          <w:rFonts w:ascii="Arial" w:hAnsi="Arial" w:cs="Arial"/>
          <w:sz w:val="24"/>
          <w:szCs w:val="24"/>
        </w:rPr>
        <w:t>Przed tymi oświadczeniami znajduje się klauzula o następującej treści:</w:t>
      </w:r>
    </w:p>
    <w:p w14:paraId="33C460D6" w14:textId="77777777" w:rsidR="00ED3D1B" w:rsidRPr="00ED3D1B" w:rsidRDefault="00ED3D1B" w:rsidP="00ED3D1B">
      <w:pPr>
        <w:rPr>
          <w:rFonts w:ascii="Arial" w:hAnsi="Arial" w:cs="Arial"/>
          <w:sz w:val="24"/>
          <w:szCs w:val="24"/>
        </w:rPr>
      </w:pPr>
      <w:r w:rsidRPr="00ED3D1B">
        <w:rPr>
          <w:rFonts w:ascii="Arial" w:hAnsi="Arial" w:cs="Arial"/>
          <w:sz w:val="24"/>
          <w:szCs w:val="24"/>
        </w:rPr>
        <w:t>„Jestem świadomy/ świadoma odpowiedzialności karnej za złożenie fałszywych oświadczeń”.</w:t>
      </w:r>
    </w:p>
    <w:p w14:paraId="0FC3AE23" w14:textId="77777777" w:rsidR="00ED3D1B" w:rsidRPr="00ED3D1B" w:rsidRDefault="00ED3D1B" w:rsidP="00ED3D1B">
      <w:pPr>
        <w:rPr>
          <w:rFonts w:ascii="Arial" w:hAnsi="Arial" w:cs="Arial"/>
          <w:sz w:val="24"/>
          <w:szCs w:val="24"/>
        </w:rPr>
      </w:pPr>
      <w:r w:rsidRPr="00ED3D1B">
        <w:rPr>
          <w:rFonts w:ascii="Arial" w:hAnsi="Arial" w:cs="Arial"/>
          <w:sz w:val="24"/>
          <w:szCs w:val="24"/>
        </w:rPr>
        <w:t>Do złożenia oświadczeń zobowiązany jest zarówno Wnioskodawcy, jak i partnerzy projektu. Partnerzy składają oświadczenie na wzorze nr 5. Treść złożonych oświadczeń powinna być zgodna z Sekcją W wniosku o dofinansowanie projektu.</w:t>
      </w:r>
    </w:p>
    <w:p w14:paraId="60FC37A0" w14:textId="77777777" w:rsidR="00ED3D1B" w:rsidRPr="00ED3D1B" w:rsidRDefault="00ED3D1B" w:rsidP="00ED3D1B">
      <w:pPr>
        <w:rPr>
          <w:rFonts w:ascii="Arial" w:hAnsi="Arial" w:cs="Arial"/>
          <w:sz w:val="24"/>
          <w:szCs w:val="24"/>
        </w:rPr>
      </w:pPr>
    </w:p>
    <w:p w14:paraId="46EED6D5" w14:textId="77777777" w:rsidR="00ED3D1B" w:rsidRPr="008E5858" w:rsidRDefault="00ED3D1B" w:rsidP="008E5858">
      <w:pPr>
        <w:pStyle w:val="Nagwek2"/>
        <w:numPr>
          <w:ilvl w:val="0"/>
          <w:numId w:val="1"/>
        </w:numPr>
        <w:rPr>
          <w:rFonts w:ascii="Arial" w:hAnsi="Arial" w:cs="Arial"/>
          <w:b/>
          <w:color w:val="auto"/>
          <w:sz w:val="24"/>
          <w:szCs w:val="24"/>
        </w:rPr>
      </w:pPr>
      <w:r w:rsidRPr="008E5858">
        <w:rPr>
          <w:rFonts w:ascii="Arial" w:hAnsi="Arial" w:cs="Arial"/>
          <w:b/>
          <w:color w:val="auto"/>
          <w:sz w:val="24"/>
          <w:szCs w:val="24"/>
        </w:rPr>
        <w:t>Wzory oświadczeń</w:t>
      </w:r>
    </w:p>
    <w:p w14:paraId="53B47DD2" w14:textId="77777777" w:rsidR="00ED3D1B" w:rsidRPr="00ED3D1B" w:rsidRDefault="00ED3D1B" w:rsidP="00ED3D1B">
      <w:pPr>
        <w:rPr>
          <w:rFonts w:ascii="Arial" w:hAnsi="Arial" w:cs="Arial"/>
          <w:sz w:val="24"/>
          <w:szCs w:val="24"/>
        </w:rPr>
      </w:pPr>
    </w:p>
    <w:p w14:paraId="4E4BD654"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Oświadczenie o przestrzeganiu przepisów antydyskryminacyjnych wnioskodawcy/ partnera</w:t>
      </w:r>
    </w:p>
    <w:p w14:paraId="4E6A23B7"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Oświadczenie o przestrzeganiu przepisów antydyskryminacyjnych realizatora</w:t>
      </w:r>
    </w:p>
    <w:p w14:paraId="58E8FD18"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Oświadczenie o rzetelności partnera</w:t>
      </w:r>
    </w:p>
    <w:p w14:paraId="7D4264D8"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Oświadczenie o posiadaniu finansowego wkładu własnego</w:t>
      </w:r>
    </w:p>
    <w:p w14:paraId="7723BE95"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Oświadczenia dla partnerów projektu</w:t>
      </w:r>
    </w:p>
    <w:p w14:paraId="31534DBF" w14:textId="77777777" w:rsidR="00ED3D1B" w:rsidRPr="00ED3D1B" w:rsidRDefault="00ED3D1B" w:rsidP="00ED3D1B">
      <w:pPr>
        <w:numPr>
          <w:ilvl w:val="0"/>
          <w:numId w:val="2"/>
        </w:numPr>
        <w:rPr>
          <w:rFonts w:ascii="Arial" w:hAnsi="Arial" w:cs="Arial"/>
          <w:sz w:val="24"/>
          <w:szCs w:val="24"/>
        </w:rPr>
      </w:pPr>
      <w:r w:rsidRPr="00ED3D1B">
        <w:rPr>
          <w:rFonts w:ascii="Arial" w:hAnsi="Arial" w:cs="Arial"/>
          <w:sz w:val="24"/>
          <w:szCs w:val="24"/>
        </w:rPr>
        <w:t>Zestawienie wskaźników realizacji projektu w rozbiciu na poszczególnych Partnerów w projekcie</w:t>
      </w:r>
    </w:p>
    <w:p w14:paraId="63DA565A" w14:textId="77777777" w:rsidR="00ED3D1B" w:rsidRPr="00ED3D1B" w:rsidRDefault="00ED3D1B" w:rsidP="00ED3D1B">
      <w:pPr>
        <w:rPr>
          <w:rFonts w:ascii="Arial" w:hAnsi="Arial" w:cs="Arial"/>
          <w:sz w:val="24"/>
          <w:szCs w:val="24"/>
        </w:rPr>
      </w:pPr>
      <w:r w:rsidRPr="00ED3D1B">
        <w:rPr>
          <w:rFonts w:ascii="Arial" w:hAnsi="Arial" w:cs="Arial"/>
          <w:sz w:val="24"/>
          <w:szCs w:val="24"/>
        </w:rPr>
        <w:br w:type="page"/>
      </w:r>
    </w:p>
    <w:p w14:paraId="4A2F9CDA" w14:textId="77777777" w:rsidR="00ED3D1B" w:rsidRPr="00ED3D1B" w:rsidRDefault="00ED3D1B" w:rsidP="00203644">
      <w:pPr>
        <w:pStyle w:val="Nagwek3"/>
        <w:shd w:val="clear" w:color="auto" w:fill="auto"/>
      </w:pPr>
      <w:bookmarkStart w:id="1" w:name="_Toc490822583"/>
      <w:bookmarkStart w:id="2" w:name="_Toc526333448"/>
      <w:bookmarkStart w:id="3" w:name="_Toc5868601"/>
      <w:bookmarkStart w:id="4" w:name="_Toc526333447"/>
      <w:bookmarkStart w:id="5" w:name="_Toc5868600"/>
      <w:r w:rsidRPr="00ED3D1B">
        <w:rPr>
          <w:noProof/>
          <w:lang w:eastAsia="pl-PL"/>
        </w:rPr>
        <w:lastRenderedPageBreak/>
        <w:drawing>
          <wp:inline distT="0" distB="0" distL="0" distR="0" wp14:anchorId="48CA8440" wp14:editId="1C407726">
            <wp:extent cx="5759450" cy="492760"/>
            <wp:effectExtent l="0" t="0" r="0" b="2540"/>
            <wp:docPr id="4" name="Obraz 4"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Pr="00ED3D1B">
        <w:t xml:space="preserve"> </w:t>
      </w:r>
      <w:r w:rsidRPr="00203644">
        <w:t>Wzór 1 Oświadczenie o przestrzeganiu przepisów antydyskryminacyjnych</w:t>
      </w:r>
    </w:p>
    <w:p w14:paraId="1FA12F17" w14:textId="77777777" w:rsidR="00ED3D1B" w:rsidRPr="00ED3D1B" w:rsidRDefault="00ED3D1B" w:rsidP="00ED3D1B">
      <w:pPr>
        <w:rPr>
          <w:rFonts w:ascii="Arial" w:hAnsi="Arial" w:cs="Arial"/>
          <w:sz w:val="24"/>
          <w:szCs w:val="24"/>
        </w:rPr>
      </w:pPr>
    </w:p>
    <w:p w14:paraId="363ED6D5" w14:textId="77777777" w:rsidR="008B1BBD" w:rsidRPr="008B1BBD" w:rsidRDefault="008B1BBD" w:rsidP="008B1BBD">
      <w:pPr>
        <w:spacing w:line="240" w:lineRule="auto"/>
        <w:jc w:val="center"/>
        <w:rPr>
          <w:rFonts w:ascii="Arial" w:hAnsi="Arial" w:cs="Arial"/>
          <w:b/>
        </w:rPr>
      </w:pPr>
      <w:r w:rsidRPr="008B1BBD">
        <w:rPr>
          <w:rFonts w:ascii="Arial" w:hAnsi="Arial" w:cs="Arial"/>
          <w:b/>
        </w:rPr>
        <w:t>WZÓR</w:t>
      </w:r>
    </w:p>
    <w:p w14:paraId="23C47AE7" w14:textId="77777777" w:rsidR="008B1BBD" w:rsidRPr="008B1BBD" w:rsidRDefault="008B1BBD" w:rsidP="008B1BBD">
      <w:pPr>
        <w:suppressAutoHyphens/>
        <w:spacing w:before="360" w:after="600" w:line="240" w:lineRule="auto"/>
        <w:jc w:val="right"/>
        <w:rPr>
          <w:rFonts w:ascii="Arial" w:eastAsia="Calibri" w:hAnsi="Arial" w:cs="Calibri"/>
          <w:sz w:val="24"/>
          <w:szCs w:val="24"/>
          <w:lang w:eastAsia="ar-SA"/>
        </w:rPr>
      </w:pPr>
    </w:p>
    <w:p w14:paraId="43ABBB5F" w14:textId="77777777" w:rsidR="008B1BBD" w:rsidRPr="008B1BBD" w:rsidRDefault="008B1BBD" w:rsidP="008B1BBD">
      <w:pPr>
        <w:suppressAutoHyphens/>
        <w:spacing w:after="0" w:line="240" w:lineRule="auto"/>
        <w:jc w:val="right"/>
        <w:rPr>
          <w:rFonts w:ascii="Arial" w:eastAsia="Calibri" w:hAnsi="Arial" w:cs="Calibri"/>
          <w:sz w:val="24"/>
          <w:szCs w:val="24"/>
          <w:lang w:eastAsia="ar-SA"/>
        </w:rPr>
      </w:pPr>
      <w:r w:rsidRPr="008B1BBD">
        <w:rPr>
          <w:rFonts w:ascii="Arial" w:eastAsia="Calibri" w:hAnsi="Arial" w:cs="Calibri"/>
          <w:sz w:val="24"/>
          <w:szCs w:val="24"/>
          <w:lang w:eastAsia="ar-SA"/>
        </w:rPr>
        <w:t>………………………………..</w:t>
      </w:r>
    </w:p>
    <w:p w14:paraId="2E4001FB" w14:textId="77777777" w:rsidR="008B1BBD" w:rsidRPr="008B1BBD" w:rsidRDefault="008B1BBD" w:rsidP="008B1BBD">
      <w:pPr>
        <w:suppressAutoHyphens/>
        <w:spacing w:after="0" w:line="240" w:lineRule="auto"/>
        <w:jc w:val="right"/>
        <w:rPr>
          <w:rFonts w:ascii="Arial" w:eastAsia="Calibri" w:hAnsi="Arial" w:cs="Calibri"/>
          <w:sz w:val="24"/>
          <w:szCs w:val="24"/>
          <w:lang w:eastAsia="ar-SA"/>
        </w:rPr>
      </w:pPr>
      <w:r w:rsidRPr="008B1BBD">
        <w:rPr>
          <w:rFonts w:ascii="Arial" w:eastAsia="Calibri" w:hAnsi="Arial" w:cs="Calibri"/>
          <w:sz w:val="24"/>
          <w:szCs w:val="24"/>
          <w:lang w:eastAsia="ar-SA"/>
        </w:rPr>
        <w:t>Miejscowość, data</w:t>
      </w:r>
    </w:p>
    <w:p w14:paraId="6898C52F" w14:textId="77777777" w:rsidR="008B1BBD" w:rsidRPr="008B1BBD" w:rsidRDefault="008B1BBD" w:rsidP="008B1BBD">
      <w:pPr>
        <w:suppressAutoHyphens/>
        <w:spacing w:after="0" w:line="240" w:lineRule="auto"/>
        <w:rPr>
          <w:rFonts w:ascii="Arial" w:eastAsia="Calibri" w:hAnsi="Arial" w:cs="Calibri"/>
          <w:sz w:val="24"/>
          <w:szCs w:val="24"/>
          <w:lang w:eastAsia="ar-SA"/>
        </w:rPr>
      </w:pPr>
      <w:r w:rsidRPr="008B1BBD">
        <w:rPr>
          <w:rFonts w:ascii="Arial" w:eastAsia="Calibri" w:hAnsi="Arial" w:cs="Calibri"/>
          <w:sz w:val="24"/>
          <w:szCs w:val="24"/>
          <w:lang w:eastAsia="ar-SA"/>
        </w:rPr>
        <w:t>………………………………………..</w:t>
      </w:r>
    </w:p>
    <w:p w14:paraId="47D19575" w14:textId="77777777" w:rsidR="008B1BBD" w:rsidRPr="008B1BBD" w:rsidRDefault="008B1BBD" w:rsidP="008B1BBD">
      <w:pPr>
        <w:suppressAutoHyphens/>
        <w:spacing w:after="0" w:line="240" w:lineRule="auto"/>
        <w:rPr>
          <w:rFonts w:ascii="Arial" w:eastAsia="Calibri" w:hAnsi="Arial" w:cs="Calibri"/>
          <w:sz w:val="24"/>
          <w:szCs w:val="24"/>
          <w:lang w:eastAsia="ar-SA"/>
        </w:rPr>
      </w:pPr>
      <w:r w:rsidRPr="008B1BBD">
        <w:rPr>
          <w:rFonts w:ascii="Arial" w:eastAsia="Calibri" w:hAnsi="Arial" w:cs="Calibri"/>
          <w:sz w:val="24"/>
          <w:szCs w:val="24"/>
          <w:lang w:eastAsia="ar-SA"/>
        </w:rPr>
        <w:t>………………………………………..</w:t>
      </w:r>
    </w:p>
    <w:p w14:paraId="4E5F8D3C" w14:textId="77777777" w:rsidR="008B1BBD" w:rsidRPr="008B1BBD" w:rsidRDefault="008B1BBD" w:rsidP="008B1BBD">
      <w:pPr>
        <w:suppressAutoHyphens/>
        <w:spacing w:after="0" w:line="240" w:lineRule="auto"/>
        <w:rPr>
          <w:rFonts w:ascii="Arial" w:eastAsia="Calibri" w:hAnsi="Arial" w:cs="Calibri"/>
          <w:sz w:val="24"/>
          <w:szCs w:val="24"/>
          <w:lang w:eastAsia="ar-SA"/>
        </w:rPr>
      </w:pPr>
      <w:r w:rsidRPr="008B1BBD">
        <w:rPr>
          <w:rFonts w:ascii="Arial" w:eastAsia="Calibri" w:hAnsi="Arial" w:cs="Calibri"/>
          <w:sz w:val="24"/>
          <w:szCs w:val="24"/>
          <w:lang w:eastAsia="ar-SA"/>
        </w:rPr>
        <w:t>Nazwa wnioskodawcy/ partnera</w:t>
      </w:r>
      <w:r w:rsidRPr="008B1BBD">
        <w:rPr>
          <w:rFonts w:ascii="Arial" w:eastAsia="Calibri" w:hAnsi="Arial" w:cs="Calibri"/>
          <w:sz w:val="24"/>
          <w:szCs w:val="24"/>
          <w:vertAlign w:val="superscript"/>
          <w:lang w:eastAsia="ar-SA"/>
        </w:rPr>
        <w:footnoteReference w:id="4"/>
      </w:r>
    </w:p>
    <w:p w14:paraId="42BA0792" w14:textId="77777777" w:rsidR="008B1BBD" w:rsidRPr="008B1BBD" w:rsidRDefault="008B1BBD" w:rsidP="008B1BBD">
      <w:pPr>
        <w:suppressAutoHyphens/>
        <w:spacing w:after="0" w:line="240" w:lineRule="auto"/>
        <w:rPr>
          <w:rFonts w:ascii="Arial" w:eastAsia="Calibri" w:hAnsi="Arial" w:cs="Calibri"/>
          <w:sz w:val="24"/>
          <w:szCs w:val="24"/>
          <w:lang w:eastAsia="ar-SA"/>
        </w:rPr>
      </w:pPr>
    </w:p>
    <w:p w14:paraId="75C13E88" w14:textId="77777777" w:rsidR="008B1BBD" w:rsidRPr="008B1BBD" w:rsidRDefault="008B1BBD" w:rsidP="008B1BBD">
      <w:pPr>
        <w:suppressAutoHyphens/>
        <w:spacing w:after="0" w:line="240" w:lineRule="auto"/>
        <w:rPr>
          <w:rFonts w:ascii="Arial" w:eastAsia="Calibri" w:hAnsi="Arial" w:cs="Calibri"/>
          <w:sz w:val="24"/>
          <w:szCs w:val="24"/>
          <w:lang w:eastAsia="ar-SA"/>
        </w:rPr>
      </w:pPr>
      <w:r w:rsidRPr="008B1BBD">
        <w:rPr>
          <w:rFonts w:ascii="Arial" w:eastAsia="Calibri" w:hAnsi="Arial" w:cs="Calibri"/>
          <w:sz w:val="24"/>
          <w:szCs w:val="24"/>
          <w:lang w:eastAsia="ar-SA"/>
        </w:rPr>
        <w:t>………………………………………..</w:t>
      </w:r>
    </w:p>
    <w:p w14:paraId="1188E716" w14:textId="77777777" w:rsidR="008B1BBD" w:rsidRPr="008B1BBD" w:rsidRDefault="008B1BBD" w:rsidP="008B1BBD">
      <w:pPr>
        <w:suppressAutoHyphens/>
        <w:spacing w:after="0" w:line="240" w:lineRule="auto"/>
        <w:rPr>
          <w:rFonts w:ascii="Arial" w:eastAsia="Calibri" w:hAnsi="Arial" w:cs="Calibri"/>
          <w:sz w:val="24"/>
          <w:szCs w:val="24"/>
          <w:lang w:eastAsia="ar-SA"/>
        </w:rPr>
      </w:pPr>
      <w:r w:rsidRPr="008B1BBD">
        <w:rPr>
          <w:rFonts w:ascii="Arial" w:eastAsia="Calibri" w:hAnsi="Arial" w:cs="Calibri"/>
          <w:sz w:val="24"/>
          <w:szCs w:val="24"/>
          <w:lang w:eastAsia="ar-SA"/>
        </w:rPr>
        <w:t>Adres</w:t>
      </w:r>
    </w:p>
    <w:p w14:paraId="351B4267" w14:textId="77777777" w:rsidR="00ED3D1B" w:rsidRPr="00ED3D1B" w:rsidRDefault="00ED3D1B" w:rsidP="007B29FB">
      <w:pPr>
        <w:spacing w:before="600" w:after="240"/>
        <w:rPr>
          <w:rFonts w:ascii="Arial" w:hAnsi="Arial" w:cs="Arial"/>
          <w:b/>
          <w:sz w:val="24"/>
          <w:szCs w:val="24"/>
        </w:rPr>
      </w:pPr>
      <w:r w:rsidRPr="00ED3D1B">
        <w:rPr>
          <w:rFonts w:ascii="Arial" w:hAnsi="Arial" w:cs="Arial"/>
          <w:b/>
          <w:sz w:val="24"/>
          <w:szCs w:val="24"/>
        </w:rPr>
        <w:t>Oświadczenie o przestrzeganiu przepisów antydyskryminacyjnych</w:t>
      </w:r>
      <w:r w:rsidRPr="00ED3D1B">
        <w:rPr>
          <w:rFonts w:ascii="Arial" w:hAnsi="Arial" w:cs="Arial"/>
          <w:b/>
          <w:sz w:val="24"/>
          <w:szCs w:val="24"/>
          <w:vertAlign w:val="superscript"/>
        </w:rPr>
        <w:footnoteReference w:id="5"/>
      </w:r>
    </w:p>
    <w:p w14:paraId="71CF449A" w14:textId="77777777" w:rsidR="00ED3D1B" w:rsidRPr="00ED3D1B" w:rsidRDefault="00ED3D1B" w:rsidP="00ED3D1B">
      <w:pPr>
        <w:rPr>
          <w:rFonts w:ascii="Arial" w:hAnsi="Arial" w:cs="Arial"/>
          <w:sz w:val="24"/>
          <w:szCs w:val="24"/>
        </w:rPr>
      </w:pPr>
      <w:r w:rsidRPr="00ED3D1B">
        <w:rPr>
          <w:rFonts w:ascii="Arial" w:hAnsi="Arial" w:cs="Arial"/>
          <w:sz w:val="24"/>
          <w:szCs w:val="24"/>
        </w:rPr>
        <w:t>W związku z projektem pn. „………”</w:t>
      </w:r>
      <w:r w:rsidRPr="00ED3D1B">
        <w:rPr>
          <w:rFonts w:ascii="Arial" w:hAnsi="Arial" w:cs="Arial"/>
          <w:sz w:val="24"/>
          <w:szCs w:val="24"/>
          <w:vertAlign w:val="superscript"/>
        </w:rPr>
        <w:footnoteReference w:id="6"/>
      </w:r>
      <w:r w:rsidRPr="00ED3D1B">
        <w:rPr>
          <w:rFonts w:ascii="Arial" w:hAnsi="Arial" w:cs="Arial"/>
          <w:sz w:val="24"/>
          <w:szCs w:val="24"/>
        </w:rPr>
        <w:t xml:space="preserve"> składanym w naborze nr FEMP…….……..</w:t>
      </w:r>
      <w:r w:rsidRPr="00ED3D1B">
        <w:rPr>
          <w:rFonts w:ascii="Arial" w:hAnsi="Arial" w:cs="Arial"/>
          <w:sz w:val="24"/>
          <w:szCs w:val="24"/>
          <w:vertAlign w:val="superscript"/>
        </w:rPr>
        <w:footnoteReference w:id="7"/>
      </w:r>
      <w:r w:rsidRPr="00ED3D1B">
        <w:rPr>
          <w:rFonts w:ascii="Arial" w:hAnsi="Arial" w:cs="Arial"/>
          <w:sz w:val="24"/>
          <w:szCs w:val="24"/>
        </w:rPr>
        <w:t xml:space="preserve"> w ramach programu Fundusze Europejskie dla Małopolski 2021-2027 oświadczam, że:</w:t>
      </w:r>
    </w:p>
    <w:p w14:paraId="3787CA52" w14:textId="77777777" w:rsidR="00ED3D1B" w:rsidRPr="00ED3D1B" w:rsidRDefault="00ED3D1B" w:rsidP="00ED3D1B">
      <w:pPr>
        <w:numPr>
          <w:ilvl w:val="0"/>
          <w:numId w:val="24"/>
        </w:numPr>
        <w:rPr>
          <w:rFonts w:ascii="Arial" w:hAnsi="Arial" w:cs="Arial"/>
          <w:sz w:val="24"/>
          <w:szCs w:val="24"/>
        </w:rPr>
      </w:pPr>
      <w:r w:rsidRPr="00ED3D1B">
        <w:rPr>
          <w:rFonts w:ascii="Arial" w:hAnsi="Arial" w:cs="Arial"/>
          <w:sz w:val="24"/>
          <w:szCs w:val="24"/>
        </w:rPr>
        <w:t>w podmiocie/ jednostce samorządu terytorialnego, który/ którą</w:t>
      </w:r>
      <w:r w:rsidRPr="00ED3D1B">
        <w:rPr>
          <w:rFonts w:ascii="Arial" w:hAnsi="Arial" w:cs="Arial"/>
          <w:sz w:val="24"/>
          <w:szCs w:val="24"/>
          <w:vertAlign w:val="superscript"/>
        </w:rPr>
        <w:footnoteReference w:id="8"/>
      </w:r>
      <w:r w:rsidRPr="00ED3D1B">
        <w:rPr>
          <w:rFonts w:ascii="Arial" w:hAnsi="Arial" w:cs="Arial"/>
          <w:sz w:val="24"/>
          <w:szCs w:val="24"/>
        </w:rPr>
        <w:t xml:space="preserve">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niepełnosprawność, wiek, orientację seksualną</w:t>
      </w:r>
      <w:r w:rsidRPr="00ED3D1B">
        <w:rPr>
          <w:rFonts w:ascii="Arial" w:hAnsi="Arial" w:cs="Arial"/>
          <w:sz w:val="24"/>
          <w:szCs w:val="24"/>
          <w:vertAlign w:val="superscript"/>
        </w:rPr>
        <w:t xml:space="preserve"> </w:t>
      </w:r>
      <w:r w:rsidRPr="00ED3D1B">
        <w:rPr>
          <w:rFonts w:ascii="Arial" w:hAnsi="Arial" w:cs="Arial"/>
          <w:sz w:val="24"/>
          <w:szCs w:val="24"/>
          <w:vertAlign w:val="superscript"/>
        </w:rPr>
        <w:footnoteReference w:id="9"/>
      </w:r>
      <w:r w:rsidRPr="00ED3D1B">
        <w:rPr>
          <w:rFonts w:ascii="Arial" w:hAnsi="Arial" w:cs="Arial"/>
          <w:sz w:val="24"/>
          <w:szCs w:val="24"/>
        </w:rPr>
        <w:t xml:space="preserve"> ,</w:t>
      </w:r>
    </w:p>
    <w:p w14:paraId="6F6987B9" w14:textId="77777777" w:rsidR="00ED3D1B" w:rsidRPr="00ED3D1B" w:rsidRDefault="00ED3D1B" w:rsidP="00ED3D1B">
      <w:pPr>
        <w:numPr>
          <w:ilvl w:val="0"/>
          <w:numId w:val="24"/>
        </w:numPr>
        <w:rPr>
          <w:rFonts w:ascii="Arial" w:hAnsi="Arial" w:cs="Arial"/>
          <w:sz w:val="24"/>
          <w:szCs w:val="24"/>
        </w:rPr>
      </w:pPr>
      <w:r w:rsidRPr="00ED3D1B">
        <w:rPr>
          <w:rFonts w:ascii="Arial" w:hAnsi="Arial" w:cs="Arial"/>
          <w:sz w:val="24"/>
          <w:szCs w:val="24"/>
        </w:rPr>
        <w:lastRenderedPageBreak/>
        <w:t>jestem świadomy/ świadoma odpowiedzialności karnej za złożenie fałszywych oświadczeń.</w:t>
      </w:r>
    </w:p>
    <w:p w14:paraId="3E88BF8A" w14:textId="77777777" w:rsidR="00ED3D1B" w:rsidRPr="00ED3D1B" w:rsidRDefault="00ED3D1B" w:rsidP="00ED3D1B">
      <w:pPr>
        <w:numPr>
          <w:ilvl w:val="0"/>
          <w:numId w:val="24"/>
        </w:numPr>
        <w:rPr>
          <w:rFonts w:ascii="Arial" w:hAnsi="Arial" w:cs="Arial"/>
          <w:sz w:val="24"/>
          <w:szCs w:val="24"/>
        </w:rPr>
      </w:pPr>
      <w:r w:rsidRPr="00ED3D1B">
        <w:rPr>
          <w:rFonts w:ascii="Arial" w:hAnsi="Arial" w:cs="Arial"/>
          <w:sz w:val="24"/>
          <w:szCs w:val="24"/>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1F28EA60" w14:textId="77777777" w:rsidR="00ED3D1B" w:rsidRPr="00ED3D1B" w:rsidRDefault="00ED3D1B" w:rsidP="00ED3D1B">
      <w:pPr>
        <w:rPr>
          <w:rFonts w:ascii="Arial" w:hAnsi="Arial" w:cs="Arial"/>
          <w:sz w:val="24"/>
          <w:szCs w:val="24"/>
        </w:rPr>
      </w:pPr>
      <w:r w:rsidRPr="00ED3D1B">
        <w:rPr>
          <w:rFonts w:ascii="Arial" w:hAnsi="Arial" w:cs="Arial"/>
          <w:sz w:val="24"/>
          <w:szCs w:val="24"/>
        </w:rPr>
        <w:t>W przypadku rozwiązania umowy o dofinansowanie projektu z przyczyn związanych z naruszeniem przepisów antydyskryminacyjnych, praw i wolności określonych w Karcie Praw Podstawowych Unii Europejskiej lub w Konwencji o prawach osób niepełnosprawnych beneficjent tego projektu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p>
    <w:p w14:paraId="7FB42529" w14:textId="77777777" w:rsidR="00ED3D1B" w:rsidRPr="00ED3D1B" w:rsidRDefault="00ED3D1B" w:rsidP="00ED3D1B">
      <w:pPr>
        <w:rPr>
          <w:rFonts w:ascii="Arial" w:hAnsi="Arial" w:cs="Arial"/>
          <w:sz w:val="24"/>
          <w:szCs w:val="24"/>
        </w:rPr>
      </w:pPr>
    </w:p>
    <w:p w14:paraId="3D029041" w14:textId="77777777" w:rsidR="00ED3D1B" w:rsidRPr="00ED3D1B" w:rsidRDefault="00ED3D1B" w:rsidP="00ED3D1B">
      <w:pPr>
        <w:rPr>
          <w:rFonts w:ascii="Arial" w:hAnsi="Arial" w:cs="Arial"/>
          <w:sz w:val="24"/>
          <w:szCs w:val="24"/>
        </w:rPr>
      </w:pPr>
      <w:r w:rsidRPr="00ED3D1B">
        <w:rPr>
          <w:rFonts w:ascii="Arial" w:hAnsi="Arial" w:cs="Arial"/>
          <w:sz w:val="24"/>
          <w:szCs w:val="24"/>
        </w:rPr>
        <w:t>………………………………………………</w:t>
      </w:r>
    </w:p>
    <w:p w14:paraId="2664D8EB" w14:textId="77777777" w:rsidR="00ED3D1B" w:rsidRPr="00ED3D1B" w:rsidRDefault="00ED3D1B" w:rsidP="00ED3D1B">
      <w:pPr>
        <w:rPr>
          <w:rFonts w:ascii="Arial" w:hAnsi="Arial" w:cs="Arial"/>
          <w:sz w:val="24"/>
          <w:szCs w:val="24"/>
        </w:rPr>
      </w:pPr>
      <w:r w:rsidRPr="00ED3D1B">
        <w:rPr>
          <w:rFonts w:ascii="Arial" w:hAnsi="Arial" w:cs="Arial"/>
          <w:sz w:val="24"/>
          <w:szCs w:val="24"/>
        </w:rPr>
        <w:t>Podpis i pieczątka osoby</w:t>
      </w:r>
    </w:p>
    <w:p w14:paraId="05E277E8" w14:textId="77777777" w:rsidR="00ED3D1B" w:rsidRPr="00ED3D1B" w:rsidRDefault="00ED3D1B" w:rsidP="00ED3D1B">
      <w:pPr>
        <w:rPr>
          <w:rFonts w:ascii="Arial" w:hAnsi="Arial" w:cs="Arial"/>
          <w:sz w:val="24"/>
          <w:szCs w:val="24"/>
        </w:rPr>
      </w:pPr>
      <w:r w:rsidRPr="00ED3D1B">
        <w:rPr>
          <w:rFonts w:ascii="Arial" w:hAnsi="Arial" w:cs="Arial"/>
          <w:sz w:val="24"/>
          <w:szCs w:val="24"/>
        </w:rPr>
        <w:t>uprawnionej do reprezentowania wnioskodawcy/ partnera</w:t>
      </w:r>
      <w:r w:rsidRPr="00ED3D1B">
        <w:rPr>
          <w:rFonts w:ascii="Arial" w:hAnsi="Arial" w:cs="Arial"/>
          <w:sz w:val="24"/>
          <w:szCs w:val="24"/>
          <w:vertAlign w:val="superscript"/>
        </w:rPr>
        <w:footnoteReference w:id="10"/>
      </w:r>
    </w:p>
    <w:p w14:paraId="5C1EAC29" w14:textId="77777777" w:rsidR="00ED3D1B" w:rsidRPr="00ED3D1B" w:rsidRDefault="00ED3D1B" w:rsidP="00ED3D1B">
      <w:pPr>
        <w:rPr>
          <w:rFonts w:ascii="Arial" w:hAnsi="Arial" w:cs="Arial"/>
          <w:sz w:val="24"/>
          <w:szCs w:val="24"/>
        </w:rPr>
      </w:pPr>
    </w:p>
    <w:p w14:paraId="1FBF9988" w14:textId="77777777" w:rsidR="00ED3D1B" w:rsidRPr="00ED3D1B" w:rsidRDefault="00ED3D1B" w:rsidP="00ED3D1B">
      <w:pPr>
        <w:rPr>
          <w:rFonts w:ascii="Arial" w:hAnsi="Arial" w:cs="Arial"/>
          <w:sz w:val="24"/>
          <w:szCs w:val="24"/>
        </w:rPr>
      </w:pPr>
      <w:r w:rsidRPr="00ED3D1B">
        <w:rPr>
          <w:rFonts w:ascii="Arial" w:hAnsi="Arial" w:cs="Arial"/>
          <w:sz w:val="24"/>
          <w:szCs w:val="24"/>
        </w:rPr>
        <w:t>……………………………………………….</w:t>
      </w:r>
    </w:p>
    <w:p w14:paraId="1471BAD2" w14:textId="77777777" w:rsidR="00ED3D1B" w:rsidRPr="00ED3D1B" w:rsidRDefault="00ED3D1B" w:rsidP="00ED3D1B">
      <w:pPr>
        <w:rPr>
          <w:rFonts w:ascii="Arial" w:hAnsi="Arial" w:cs="Arial"/>
          <w:sz w:val="24"/>
          <w:szCs w:val="24"/>
        </w:rPr>
      </w:pPr>
      <w:r w:rsidRPr="00ED3D1B">
        <w:rPr>
          <w:rFonts w:ascii="Arial" w:hAnsi="Arial" w:cs="Arial"/>
          <w:sz w:val="24"/>
          <w:szCs w:val="24"/>
        </w:rPr>
        <w:t>Podpis i pieczątka przewodniczącego organu stanowiącego jednostki samorządu terytorialnego</w:t>
      </w:r>
      <w:r w:rsidRPr="00ED3D1B">
        <w:rPr>
          <w:rFonts w:ascii="Arial" w:hAnsi="Arial" w:cs="Arial"/>
          <w:sz w:val="24"/>
          <w:szCs w:val="24"/>
        </w:rPr>
        <w:br w:type="page"/>
      </w:r>
      <w:r w:rsidRPr="00ED3D1B">
        <w:rPr>
          <w:rFonts w:ascii="Arial" w:hAnsi="Arial" w:cs="Arial"/>
          <w:noProof/>
          <w:sz w:val="24"/>
          <w:szCs w:val="24"/>
          <w:lang w:eastAsia="pl-PL"/>
        </w:rPr>
        <w:lastRenderedPageBreak/>
        <w:drawing>
          <wp:inline distT="0" distB="0" distL="0" distR="0" wp14:anchorId="7027B5DB" wp14:editId="3E789695">
            <wp:extent cx="5759450" cy="492760"/>
            <wp:effectExtent l="0" t="0" r="0" b="2540"/>
            <wp:docPr id="7" name="Obraz 7"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p>
    <w:p w14:paraId="6A18B78B" w14:textId="77777777" w:rsidR="00ED3D1B" w:rsidRPr="00186D92" w:rsidRDefault="00ED3D1B" w:rsidP="00186D92">
      <w:pPr>
        <w:pStyle w:val="Nagwek3"/>
      </w:pPr>
      <w:r w:rsidRPr="00186D92">
        <w:t>Wzór 2 Oświadczenie o przestrzeganiu przepisów antydyskryminacyjnych</w:t>
      </w:r>
    </w:p>
    <w:p w14:paraId="43D265DD" w14:textId="77777777" w:rsidR="007B29FB" w:rsidRPr="007B29FB" w:rsidRDefault="007B29FB" w:rsidP="007B29FB">
      <w:pPr>
        <w:spacing w:line="240" w:lineRule="auto"/>
        <w:jc w:val="center"/>
        <w:rPr>
          <w:rFonts w:ascii="Arial" w:hAnsi="Arial" w:cs="Arial"/>
          <w:b/>
          <w:sz w:val="24"/>
          <w:szCs w:val="24"/>
        </w:rPr>
      </w:pPr>
      <w:r w:rsidRPr="007B29FB">
        <w:rPr>
          <w:rFonts w:ascii="Arial" w:hAnsi="Arial" w:cs="Arial"/>
          <w:b/>
          <w:sz w:val="24"/>
          <w:szCs w:val="24"/>
        </w:rPr>
        <w:t>WZÓR</w:t>
      </w:r>
    </w:p>
    <w:p w14:paraId="799A9ABC" w14:textId="77777777" w:rsidR="007B29FB" w:rsidRPr="007B29FB" w:rsidRDefault="007B29FB" w:rsidP="007B29FB">
      <w:pPr>
        <w:suppressAutoHyphens/>
        <w:spacing w:before="360" w:after="600" w:line="254" w:lineRule="auto"/>
        <w:jc w:val="right"/>
        <w:rPr>
          <w:rFonts w:ascii="Arial" w:eastAsia="Calibri" w:hAnsi="Arial" w:cs="Calibri"/>
          <w:sz w:val="24"/>
          <w:szCs w:val="24"/>
          <w:lang w:eastAsia="ar-SA"/>
        </w:rPr>
      </w:pPr>
    </w:p>
    <w:p w14:paraId="3B2F1B21" w14:textId="77777777" w:rsidR="007B29FB" w:rsidRPr="007B29FB" w:rsidRDefault="007B29FB" w:rsidP="007B29FB">
      <w:pPr>
        <w:suppressAutoHyphens/>
        <w:spacing w:after="0" w:line="276" w:lineRule="auto"/>
        <w:jc w:val="right"/>
        <w:rPr>
          <w:rFonts w:ascii="Arial" w:eastAsia="Calibri" w:hAnsi="Arial" w:cs="Calibri"/>
          <w:sz w:val="24"/>
          <w:szCs w:val="24"/>
          <w:lang w:eastAsia="ar-SA"/>
        </w:rPr>
      </w:pPr>
      <w:r w:rsidRPr="007B29FB">
        <w:rPr>
          <w:rFonts w:ascii="Arial" w:eastAsia="Calibri" w:hAnsi="Arial" w:cs="Calibri"/>
          <w:sz w:val="24"/>
          <w:szCs w:val="24"/>
          <w:lang w:eastAsia="ar-SA"/>
        </w:rPr>
        <w:t>………………………………..</w:t>
      </w:r>
    </w:p>
    <w:p w14:paraId="19308C25" w14:textId="77777777" w:rsidR="007B29FB" w:rsidRPr="007B29FB" w:rsidRDefault="007B29FB" w:rsidP="007B29FB">
      <w:pPr>
        <w:suppressAutoHyphens/>
        <w:spacing w:after="0" w:line="276" w:lineRule="auto"/>
        <w:jc w:val="right"/>
        <w:rPr>
          <w:rFonts w:ascii="Arial" w:eastAsia="Calibri" w:hAnsi="Arial" w:cs="Calibri"/>
          <w:sz w:val="24"/>
          <w:szCs w:val="24"/>
          <w:lang w:eastAsia="ar-SA"/>
        </w:rPr>
      </w:pPr>
      <w:r w:rsidRPr="007B29FB">
        <w:rPr>
          <w:rFonts w:ascii="Arial" w:eastAsia="Calibri" w:hAnsi="Arial" w:cs="Calibri"/>
          <w:sz w:val="24"/>
          <w:szCs w:val="24"/>
          <w:lang w:eastAsia="ar-SA"/>
        </w:rPr>
        <w:t>Miejscowość, data</w:t>
      </w:r>
    </w:p>
    <w:p w14:paraId="767D2208" w14:textId="77777777" w:rsidR="007B29FB" w:rsidRPr="007B29FB" w:rsidRDefault="007B29FB" w:rsidP="007B29FB">
      <w:pPr>
        <w:suppressAutoHyphens/>
        <w:spacing w:after="0" w:line="276" w:lineRule="auto"/>
        <w:rPr>
          <w:rFonts w:ascii="Arial" w:eastAsia="Calibri" w:hAnsi="Arial" w:cs="Calibri"/>
          <w:sz w:val="24"/>
          <w:szCs w:val="24"/>
          <w:lang w:eastAsia="ar-SA"/>
        </w:rPr>
      </w:pPr>
      <w:r w:rsidRPr="007B29FB">
        <w:rPr>
          <w:rFonts w:ascii="Arial" w:eastAsia="Calibri" w:hAnsi="Arial" w:cs="Calibri"/>
          <w:sz w:val="24"/>
          <w:szCs w:val="24"/>
          <w:lang w:eastAsia="ar-SA"/>
        </w:rPr>
        <w:t>………………………………………..</w:t>
      </w:r>
    </w:p>
    <w:p w14:paraId="398F8EC2" w14:textId="77777777" w:rsidR="007B29FB" w:rsidRPr="007B29FB" w:rsidRDefault="007B29FB" w:rsidP="007B29FB">
      <w:pPr>
        <w:suppressAutoHyphens/>
        <w:spacing w:after="0" w:line="276" w:lineRule="auto"/>
        <w:rPr>
          <w:rFonts w:ascii="Arial" w:eastAsia="Calibri" w:hAnsi="Arial" w:cs="Calibri"/>
          <w:sz w:val="24"/>
          <w:szCs w:val="24"/>
          <w:lang w:eastAsia="ar-SA"/>
        </w:rPr>
      </w:pPr>
      <w:r w:rsidRPr="007B29FB">
        <w:rPr>
          <w:rFonts w:ascii="Arial" w:eastAsia="Calibri" w:hAnsi="Arial" w:cs="Calibri"/>
          <w:sz w:val="24"/>
          <w:szCs w:val="24"/>
          <w:lang w:eastAsia="ar-SA"/>
        </w:rPr>
        <w:t>………………………………………..</w:t>
      </w:r>
    </w:p>
    <w:p w14:paraId="53647A13" w14:textId="77777777" w:rsidR="007B29FB" w:rsidRPr="007B29FB" w:rsidRDefault="007B29FB" w:rsidP="007B29FB">
      <w:pPr>
        <w:suppressAutoHyphens/>
        <w:spacing w:after="0" w:line="276" w:lineRule="auto"/>
        <w:rPr>
          <w:rFonts w:ascii="Arial" w:eastAsia="Calibri" w:hAnsi="Arial" w:cs="Calibri"/>
          <w:sz w:val="24"/>
          <w:szCs w:val="24"/>
          <w:lang w:eastAsia="ar-SA"/>
        </w:rPr>
      </w:pPr>
      <w:r w:rsidRPr="007B29FB">
        <w:rPr>
          <w:rFonts w:ascii="Arial" w:eastAsia="Calibri" w:hAnsi="Arial" w:cs="Calibri"/>
          <w:sz w:val="24"/>
          <w:szCs w:val="24"/>
          <w:lang w:eastAsia="ar-SA"/>
        </w:rPr>
        <w:t>Nazwa realizatora</w:t>
      </w:r>
    </w:p>
    <w:p w14:paraId="50ABFD53" w14:textId="77777777" w:rsidR="007B29FB" w:rsidRPr="007B29FB" w:rsidRDefault="007B29FB" w:rsidP="007B29FB">
      <w:pPr>
        <w:suppressAutoHyphens/>
        <w:spacing w:after="0" w:line="276" w:lineRule="auto"/>
        <w:rPr>
          <w:rFonts w:ascii="Arial" w:eastAsia="Calibri" w:hAnsi="Arial" w:cs="Calibri"/>
          <w:sz w:val="24"/>
          <w:szCs w:val="24"/>
          <w:lang w:eastAsia="ar-SA"/>
        </w:rPr>
      </w:pPr>
    </w:p>
    <w:p w14:paraId="71222B7F" w14:textId="77777777" w:rsidR="007B29FB" w:rsidRPr="007B29FB" w:rsidRDefault="007B29FB" w:rsidP="007B29FB">
      <w:pPr>
        <w:suppressAutoHyphens/>
        <w:spacing w:after="0" w:line="276" w:lineRule="auto"/>
        <w:rPr>
          <w:rFonts w:ascii="Arial" w:eastAsia="Calibri" w:hAnsi="Arial" w:cs="Calibri"/>
          <w:sz w:val="24"/>
          <w:szCs w:val="24"/>
          <w:lang w:eastAsia="ar-SA"/>
        </w:rPr>
      </w:pPr>
      <w:r w:rsidRPr="007B29FB">
        <w:rPr>
          <w:rFonts w:ascii="Arial" w:eastAsia="Calibri" w:hAnsi="Arial" w:cs="Calibri"/>
          <w:sz w:val="24"/>
          <w:szCs w:val="24"/>
          <w:lang w:eastAsia="ar-SA"/>
        </w:rPr>
        <w:t>………………………………………..</w:t>
      </w:r>
    </w:p>
    <w:p w14:paraId="46EB98E1" w14:textId="77777777" w:rsidR="007B29FB" w:rsidRPr="007B29FB" w:rsidRDefault="007B29FB" w:rsidP="007B29FB">
      <w:pPr>
        <w:suppressAutoHyphens/>
        <w:spacing w:after="0" w:line="276" w:lineRule="auto"/>
        <w:rPr>
          <w:rFonts w:ascii="Arial" w:eastAsia="Calibri" w:hAnsi="Arial" w:cs="Calibri"/>
          <w:sz w:val="24"/>
          <w:szCs w:val="24"/>
          <w:lang w:eastAsia="ar-SA"/>
        </w:rPr>
      </w:pPr>
      <w:r w:rsidRPr="007B29FB">
        <w:rPr>
          <w:rFonts w:ascii="Arial" w:eastAsia="Calibri" w:hAnsi="Arial" w:cs="Calibri"/>
          <w:sz w:val="24"/>
          <w:szCs w:val="24"/>
          <w:lang w:eastAsia="ar-SA"/>
        </w:rPr>
        <w:t>Adres</w:t>
      </w:r>
    </w:p>
    <w:p w14:paraId="0F56BA6A" w14:textId="77777777" w:rsidR="00ED3D1B" w:rsidRPr="00ED3D1B" w:rsidRDefault="00ED3D1B" w:rsidP="00ED3D1B">
      <w:pPr>
        <w:rPr>
          <w:rFonts w:ascii="Arial" w:hAnsi="Arial" w:cs="Arial"/>
          <w:b/>
          <w:sz w:val="24"/>
          <w:szCs w:val="24"/>
        </w:rPr>
        <w:sectPr w:rsidR="00ED3D1B" w:rsidRPr="00ED3D1B" w:rsidSect="007566F3">
          <w:footnotePr>
            <w:numRestart w:val="eachSect"/>
          </w:footnotePr>
          <w:pgSz w:w="11906" w:h="16838"/>
          <w:pgMar w:top="1418" w:right="1418" w:bottom="1418" w:left="1418" w:header="709" w:footer="420" w:gutter="0"/>
          <w:cols w:space="708"/>
          <w:docGrid w:linePitch="360"/>
        </w:sectPr>
      </w:pPr>
    </w:p>
    <w:p w14:paraId="0D3A2FDB" w14:textId="77777777" w:rsidR="00ED3D1B" w:rsidRPr="00ED3D1B" w:rsidRDefault="00ED3D1B" w:rsidP="007B29FB">
      <w:pPr>
        <w:spacing w:before="600" w:after="240"/>
        <w:rPr>
          <w:rFonts w:ascii="Arial" w:hAnsi="Arial" w:cs="Arial"/>
          <w:b/>
          <w:sz w:val="24"/>
          <w:szCs w:val="24"/>
        </w:rPr>
      </w:pPr>
      <w:r w:rsidRPr="00ED3D1B">
        <w:rPr>
          <w:rFonts w:ascii="Arial" w:hAnsi="Arial" w:cs="Arial"/>
          <w:b/>
          <w:sz w:val="24"/>
          <w:szCs w:val="24"/>
        </w:rPr>
        <w:t>Oświadczenie o przestrzeganiu przepisów antydyskryminacyjnych</w:t>
      </w:r>
      <w:r w:rsidRPr="00ED3D1B">
        <w:rPr>
          <w:rFonts w:ascii="Arial" w:hAnsi="Arial" w:cs="Arial"/>
          <w:b/>
          <w:sz w:val="24"/>
          <w:szCs w:val="24"/>
          <w:vertAlign w:val="superscript"/>
        </w:rPr>
        <w:footnoteReference w:id="11"/>
      </w:r>
    </w:p>
    <w:p w14:paraId="0C4A92A5" w14:textId="77777777" w:rsidR="00ED3D1B" w:rsidRPr="00ED3D1B" w:rsidRDefault="00ED3D1B" w:rsidP="00ED3D1B">
      <w:pPr>
        <w:rPr>
          <w:rFonts w:ascii="Arial" w:hAnsi="Arial" w:cs="Arial"/>
          <w:sz w:val="24"/>
          <w:szCs w:val="24"/>
        </w:rPr>
      </w:pPr>
      <w:r w:rsidRPr="00ED3D1B">
        <w:rPr>
          <w:rFonts w:ascii="Arial" w:hAnsi="Arial" w:cs="Arial"/>
          <w:sz w:val="24"/>
          <w:szCs w:val="24"/>
        </w:rPr>
        <w:t>W związku z projektem pn. „………”</w:t>
      </w:r>
      <w:r w:rsidRPr="00ED3D1B">
        <w:rPr>
          <w:rFonts w:ascii="Arial" w:hAnsi="Arial" w:cs="Arial"/>
          <w:sz w:val="24"/>
          <w:szCs w:val="24"/>
          <w:vertAlign w:val="superscript"/>
        </w:rPr>
        <w:footnoteReference w:id="12"/>
      </w:r>
      <w:r w:rsidRPr="00ED3D1B">
        <w:rPr>
          <w:rFonts w:ascii="Arial" w:hAnsi="Arial" w:cs="Arial"/>
          <w:sz w:val="24"/>
          <w:szCs w:val="24"/>
        </w:rPr>
        <w:t xml:space="preserve"> składanym w naborze nr FEMP…….……..</w:t>
      </w:r>
      <w:r w:rsidRPr="00ED3D1B">
        <w:rPr>
          <w:rFonts w:ascii="Arial" w:hAnsi="Arial" w:cs="Arial"/>
          <w:sz w:val="24"/>
          <w:szCs w:val="24"/>
          <w:vertAlign w:val="superscript"/>
        </w:rPr>
        <w:footnoteReference w:id="13"/>
      </w:r>
      <w:r w:rsidRPr="00ED3D1B">
        <w:rPr>
          <w:rFonts w:ascii="Arial" w:hAnsi="Arial" w:cs="Arial"/>
          <w:sz w:val="24"/>
          <w:szCs w:val="24"/>
        </w:rPr>
        <w:t xml:space="preserve"> w ramach programu Fundusze Europejskie dla Małopolski 2021-2027 (FEM) oświadczam, że:</w:t>
      </w:r>
    </w:p>
    <w:p w14:paraId="23E86C41" w14:textId="77777777" w:rsidR="00ED3D1B" w:rsidRPr="00ED3D1B" w:rsidRDefault="00ED3D1B" w:rsidP="00ED3D1B">
      <w:pPr>
        <w:numPr>
          <w:ilvl w:val="0"/>
          <w:numId w:val="81"/>
        </w:numPr>
        <w:rPr>
          <w:rFonts w:ascii="Arial" w:hAnsi="Arial" w:cs="Arial"/>
          <w:sz w:val="24"/>
          <w:szCs w:val="24"/>
        </w:rPr>
      </w:pPr>
      <w:r w:rsidRPr="00ED3D1B">
        <w:rPr>
          <w:rFonts w:ascii="Arial" w:hAnsi="Arial" w:cs="Arial"/>
          <w:sz w:val="24"/>
          <w:szCs w:val="24"/>
        </w:rPr>
        <w:t>podmiot, który reprezentuję jest/ nie jest</w:t>
      </w:r>
      <w:r w:rsidRPr="00ED3D1B">
        <w:rPr>
          <w:rFonts w:ascii="Arial" w:hAnsi="Arial" w:cs="Arial"/>
          <w:sz w:val="24"/>
          <w:szCs w:val="24"/>
          <w:vertAlign w:val="superscript"/>
        </w:rPr>
        <w:footnoteReference w:id="14"/>
      </w:r>
      <w:r w:rsidRPr="00ED3D1B">
        <w:rPr>
          <w:rFonts w:ascii="Arial" w:hAnsi="Arial" w:cs="Arial"/>
          <w:sz w:val="24"/>
          <w:szCs w:val="24"/>
        </w:rPr>
        <w:t xml:space="preserve"> kontrolowany lub zależny od jednostki samorządu terytorialnego</w:t>
      </w:r>
      <w:r w:rsidRPr="00ED3D1B">
        <w:rPr>
          <w:rFonts w:ascii="Arial" w:hAnsi="Arial" w:cs="Arial"/>
          <w:sz w:val="24"/>
          <w:szCs w:val="24"/>
          <w:vertAlign w:val="superscript"/>
        </w:rPr>
        <w:footnoteReference w:id="15"/>
      </w:r>
      <w:r w:rsidRPr="00ED3D1B">
        <w:rPr>
          <w:rFonts w:ascii="Arial" w:hAnsi="Arial" w:cs="Arial"/>
          <w:sz w:val="24"/>
          <w:szCs w:val="24"/>
        </w:rPr>
        <w:t>, która jest wnioskodawcą/ partnerem</w:t>
      </w:r>
      <w:r w:rsidRPr="00ED3D1B">
        <w:rPr>
          <w:rFonts w:ascii="Arial" w:hAnsi="Arial" w:cs="Arial"/>
          <w:sz w:val="24"/>
          <w:szCs w:val="24"/>
          <w:vertAlign w:val="superscript"/>
        </w:rPr>
        <w:footnoteReference w:id="16"/>
      </w:r>
      <w:r w:rsidRPr="00ED3D1B">
        <w:rPr>
          <w:rFonts w:ascii="Arial" w:hAnsi="Arial" w:cs="Arial"/>
          <w:sz w:val="24"/>
          <w:szCs w:val="24"/>
        </w:rPr>
        <w:t xml:space="preserve"> ww. projektu,</w:t>
      </w:r>
    </w:p>
    <w:p w14:paraId="268DC8D0" w14:textId="77777777" w:rsidR="00ED3D1B" w:rsidRPr="00ED3D1B" w:rsidRDefault="00ED3D1B" w:rsidP="00ED3D1B">
      <w:pPr>
        <w:numPr>
          <w:ilvl w:val="0"/>
          <w:numId w:val="81"/>
        </w:numPr>
        <w:rPr>
          <w:rFonts w:ascii="Arial" w:hAnsi="Arial" w:cs="Arial"/>
          <w:sz w:val="24"/>
          <w:szCs w:val="24"/>
        </w:rPr>
      </w:pPr>
      <w:r w:rsidRPr="00ED3D1B">
        <w:rPr>
          <w:rFonts w:ascii="Arial" w:hAnsi="Arial" w:cs="Arial"/>
          <w:sz w:val="24"/>
          <w:szCs w:val="24"/>
        </w:rPr>
        <w:t>w podmiocie, który reprezentuję, przestrzegane są przepisy antydyskryminacyjne, o których mowa w art. 9 ust. 3 Rozporządzenia Parlamentu Europejskiego i Rady (UE) nr 2021/1060 z dnia 24 czerwca 2021 r., prawa objęte Kartą Praw Podstawowych Unii Europejskiej oraz zapisy Konwencji o Prawach Osób Niepełnosprawnych a podejmowane działania nie powodują nieuprawnionego różnicowania, wykluczania lub ograniczania osób ze względu na jakiekolwiek przesłanki tj. płeć, rasę, pochodzenie etniczne, religię, światopogląd, niepełnosprawność, wiek, orientację seksualną,</w:t>
      </w:r>
    </w:p>
    <w:p w14:paraId="285DAD2E" w14:textId="77777777" w:rsidR="00ED3D1B" w:rsidRPr="00ED3D1B" w:rsidRDefault="00ED3D1B" w:rsidP="00ED3D1B">
      <w:pPr>
        <w:numPr>
          <w:ilvl w:val="0"/>
          <w:numId w:val="81"/>
        </w:numPr>
        <w:rPr>
          <w:rFonts w:ascii="Arial" w:hAnsi="Arial" w:cs="Arial"/>
          <w:sz w:val="24"/>
          <w:szCs w:val="24"/>
        </w:rPr>
      </w:pPr>
      <w:r w:rsidRPr="00ED3D1B">
        <w:rPr>
          <w:rFonts w:ascii="Arial" w:hAnsi="Arial" w:cs="Arial"/>
          <w:sz w:val="24"/>
          <w:szCs w:val="24"/>
        </w:rPr>
        <w:lastRenderedPageBreak/>
        <w:t>jestem świadomy/ świadoma odpowiedzialności karnej za złożenie fałszywych oświadczeń,</w:t>
      </w:r>
    </w:p>
    <w:p w14:paraId="2CC97A7B" w14:textId="77777777" w:rsidR="00ED3D1B" w:rsidRPr="00ED3D1B" w:rsidRDefault="00ED3D1B" w:rsidP="00ED3D1B">
      <w:pPr>
        <w:numPr>
          <w:ilvl w:val="0"/>
          <w:numId w:val="81"/>
        </w:numPr>
        <w:rPr>
          <w:rFonts w:ascii="Arial" w:hAnsi="Arial" w:cs="Arial"/>
          <w:sz w:val="24"/>
          <w:szCs w:val="24"/>
        </w:rPr>
      </w:pPr>
      <w:r w:rsidRPr="00ED3D1B">
        <w:rPr>
          <w:rFonts w:ascii="Arial" w:hAnsi="Arial" w:cs="Arial"/>
          <w:sz w:val="24"/>
          <w:szCs w:val="24"/>
        </w:rPr>
        <w:t>jestem świadomy/ świadoma konsekwencji wynikających ze zmiany stanu faktycznego powodującej, iż niniejsze oświadczenie staje się nieprawdziwe, tj. gdy w trakcie trwania projektu lub w okresie jego trwałości podjęte zostaną działania sprzeczne z przepisami antydyskryminacyjnymi, o których mowa w art. 9 ust. 3 Rozporządzenia Parlamentu Europejskiego i Rady (UE) nr 2021/1060 z dnia 24 czerwca 2021 r., prawami objętymi Kartą Praw Podstawowych Unii Europejskiej oraz zapisami Konwencji o Prawach Osób Niepełnosprawnych, związanych z możliwością wypowiedzenia Umowy o dofinansowanie projektu bez zachowania okresu wypowiedzenia przez Instytucję Pośredniczącą/ Instytucję Zarządzającą.</w:t>
      </w:r>
    </w:p>
    <w:p w14:paraId="486C8013" w14:textId="77777777" w:rsidR="00ED3D1B" w:rsidRPr="00ED3D1B" w:rsidRDefault="00ED3D1B" w:rsidP="00ED3D1B">
      <w:pPr>
        <w:rPr>
          <w:rFonts w:ascii="Arial" w:hAnsi="Arial" w:cs="Arial"/>
          <w:sz w:val="24"/>
          <w:szCs w:val="24"/>
        </w:rPr>
      </w:pPr>
      <w:r w:rsidRPr="00ED3D1B">
        <w:rPr>
          <w:rFonts w:ascii="Arial" w:hAnsi="Arial" w:cs="Arial"/>
          <w:iCs/>
          <w:sz w:val="24"/>
          <w:szCs w:val="24"/>
        </w:rPr>
        <w:t xml:space="preserve">W przypadku rozwiązania umowy o dofinansowanie projektu z przyczyn związanych z naruszeniem przepisów antydyskryminacyjnych, praw i wolności określonych w Karcie Praw Podstawowych Unii Europejskiej lub w Konwencji o prawach osób niepełnosprawnych </w:t>
      </w:r>
      <w:r w:rsidRPr="00ED3D1B">
        <w:rPr>
          <w:rFonts w:ascii="Arial" w:hAnsi="Arial" w:cs="Arial"/>
          <w:sz w:val="24"/>
          <w:szCs w:val="24"/>
        </w:rPr>
        <w:t>beneficjent tego projektu</w:t>
      </w:r>
      <w:r w:rsidRPr="00ED3D1B">
        <w:rPr>
          <w:rFonts w:ascii="Arial" w:hAnsi="Arial" w:cs="Arial"/>
          <w:iCs/>
          <w:sz w:val="24"/>
          <w:szCs w:val="24"/>
        </w:rPr>
        <w:t xml:space="preserve"> zostaje wykluczony z możliwości uzyskania wsparcia ze środków FEM, do momentu aż w następczo składanym wniosku o dofinansowanie projektu wykaże, że podjął skuteczne działania naprawcze, w zakresie naruszenia skutkującego rozwiązaniem umowy o dofinansowanie projektu</w:t>
      </w:r>
      <w:r w:rsidRPr="00ED3D1B">
        <w:rPr>
          <w:rFonts w:ascii="Arial" w:hAnsi="Arial" w:cs="Arial"/>
          <w:sz w:val="24"/>
          <w:szCs w:val="24"/>
        </w:rPr>
        <w:t>.</w:t>
      </w:r>
    </w:p>
    <w:p w14:paraId="057A2602" w14:textId="77777777" w:rsidR="00ED3D1B" w:rsidRPr="00ED3D1B" w:rsidRDefault="00ED3D1B" w:rsidP="00ED3D1B">
      <w:pPr>
        <w:rPr>
          <w:rFonts w:ascii="Arial" w:hAnsi="Arial" w:cs="Arial"/>
          <w:sz w:val="24"/>
          <w:szCs w:val="24"/>
        </w:rPr>
      </w:pPr>
    </w:p>
    <w:p w14:paraId="3A10CAAE" w14:textId="77777777" w:rsidR="00ED3D1B" w:rsidRPr="00ED3D1B" w:rsidRDefault="00ED3D1B" w:rsidP="00ED3D1B">
      <w:pPr>
        <w:rPr>
          <w:rFonts w:ascii="Arial" w:hAnsi="Arial" w:cs="Arial"/>
          <w:sz w:val="24"/>
          <w:szCs w:val="24"/>
        </w:rPr>
      </w:pPr>
      <w:r w:rsidRPr="00ED3D1B">
        <w:rPr>
          <w:rFonts w:ascii="Arial" w:hAnsi="Arial" w:cs="Arial"/>
          <w:sz w:val="24"/>
          <w:szCs w:val="24"/>
        </w:rPr>
        <w:t>………………………………………………</w:t>
      </w:r>
    </w:p>
    <w:p w14:paraId="313C58A4" w14:textId="77777777" w:rsidR="00ED3D1B" w:rsidRPr="00ED3D1B" w:rsidRDefault="00ED3D1B" w:rsidP="00ED3D1B">
      <w:pPr>
        <w:rPr>
          <w:rFonts w:ascii="Arial" w:hAnsi="Arial" w:cs="Arial"/>
          <w:sz w:val="24"/>
          <w:szCs w:val="24"/>
        </w:rPr>
        <w:sectPr w:rsidR="00ED3D1B" w:rsidRPr="00ED3D1B" w:rsidSect="00ED3D1B">
          <w:footnotePr>
            <w:numRestart w:val="eachPage"/>
          </w:footnotePr>
          <w:type w:val="continuous"/>
          <w:pgSz w:w="11906" w:h="16838"/>
          <w:pgMar w:top="1418" w:right="1418" w:bottom="1418" w:left="1418" w:header="709" w:footer="420" w:gutter="0"/>
          <w:cols w:space="708"/>
          <w:docGrid w:linePitch="360"/>
        </w:sectPr>
      </w:pPr>
      <w:r w:rsidRPr="00ED3D1B">
        <w:rPr>
          <w:rFonts w:ascii="Arial" w:hAnsi="Arial" w:cs="Arial"/>
          <w:sz w:val="24"/>
          <w:szCs w:val="24"/>
        </w:rPr>
        <w:t>Podpis i pieczątka osoby uprawnionej do reprezentowania realizatora</w:t>
      </w:r>
    </w:p>
    <w:p w14:paraId="732166D7" w14:textId="77777777" w:rsidR="00ED3D1B" w:rsidRPr="00203644" w:rsidRDefault="00ED3D1B" w:rsidP="00203644">
      <w:pPr>
        <w:pStyle w:val="Nagwek3"/>
        <w:shd w:val="clear" w:color="auto" w:fill="auto"/>
        <w:rPr>
          <w:rStyle w:val="Nagwek3Znak"/>
          <w:b/>
        </w:rPr>
      </w:pPr>
      <w:r w:rsidRPr="00203644">
        <w:rPr>
          <w:noProof/>
          <w:lang w:eastAsia="pl-PL"/>
        </w:rPr>
        <w:lastRenderedPageBreak/>
        <w:drawing>
          <wp:inline distT="0" distB="0" distL="0" distR="0" wp14:anchorId="3335AE11" wp14:editId="2D639725">
            <wp:extent cx="5759450" cy="492760"/>
            <wp:effectExtent l="0" t="0" r="0" b="2540"/>
            <wp:docPr id="3" name="Obraz 3"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Pr="00203644">
        <w:rPr>
          <w:rStyle w:val="Nagwek3Znak"/>
          <w:b/>
        </w:rPr>
        <w:t>Wzór 3 Oświadczenie o rzetelności partnera</w:t>
      </w:r>
      <w:bookmarkEnd w:id="1"/>
      <w:bookmarkEnd w:id="2"/>
      <w:bookmarkEnd w:id="3"/>
      <w:r w:rsidRPr="00203644">
        <w:rPr>
          <w:rStyle w:val="Nagwek3Znak"/>
          <w:b/>
        </w:rPr>
        <w:t xml:space="preserve"> </w:t>
      </w:r>
    </w:p>
    <w:p w14:paraId="63732915" w14:textId="77777777" w:rsidR="00ED3D1B" w:rsidRPr="00ED3D1B" w:rsidRDefault="00ED3D1B" w:rsidP="00ED3D1B">
      <w:pPr>
        <w:rPr>
          <w:rFonts w:ascii="Arial" w:hAnsi="Arial" w:cs="Arial"/>
          <w:sz w:val="24"/>
          <w:szCs w:val="24"/>
        </w:rPr>
      </w:pPr>
    </w:p>
    <w:p w14:paraId="7F3330F5" w14:textId="77777777" w:rsidR="007B29FB" w:rsidRPr="007B29FB" w:rsidRDefault="007B29FB" w:rsidP="007B29FB">
      <w:pPr>
        <w:spacing w:line="240" w:lineRule="auto"/>
        <w:jc w:val="center"/>
        <w:rPr>
          <w:rFonts w:ascii="Arial" w:hAnsi="Arial" w:cs="Arial"/>
          <w:b/>
        </w:rPr>
      </w:pPr>
      <w:r w:rsidRPr="007B29FB">
        <w:rPr>
          <w:rFonts w:ascii="Arial" w:hAnsi="Arial" w:cs="Arial"/>
          <w:b/>
        </w:rPr>
        <w:t>WZÓR</w:t>
      </w:r>
    </w:p>
    <w:p w14:paraId="69EA15E5" w14:textId="77777777" w:rsidR="007B29FB" w:rsidRPr="007B29FB" w:rsidRDefault="007B29FB" w:rsidP="007B29FB">
      <w:pPr>
        <w:spacing w:line="240" w:lineRule="auto"/>
        <w:jc w:val="both"/>
        <w:rPr>
          <w:rFonts w:ascii="Arial" w:hAnsi="Arial" w:cs="Arial"/>
          <w:b/>
        </w:rPr>
      </w:pPr>
      <w:r w:rsidRPr="007B29FB">
        <w:rPr>
          <w:rFonts w:ascii="Arial" w:hAnsi="Arial" w:cs="Arial"/>
          <w:b/>
        </w:rPr>
        <w:t>……………………………………………..</w:t>
      </w:r>
    </w:p>
    <w:p w14:paraId="5456EBCD" w14:textId="77777777" w:rsidR="007B29FB" w:rsidRPr="007B29FB" w:rsidRDefault="007B29FB" w:rsidP="007B29FB">
      <w:pPr>
        <w:spacing w:line="240" w:lineRule="auto"/>
        <w:rPr>
          <w:rFonts w:ascii="Arial" w:hAnsi="Arial" w:cs="Arial"/>
          <w:i/>
          <w:iCs/>
        </w:rPr>
      </w:pPr>
      <w:r w:rsidRPr="007B29FB">
        <w:rPr>
          <w:rFonts w:ascii="Arial" w:hAnsi="Arial" w:cs="Arial"/>
          <w:i/>
          <w:iCs/>
        </w:rPr>
        <w:t>Nazwa i adres Partnera</w:t>
      </w:r>
    </w:p>
    <w:p w14:paraId="25A0E9BF" w14:textId="77777777" w:rsidR="007B29FB" w:rsidRPr="007B29FB" w:rsidRDefault="007B29FB" w:rsidP="007B29FB">
      <w:pPr>
        <w:spacing w:line="240" w:lineRule="auto"/>
        <w:ind w:left="6237"/>
        <w:rPr>
          <w:rFonts w:ascii="Arial" w:hAnsi="Arial" w:cs="Arial"/>
          <w:i/>
          <w:iCs/>
        </w:rPr>
      </w:pPr>
      <w:r w:rsidRPr="007B29FB">
        <w:rPr>
          <w:rFonts w:ascii="Arial" w:hAnsi="Arial" w:cs="Arial"/>
          <w:i/>
          <w:iCs/>
        </w:rPr>
        <w:t>...…………………..</w:t>
      </w:r>
    </w:p>
    <w:p w14:paraId="293408CC" w14:textId="77777777" w:rsidR="007B29FB" w:rsidRPr="007B29FB" w:rsidRDefault="007B29FB" w:rsidP="007B29FB">
      <w:pPr>
        <w:spacing w:line="240" w:lineRule="auto"/>
        <w:ind w:left="6237"/>
        <w:rPr>
          <w:rFonts w:ascii="Arial" w:hAnsi="Arial" w:cs="Arial"/>
          <w:i/>
          <w:iCs/>
        </w:rPr>
      </w:pPr>
      <w:r w:rsidRPr="007B29FB">
        <w:rPr>
          <w:rFonts w:ascii="Arial" w:hAnsi="Arial" w:cs="Arial"/>
          <w:i/>
          <w:iCs/>
        </w:rPr>
        <w:t>Miejscowość, data</w:t>
      </w:r>
    </w:p>
    <w:p w14:paraId="4D099CB4" w14:textId="77777777" w:rsidR="00ED3D1B" w:rsidRPr="00ED3D1B" w:rsidRDefault="00ED3D1B" w:rsidP="007B29FB">
      <w:pPr>
        <w:spacing w:before="360"/>
        <w:rPr>
          <w:rFonts w:ascii="Arial" w:hAnsi="Arial" w:cs="Arial"/>
          <w:sz w:val="24"/>
          <w:szCs w:val="24"/>
        </w:rPr>
      </w:pPr>
      <w:r w:rsidRPr="00ED3D1B">
        <w:rPr>
          <w:rFonts w:ascii="Arial" w:hAnsi="Arial" w:cs="Arial"/>
          <w:sz w:val="24"/>
          <w:szCs w:val="24"/>
        </w:rPr>
        <w:t xml:space="preserve">Oświadczam, że w okresie trzech lat poprzedzających datę złożenia niniejszego wniosku o dofinansowanie projektu, nie została z ……………………………………………………… </w:t>
      </w:r>
      <w:r w:rsidRPr="00ED3D1B">
        <w:rPr>
          <w:rFonts w:ascii="Arial" w:hAnsi="Arial" w:cs="Arial"/>
          <w:i/>
          <w:sz w:val="24"/>
          <w:szCs w:val="24"/>
        </w:rPr>
        <w:t>(nazwa wnioskodawcy/ partnera)</w:t>
      </w:r>
      <w:r w:rsidRPr="00ED3D1B">
        <w:rPr>
          <w:rFonts w:ascii="Arial" w:hAnsi="Arial" w:cs="Arial"/>
          <w:sz w:val="24"/>
          <w:szCs w:val="24"/>
        </w:rPr>
        <w:t xml:space="preserve"> rozwiązana umowa o dofinansowanie projektu realizowanego z środków programu regionalnego na lata 2014-2020 lub 2021-2027 z przyczyn leżących po jego stronie – przez żadną z instytucji udzielających wsparcia. </w:t>
      </w:r>
    </w:p>
    <w:p w14:paraId="04CD82E8" w14:textId="77777777" w:rsidR="00ED3D1B" w:rsidRPr="00ED3D1B" w:rsidRDefault="00ED3D1B" w:rsidP="00ED3D1B">
      <w:pPr>
        <w:rPr>
          <w:rFonts w:ascii="Arial" w:hAnsi="Arial" w:cs="Arial"/>
          <w:sz w:val="24"/>
          <w:szCs w:val="24"/>
        </w:rPr>
      </w:pPr>
      <w:r w:rsidRPr="00ED3D1B">
        <w:rPr>
          <w:rFonts w:ascii="Arial" w:hAnsi="Arial" w:cs="Arial"/>
          <w:sz w:val="24"/>
          <w:szCs w:val="24"/>
        </w:rPr>
        <w:t>Jestem świadomy/ świadoma odpowiedzialności karnej za złożenie fałszywych oświadczeń</w:t>
      </w:r>
    </w:p>
    <w:p w14:paraId="5B23A5C4" w14:textId="77777777" w:rsidR="00ED3D1B" w:rsidRPr="00ED3D1B" w:rsidRDefault="00ED3D1B" w:rsidP="007B29FB">
      <w:pPr>
        <w:jc w:val="right"/>
        <w:rPr>
          <w:rFonts w:ascii="Arial" w:hAnsi="Arial" w:cs="Arial"/>
          <w:sz w:val="24"/>
          <w:szCs w:val="24"/>
        </w:rPr>
      </w:pPr>
      <w:r w:rsidRPr="00ED3D1B">
        <w:rPr>
          <w:rFonts w:ascii="Arial" w:hAnsi="Arial" w:cs="Arial"/>
          <w:sz w:val="24"/>
          <w:szCs w:val="24"/>
        </w:rPr>
        <w:t>…………………………</w:t>
      </w:r>
    </w:p>
    <w:p w14:paraId="019B45D8" w14:textId="77777777" w:rsidR="00ED3D1B" w:rsidRPr="00ED3D1B" w:rsidRDefault="00ED3D1B" w:rsidP="007B29FB">
      <w:pPr>
        <w:jc w:val="right"/>
        <w:rPr>
          <w:rFonts w:ascii="Arial" w:hAnsi="Arial" w:cs="Arial"/>
          <w:sz w:val="24"/>
          <w:szCs w:val="24"/>
        </w:rPr>
      </w:pPr>
      <w:r w:rsidRPr="00ED3D1B">
        <w:rPr>
          <w:rFonts w:ascii="Arial" w:hAnsi="Arial" w:cs="Arial"/>
          <w:sz w:val="24"/>
          <w:szCs w:val="24"/>
        </w:rPr>
        <w:t>(podpis i pieczątka)</w:t>
      </w:r>
    </w:p>
    <w:p w14:paraId="1193E7EF" w14:textId="77777777" w:rsidR="007B29FB" w:rsidRPr="00CE69A1" w:rsidRDefault="007B29FB" w:rsidP="007B29FB">
      <w:pPr>
        <w:pStyle w:val="Akapitzlist"/>
        <w:spacing w:before="840" w:after="360" w:line="240" w:lineRule="auto"/>
        <w:ind w:left="0"/>
        <w:contextualSpacing w:val="0"/>
        <w:jc w:val="both"/>
        <w:rPr>
          <w:rFonts w:ascii="Arial" w:hAnsi="Arial" w:cs="Arial"/>
        </w:rPr>
      </w:pPr>
      <w:r w:rsidRPr="00CE69A1">
        <w:rPr>
          <w:rFonts w:ascii="Arial" w:hAnsi="Arial" w:cs="Arial"/>
        </w:rPr>
        <w:t>Oświadczenie odnosi się do przypadków rozwiązania umowy, w których instytucja rozwiązuje umowę z beneficjentem, z przyczyn leżących po stronie beneficjenta, np. z jednej z</w:t>
      </w:r>
      <w:r>
        <w:rPr>
          <w:rFonts w:ascii="Arial" w:hAnsi="Arial" w:cs="Arial"/>
        </w:rPr>
        <w:t> </w:t>
      </w:r>
      <w:r w:rsidRPr="00CE69A1">
        <w:rPr>
          <w:rFonts w:ascii="Arial" w:hAnsi="Arial" w:cs="Arial"/>
        </w:rPr>
        <w:t>poniższych:</w:t>
      </w:r>
    </w:p>
    <w:p w14:paraId="72356F4C"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realizował projekt, bądź jego części, niezgodnie z przepisami prawa krajowego i/lub wspólnotowego;</w:t>
      </w:r>
    </w:p>
    <w:p w14:paraId="06FBAEA6"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złożył podrobione, przerobione lub stwierdzające nieprawdę dokumenty w celu uzyskania dofinansowania w ramach Umowy o dofinansowanie projektu;</w:t>
      </w:r>
    </w:p>
    <w:p w14:paraId="0067C97C"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nie rozpoczął realizacji projektu w terminie określonym we wniosku o</w:t>
      </w:r>
      <w:r>
        <w:rPr>
          <w:rFonts w:ascii="Arial" w:hAnsi="Arial" w:cs="Arial"/>
        </w:rPr>
        <w:t> </w:t>
      </w:r>
      <w:r w:rsidRPr="00CE69A1">
        <w:rPr>
          <w:rFonts w:ascii="Arial" w:hAnsi="Arial" w:cs="Arial"/>
        </w:rPr>
        <w:t>dofinansowanie;</w:t>
      </w:r>
    </w:p>
    <w:p w14:paraId="28A94FD9"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zaprzestał realizacji projektu;</w:t>
      </w:r>
    </w:p>
    <w:p w14:paraId="0268FB59"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wykorzystał dofinansowania niezgodnie z Umową o dofinansowanie projektu;</w:t>
      </w:r>
    </w:p>
    <w:p w14:paraId="107F3A16"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odmówił poddaniu się kontroli uprawnionych instytucji;</w:t>
      </w:r>
    </w:p>
    <w:p w14:paraId="7BE40CAC" w14:textId="77777777" w:rsidR="007B29FB" w:rsidRPr="00CE69A1" w:rsidRDefault="007B29FB" w:rsidP="007B29FB">
      <w:pPr>
        <w:pStyle w:val="Akapitzlist"/>
        <w:numPr>
          <w:ilvl w:val="2"/>
          <w:numId w:val="23"/>
        </w:numPr>
        <w:spacing w:line="240" w:lineRule="auto"/>
        <w:ind w:left="1134" w:hanging="567"/>
        <w:rPr>
          <w:rFonts w:ascii="Arial" w:hAnsi="Arial" w:cs="Arial"/>
        </w:rPr>
      </w:pPr>
      <w:r w:rsidRPr="00CE69A1">
        <w:rPr>
          <w:rFonts w:ascii="Arial" w:hAnsi="Arial" w:cs="Arial"/>
        </w:rPr>
        <w:t>nie przedłożył wniosku o płatność, korekty wniosku bądź uzupełnień;</w:t>
      </w:r>
    </w:p>
    <w:p w14:paraId="56C7F9F2" w14:textId="76C7198B" w:rsidR="00ED3D1B" w:rsidRPr="00ED3D1B" w:rsidRDefault="007B29FB" w:rsidP="007B29FB">
      <w:pPr>
        <w:numPr>
          <w:ilvl w:val="2"/>
          <w:numId w:val="23"/>
        </w:numPr>
        <w:rPr>
          <w:rFonts w:ascii="Arial" w:hAnsi="Arial" w:cs="Arial"/>
          <w:sz w:val="24"/>
          <w:szCs w:val="24"/>
        </w:rPr>
      </w:pPr>
      <w:r w:rsidRPr="00CE69A1">
        <w:rPr>
          <w:rFonts w:ascii="Arial" w:hAnsi="Arial" w:cs="Arial"/>
        </w:rPr>
        <w:t>nie zrealizowania zakresu rzeczowego projektu.</w:t>
      </w:r>
    </w:p>
    <w:p w14:paraId="50CCA110" w14:textId="77777777" w:rsidR="00ED3D1B" w:rsidRPr="00ED3D1B" w:rsidRDefault="00ED3D1B" w:rsidP="00ED3D1B">
      <w:pPr>
        <w:rPr>
          <w:rFonts w:ascii="Arial" w:hAnsi="Arial" w:cs="Arial"/>
          <w:sz w:val="24"/>
          <w:szCs w:val="24"/>
        </w:rPr>
      </w:pPr>
      <w:r w:rsidRPr="00ED3D1B">
        <w:rPr>
          <w:rFonts w:ascii="Arial" w:hAnsi="Arial" w:cs="Arial"/>
          <w:sz w:val="24"/>
          <w:szCs w:val="24"/>
        </w:rPr>
        <w:br w:type="page"/>
      </w:r>
    </w:p>
    <w:p w14:paraId="554BCF15" w14:textId="77777777" w:rsidR="00ED3D1B" w:rsidRPr="00203644" w:rsidRDefault="00ED3D1B" w:rsidP="00ED3D1B">
      <w:pPr>
        <w:rPr>
          <w:rStyle w:val="Nagwek3Znak"/>
          <w:rFonts w:eastAsiaTheme="minorHAnsi"/>
        </w:rPr>
      </w:pPr>
      <w:r w:rsidRPr="00ED3D1B">
        <w:rPr>
          <w:rFonts w:ascii="Arial" w:hAnsi="Arial" w:cs="Arial"/>
          <w:noProof/>
          <w:sz w:val="24"/>
          <w:szCs w:val="24"/>
          <w:lang w:eastAsia="pl-PL"/>
        </w:rPr>
        <w:lastRenderedPageBreak/>
        <w:drawing>
          <wp:inline distT="0" distB="0" distL="0" distR="0" wp14:anchorId="60AA3F88" wp14:editId="7E541D1E">
            <wp:extent cx="5759450" cy="492760"/>
            <wp:effectExtent l="0" t="0" r="0" b="2540"/>
            <wp:docPr id="2" name="Obraz 2"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Pr="00203644">
        <w:rPr>
          <w:rStyle w:val="Nagwek3Znak"/>
          <w:rFonts w:eastAsiaTheme="minorHAnsi"/>
        </w:rPr>
        <w:t>Wzór 4 Oświadczenia jednostki finansów publicznych w zakresie zabezpieczenia finansowego wkładu własnego ze środków własnych</w:t>
      </w:r>
      <w:bookmarkEnd w:id="4"/>
      <w:bookmarkEnd w:id="5"/>
    </w:p>
    <w:p w14:paraId="58544486" w14:textId="77777777" w:rsidR="00ED3D1B" w:rsidRPr="00ED3D1B" w:rsidRDefault="00ED3D1B" w:rsidP="00ED3D1B">
      <w:pPr>
        <w:rPr>
          <w:rFonts w:ascii="Arial" w:hAnsi="Arial" w:cs="Arial"/>
          <w:sz w:val="24"/>
          <w:szCs w:val="24"/>
        </w:rPr>
      </w:pPr>
    </w:p>
    <w:p w14:paraId="0CC02132" w14:textId="77777777" w:rsidR="007B29FB" w:rsidRPr="007B29FB" w:rsidRDefault="007B29FB" w:rsidP="007B29FB">
      <w:pPr>
        <w:spacing w:line="240" w:lineRule="auto"/>
        <w:jc w:val="center"/>
        <w:rPr>
          <w:rFonts w:ascii="Arial" w:hAnsi="Arial" w:cs="Arial"/>
          <w:b/>
        </w:rPr>
      </w:pPr>
      <w:r w:rsidRPr="007B29FB">
        <w:rPr>
          <w:rFonts w:ascii="Arial" w:hAnsi="Arial" w:cs="Arial"/>
          <w:b/>
        </w:rPr>
        <w:t>WZÓR</w:t>
      </w:r>
    </w:p>
    <w:p w14:paraId="41C6336F" w14:textId="77777777" w:rsidR="007B29FB" w:rsidRPr="007B29FB" w:rsidRDefault="007B29FB" w:rsidP="007B29FB">
      <w:pPr>
        <w:spacing w:line="240" w:lineRule="auto"/>
        <w:jc w:val="both"/>
        <w:rPr>
          <w:rFonts w:ascii="Arial" w:hAnsi="Arial" w:cs="Arial"/>
          <w:b/>
        </w:rPr>
      </w:pPr>
      <w:r w:rsidRPr="007B29FB">
        <w:rPr>
          <w:rFonts w:ascii="Arial" w:hAnsi="Arial" w:cs="Arial"/>
          <w:b/>
        </w:rPr>
        <w:t>………………………..…………</w:t>
      </w:r>
    </w:p>
    <w:p w14:paraId="6BB012F9" w14:textId="77777777" w:rsidR="007B29FB" w:rsidRPr="007B29FB" w:rsidRDefault="007B29FB" w:rsidP="007B29FB">
      <w:pPr>
        <w:spacing w:line="240" w:lineRule="auto"/>
        <w:jc w:val="both"/>
        <w:rPr>
          <w:rFonts w:ascii="Arial" w:hAnsi="Arial" w:cs="Arial"/>
          <w:i/>
          <w:iCs/>
        </w:rPr>
      </w:pPr>
      <w:r w:rsidRPr="007B29FB">
        <w:rPr>
          <w:rFonts w:ascii="Arial" w:hAnsi="Arial" w:cs="Arial"/>
          <w:i/>
          <w:iCs/>
        </w:rPr>
        <w:t>Nazwa i adres Wnioskodawcy</w:t>
      </w:r>
    </w:p>
    <w:p w14:paraId="5CD4B8A4" w14:textId="77777777" w:rsidR="007B29FB" w:rsidRPr="007B29FB" w:rsidRDefault="007B29FB" w:rsidP="007B29FB">
      <w:pPr>
        <w:spacing w:line="240" w:lineRule="auto"/>
        <w:ind w:left="6379"/>
        <w:jc w:val="both"/>
        <w:rPr>
          <w:rFonts w:ascii="Arial" w:hAnsi="Arial" w:cs="Arial"/>
          <w:i/>
          <w:iCs/>
        </w:rPr>
      </w:pPr>
      <w:r w:rsidRPr="007B29FB">
        <w:rPr>
          <w:rFonts w:ascii="Arial" w:hAnsi="Arial" w:cs="Arial"/>
          <w:i/>
          <w:iCs/>
        </w:rPr>
        <w:t>...…………………..</w:t>
      </w:r>
    </w:p>
    <w:p w14:paraId="67BC51DA" w14:textId="77777777" w:rsidR="007B29FB" w:rsidRPr="007B29FB" w:rsidRDefault="007B29FB" w:rsidP="007B29FB">
      <w:pPr>
        <w:spacing w:line="240" w:lineRule="auto"/>
        <w:ind w:left="6379"/>
        <w:jc w:val="both"/>
        <w:rPr>
          <w:rFonts w:ascii="Arial" w:hAnsi="Arial" w:cs="Arial"/>
          <w:i/>
          <w:iCs/>
        </w:rPr>
      </w:pPr>
      <w:r w:rsidRPr="007B29FB">
        <w:rPr>
          <w:rFonts w:ascii="Arial" w:hAnsi="Arial" w:cs="Arial"/>
          <w:i/>
          <w:iCs/>
        </w:rPr>
        <w:t>Miejscowość, data</w:t>
      </w:r>
    </w:p>
    <w:p w14:paraId="3E9D1613" w14:textId="77777777" w:rsidR="007B29FB" w:rsidRPr="007B29FB" w:rsidRDefault="007B29FB" w:rsidP="007B29FB">
      <w:pPr>
        <w:spacing w:before="240" w:line="240" w:lineRule="auto"/>
        <w:rPr>
          <w:rFonts w:ascii="Arial" w:hAnsi="Arial" w:cs="Arial"/>
        </w:rPr>
      </w:pPr>
      <w:r w:rsidRPr="007B29FB">
        <w:rPr>
          <w:rFonts w:ascii="Arial" w:hAnsi="Arial" w:cs="Arial"/>
        </w:rPr>
        <w:t>Oświadczam, iż dysponuję środkami finansowego wkładu pochodzącego ze środków własnych zabezpieczonych w*:</w:t>
      </w:r>
    </w:p>
    <w:p w14:paraId="2B64B6BD" w14:textId="77777777" w:rsidR="007B29FB" w:rsidRPr="007B29FB" w:rsidRDefault="007B29FB" w:rsidP="007B29FB">
      <w:pPr>
        <w:numPr>
          <w:ilvl w:val="0"/>
          <w:numId w:val="22"/>
        </w:numPr>
        <w:spacing w:line="240" w:lineRule="auto"/>
        <w:rPr>
          <w:rFonts w:ascii="Arial" w:hAnsi="Arial" w:cs="Arial"/>
        </w:rPr>
      </w:pPr>
      <w:r w:rsidRPr="007B29FB">
        <w:rPr>
          <w:rFonts w:ascii="Arial" w:hAnsi="Arial" w:cs="Arial"/>
        </w:rPr>
        <w:t xml:space="preserve">budżecie jednostki lub/i limitach wydatków na wieloletnie programy inwestycyjne, stanowiących załącznik do uchwały budżetowej, </w:t>
      </w:r>
    </w:p>
    <w:p w14:paraId="51C33059" w14:textId="77777777" w:rsidR="007B29FB" w:rsidRPr="007B29FB" w:rsidRDefault="007B29FB" w:rsidP="007B29FB">
      <w:pPr>
        <w:numPr>
          <w:ilvl w:val="0"/>
          <w:numId w:val="22"/>
        </w:numPr>
        <w:spacing w:line="240" w:lineRule="auto"/>
        <w:rPr>
          <w:rFonts w:ascii="Arial" w:hAnsi="Arial" w:cs="Arial"/>
        </w:rPr>
      </w:pPr>
      <w:r w:rsidRPr="007B29FB">
        <w:rPr>
          <w:rFonts w:ascii="Arial" w:hAnsi="Arial" w:cs="Arial"/>
        </w:rPr>
        <w:t>planie finansowym jednostki,</w:t>
      </w:r>
    </w:p>
    <w:p w14:paraId="4822AF4E" w14:textId="77777777" w:rsidR="007B29FB" w:rsidRPr="007B29FB" w:rsidRDefault="007B29FB" w:rsidP="007B29FB">
      <w:pPr>
        <w:numPr>
          <w:ilvl w:val="0"/>
          <w:numId w:val="22"/>
        </w:numPr>
        <w:spacing w:line="240" w:lineRule="auto"/>
        <w:rPr>
          <w:rFonts w:ascii="Arial" w:hAnsi="Arial" w:cs="Arial"/>
        </w:rPr>
      </w:pPr>
      <w:r w:rsidRPr="007B29FB">
        <w:rPr>
          <w:rFonts w:ascii="Arial" w:hAnsi="Arial" w:cs="Arial"/>
        </w:rPr>
        <w:t xml:space="preserve">uchwale organu stanowiącego, </w:t>
      </w:r>
    </w:p>
    <w:p w14:paraId="75AC2F88" w14:textId="77777777" w:rsidR="007B29FB" w:rsidRPr="007B29FB" w:rsidRDefault="007B29FB" w:rsidP="007B29FB">
      <w:pPr>
        <w:spacing w:line="240" w:lineRule="auto"/>
        <w:rPr>
          <w:rFonts w:ascii="Arial" w:hAnsi="Arial" w:cs="Arial"/>
        </w:rPr>
      </w:pPr>
      <w:r w:rsidRPr="007B29FB">
        <w:rPr>
          <w:rFonts w:ascii="Arial" w:hAnsi="Arial" w:cs="Arial"/>
        </w:rPr>
        <w:t xml:space="preserve">w wysokości wskazanej w części L formularza wniosku  na cele realizacji projektu pn. ……………………………………………………………. </w:t>
      </w:r>
    </w:p>
    <w:p w14:paraId="69A85955" w14:textId="77777777" w:rsidR="007B29FB" w:rsidRPr="007B29FB" w:rsidRDefault="007B29FB" w:rsidP="007B29FB">
      <w:pPr>
        <w:spacing w:before="360" w:line="240" w:lineRule="auto"/>
        <w:ind w:left="4321" w:firstLine="720"/>
        <w:jc w:val="center"/>
        <w:rPr>
          <w:rFonts w:ascii="Arial" w:hAnsi="Arial" w:cs="Arial"/>
        </w:rPr>
      </w:pPr>
      <w:r w:rsidRPr="007B29FB">
        <w:rPr>
          <w:rFonts w:ascii="Arial" w:hAnsi="Arial" w:cs="Arial"/>
        </w:rPr>
        <w:t>………….………………………</w:t>
      </w:r>
    </w:p>
    <w:p w14:paraId="7A78057D" w14:textId="77777777" w:rsidR="007B29FB" w:rsidRPr="007B29FB" w:rsidRDefault="007B29FB" w:rsidP="007B29FB">
      <w:pPr>
        <w:spacing w:line="240" w:lineRule="auto"/>
        <w:ind w:left="4320" w:firstLine="720"/>
        <w:rPr>
          <w:rFonts w:ascii="Arial" w:hAnsi="Arial" w:cs="Arial"/>
        </w:rPr>
      </w:pPr>
      <w:r w:rsidRPr="007B29FB">
        <w:rPr>
          <w:rFonts w:ascii="Arial" w:hAnsi="Arial" w:cs="Arial"/>
        </w:rPr>
        <w:t>(podpis i pieczątka osoby upoważnionej do podpisania umowy dofinansowania projektu)</w:t>
      </w:r>
    </w:p>
    <w:p w14:paraId="69779706" w14:textId="77777777" w:rsidR="007B29FB" w:rsidRPr="007B29FB" w:rsidRDefault="007B29FB" w:rsidP="007B29FB">
      <w:pPr>
        <w:spacing w:before="600" w:line="240" w:lineRule="auto"/>
        <w:ind w:left="4321" w:firstLine="720"/>
        <w:jc w:val="center"/>
        <w:rPr>
          <w:rFonts w:ascii="Arial" w:hAnsi="Arial" w:cs="Arial"/>
        </w:rPr>
      </w:pPr>
      <w:r w:rsidRPr="007B29FB">
        <w:rPr>
          <w:rFonts w:ascii="Arial" w:hAnsi="Arial" w:cs="Arial"/>
        </w:rPr>
        <w:t>…………………………………</w:t>
      </w:r>
    </w:p>
    <w:p w14:paraId="2BE9C2E2" w14:textId="77777777" w:rsidR="007B29FB" w:rsidRPr="007B29FB" w:rsidRDefault="007B29FB" w:rsidP="007B29FB">
      <w:pPr>
        <w:spacing w:line="240" w:lineRule="auto"/>
        <w:ind w:left="4320" w:firstLine="720"/>
        <w:jc w:val="right"/>
        <w:rPr>
          <w:rFonts w:ascii="Arial" w:hAnsi="Arial" w:cs="Arial"/>
        </w:rPr>
      </w:pPr>
      <w:r w:rsidRPr="007B29FB">
        <w:rPr>
          <w:rFonts w:ascii="Arial" w:hAnsi="Arial" w:cs="Arial"/>
        </w:rPr>
        <w:t>(podpis i pieczątka skarbnika/głównego księgowego/kwestora jednostki)</w:t>
      </w:r>
    </w:p>
    <w:p w14:paraId="41E61BB0" w14:textId="77777777" w:rsidR="007B29FB" w:rsidRPr="007B29FB" w:rsidRDefault="007B29FB" w:rsidP="007B29FB">
      <w:pPr>
        <w:spacing w:before="240" w:line="240" w:lineRule="auto"/>
        <w:jc w:val="both"/>
        <w:rPr>
          <w:rFonts w:ascii="Arial" w:hAnsi="Arial" w:cs="Arial"/>
        </w:rPr>
      </w:pPr>
      <w:r w:rsidRPr="007B29FB">
        <w:rPr>
          <w:rFonts w:ascii="Arial" w:hAnsi="Arial" w:cs="Arial"/>
        </w:rPr>
        <w:t>* niepotrzebne skreślić</w:t>
      </w:r>
    </w:p>
    <w:p w14:paraId="33C102A2" w14:textId="77777777" w:rsidR="007B29FB" w:rsidRPr="007B29FB" w:rsidRDefault="007B29FB" w:rsidP="007B29FB">
      <w:pPr>
        <w:spacing w:line="240" w:lineRule="auto"/>
        <w:rPr>
          <w:rFonts w:ascii="Arial" w:hAnsi="Arial" w:cs="Arial"/>
        </w:rPr>
      </w:pPr>
      <w:r w:rsidRPr="007B29FB">
        <w:rPr>
          <w:rFonts w:ascii="Arial" w:hAnsi="Arial" w:cs="Arial"/>
        </w:rPr>
        <w:br w:type="page"/>
      </w:r>
    </w:p>
    <w:p w14:paraId="0B5E1236" w14:textId="77777777" w:rsidR="00ED3D1B" w:rsidRPr="00ED3D1B" w:rsidRDefault="00ED3D1B" w:rsidP="00ED3D1B">
      <w:pPr>
        <w:rPr>
          <w:rFonts w:ascii="Arial" w:hAnsi="Arial" w:cs="Arial"/>
          <w:sz w:val="24"/>
          <w:szCs w:val="24"/>
        </w:rPr>
      </w:pPr>
      <w:r w:rsidRPr="00ED3D1B">
        <w:rPr>
          <w:rFonts w:ascii="Arial" w:hAnsi="Arial" w:cs="Arial"/>
          <w:noProof/>
          <w:sz w:val="24"/>
          <w:szCs w:val="24"/>
          <w:lang w:eastAsia="pl-PL"/>
        </w:rPr>
        <w:lastRenderedPageBreak/>
        <w:drawing>
          <wp:inline distT="0" distB="0" distL="0" distR="0" wp14:anchorId="7BEE0A7F" wp14:editId="76159B0D">
            <wp:extent cx="5759450" cy="492760"/>
            <wp:effectExtent l="0" t="0" r="0" b="2540"/>
            <wp:docPr id="6" name="Obraz 6"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Pasek_FE-RGB-pozi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492760"/>
                    </a:xfrm>
                    <a:prstGeom prst="rect">
                      <a:avLst/>
                    </a:prstGeom>
                  </pic:spPr>
                </pic:pic>
              </a:graphicData>
            </a:graphic>
          </wp:inline>
        </w:drawing>
      </w:r>
      <w:r w:rsidRPr="000A0D89">
        <w:rPr>
          <w:rStyle w:val="Nagwek3Znak"/>
          <w:rFonts w:eastAsiaTheme="minorHAnsi"/>
        </w:rPr>
        <w:t>Wzór 5 Oświadczenia dla Partnerów projektu</w:t>
      </w:r>
    </w:p>
    <w:p w14:paraId="32ED5398" w14:textId="77777777" w:rsidR="00ED3D1B" w:rsidRPr="00ED3D1B" w:rsidRDefault="00ED3D1B" w:rsidP="00ED3D1B">
      <w:pPr>
        <w:rPr>
          <w:rFonts w:ascii="Arial" w:hAnsi="Arial" w:cs="Arial"/>
          <w:sz w:val="24"/>
          <w:szCs w:val="24"/>
        </w:rPr>
      </w:pPr>
    </w:p>
    <w:p w14:paraId="203797D2" w14:textId="77777777" w:rsidR="007B29FB" w:rsidRPr="007B29FB" w:rsidRDefault="007B29FB" w:rsidP="007B29FB">
      <w:pPr>
        <w:spacing w:line="240" w:lineRule="auto"/>
        <w:jc w:val="center"/>
        <w:rPr>
          <w:rFonts w:ascii="Arial" w:hAnsi="Arial" w:cs="Arial"/>
          <w:b/>
        </w:rPr>
      </w:pPr>
      <w:r w:rsidRPr="007B29FB">
        <w:rPr>
          <w:rFonts w:ascii="Arial" w:hAnsi="Arial" w:cs="Arial"/>
          <w:b/>
        </w:rPr>
        <w:t>WZÓR</w:t>
      </w:r>
    </w:p>
    <w:p w14:paraId="0FC817B4" w14:textId="77777777" w:rsidR="007B29FB" w:rsidRPr="007B29FB" w:rsidRDefault="007B29FB" w:rsidP="007B29FB">
      <w:pPr>
        <w:spacing w:line="240" w:lineRule="auto"/>
        <w:jc w:val="both"/>
        <w:rPr>
          <w:rFonts w:ascii="Arial" w:eastAsia="Calibri" w:hAnsi="Arial" w:cs="Arial"/>
          <w:b/>
        </w:rPr>
      </w:pPr>
      <w:r w:rsidRPr="007B29FB">
        <w:rPr>
          <w:rFonts w:ascii="Arial" w:eastAsia="Calibri" w:hAnsi="Arial" w:cs="Arial"/>
          <w:b/>
        </w:rPr>
        <w:t>……………………………</w:t>
      </w:r>
    </w:p>
    <w:p w14:paraId="0A4201A7" w14:textId="77777777" w:rsidR="007B29FB" w:rsidRPr="007B29FB" w:rsidRDefault="007B29FB" w:rsidP="007B29FB">
      <w:pPr>
        <w:spacing w:line="240" w:lineRule="auto"/>
        <w:jc w:val="both"/>
        <w:rPr>
          <w:rFonts w:ascii="Arial" w:eastAsia="Calibri" w:hAnsi="Arial" w:cs="Arial"/>
          <w:i/>
          <w:iCs/>
        </w:rPr>
      </w:pPr>
      <w:r w:rsidRPr="007B29FB">
        <w:rPr>
          <w:rFonts w:ascii="Arial" w:eastAsia="Calibri" w:hAnsi="Arial" w:cs="Arial"/>
          <w:i/>
          <w:iCs/>
        </w:rPr>
        <w:t xml:space="preserve">Nazwa i adres Partnera </w:t>
      </w:r>
    </w:p>
    <w:p w14:paraId="21460C0E" w14:textId="77777777" w:rsidR="007B29FB" w:rsidRPr="007B29FB" w:rsidRDefault="007B29FB" w:rsidP="007B29FB">
      <w:pPr>
        <w:spacing w:line="240" w:lineRule="auto"/>
        <w:ind w:firstLine="6521"/>
        <w:jc w:val="both"/>
        <w:rPr>
          <w:rFonts w:ascii="Arial" w:eastAsia="Calibri" w:hAnsi="Arial" w:cs="Arial"/>
        </w:rPr>
      </w:pPr>
      <w:r w:rsidRPr="007B29FB">
        <w:rPr>
          <w:rFonts w:ascii="Arial" w:eastAsia="Calibri" w:hAnsi="Arial" w:cs="Arial"/>
          <w:i/>
          <w:iCs/>
        </w:rPr>
        <w:t>...……………………</w:t>
      </w:r>
      <w:r w:rsidRPr="007B29FB">
        <w:rPr>
          <w:rFonts w:ascii="Arial" w:eastAsia="Calibri" w:hAnsi="Arial" w:cs="Arial"/>
        </w:rPr>
        <w:t xml:space="preserve"> </w:t>
      </w:r>
    </w:p>
    <w:p w14:paraId="17494B42" w14:textId="77777777" w:rsidR="007B29FB" w:rsidRPr="007B29FB" w:rsidRDefault="007B29FB" w:rsidP="007B29FB">
      <w:pPr>
        <w:spacing w:line="240" w:lineRule="auto"/>
        <w:ind w:firstLine="6521"/>
        <w:jc w:val="both"/>
        <w:rPr>
          <w:rFonts w:ascii="Arial" w:eastAsia="Calibri" w:hAnsi="Arial" w:cs="Arial"/>
          <w:i/>
          <w:iCs/>
        </w:rPr>
      </w:pPr>
      <w:r w:rsidRPr="007B29FB">
        <w:rPr>
          <w:rFonts w:ascii="Arial" w:eastAsia="Calibri" w:hAnsi="Arial" w:cs="Arial"/>
          <w:i/>
          <w:iCs/>
        </w:rPr>
        <w:t>Miejscowość, data</w:t>
      </w:r>
    </w:p>
    <w:p w14:paraId="71D8D21B" w14:textId="77777777" w:rsidR="007B29FB" w:rsidRPr="007B29FB" w:rsidRDefault="007B29FB" w:rsidP="007B29FB">
      <w:pPr>
        <w:spacing w:before="360" w:after="120" w:line="240" w:lineRule="auto"/>
        <w:jc w:val="center"/>
        <w:rPr>
          <w:rFonts w:ascii="Arial" w:eastAsia="Calibri" w:hAnsi="Arial" w:cs="Arial"/>
          <w:b/>
        </w:rPr>
      </w:pPr>
      <w:r w:rsidRPr="007B29FB">
        <w:rPr>
          <w:rFonts w:ascii="Arial" w:eastAsia="Calibri" w:hAnsi="Arial" w:cs="Arial"/>
          <w:b/>
        </w:rPr>
        <w:t>Oświadczenia składane pod rygorem odpowiedzialności karnej</w:t>
      </w:r>
    </w:p>
    <w:p w14:paraId="26013951" w14:textId="77777777" w:rsidR="007B29FB" w:rsidRPr="007B29FB" w:rsidRDefault="007B29FB" w:rsidP="007B29FB">
      <w:pPr>
        <w:spacing w:before="360" w:after="120" w:line="240" w:lineRule="auto"/>
        <w:rPr>
          <w:rFonts w:ascii="Arial" w:eastAsia="Calibri" w:hAnsi="Arial" w:cs="Arial"/>
          <w:b/>
        </w:rPr>
      </w:pPr>
      <w:r w:rsidRPr="007B29FB">
        <w:rPr>
          <w:rFonts w:ascii="Arial" w:eastAsia="Calibri" w:hAnsi="Arial" w:cs="Arial"/>
          <w:b/>
        </w:rPr>
        <w:t>POUCZENIE:</w:t>
      </w:r>
    </w:p>
    <w:p w14:paraId="1800944C" w14:textId="77777777" w:rsidR="007B29FB" w:rsidRPr="007B29FB" w:rsidRDefault="007B29FB" w:rsidP="007B29FB">
      <w:pPr>
        <w:spacing w:before="120" w:after="120" w:line="240" w:lineRule="auto"/>
        <w:rPr>
          <w:rFonts w:ascii="Arial" w:eastAsia="Calibri" w:hAnsi="Arial" w:cs="Arial"/>
          <w:b/>
        </w:rPr>
      </w:pPr>
      <w:r w:rsidRPr="007B29FB">
        <w:rPr>
          <w:rFonts w:ascii="Arial" w:eastAsia="Calibri" w:hAnsi="Arial" w:cs="Arial"/>
          <w:b/>
        </w:rPr>
        <w:t>Jestem świadomy/-ma odpowiedzialności karnej za złożenie fałszywych oświadczeń wynikającej z art. 233 ustawy Kodeks karny (t.j. Dz. U. z 2022 r. poz. 1138 z późn. zm.).</w:t>
      </w:r>
    </w:p>
    <w:p w14:paraId="6945E01A" w14:textId="77777777" w:rsidR="007B29FB" w:rsidRPr="007B29FB" w:rsidRDefault="007B29FB" w:rsidP="007B29FB">
      <w:pPr>
        <w:spacing w:before="120" w:after="240" w:line="240" w:lineRule="auto"/>
        <w:rPr>
          <w:rFonts w:ascii="Arial" w:eastAsia="Calibri" w:hAnsi="Arial" w:cs="Arial"/>
          <w:b/>
        </w:rPr>
      </w:pPr>
      <w:r w:rsidRPr="007B29FB">
        <w:rPr>
          <w:rFonts w:ascii="Arial" w:eastAsia="Calibri" w:hAnsi="Arial" w:cs="Arial"/>
          <w:b/>
        </w:rPr>
        <w:t>Oświadczam, że informacje zawarte w niniejszym wniosku, oświadczeniach oraz dołączonych jako załączniki dokumentach są zgodne ze stanem faktycznym i prawnym.</w:t>
      </w:r>
    </w:p>
    <w:p w14:paraId="38B34400" w14:textId="77777777" w:rsidR="007B29FB" w:rsidRPr="007B29FB" w:rsidRDefault="007B29FB" w:rsidP="007B29FB">
      <w:pPr>
        <w:spacing w:before="360" w:after="840" w:line="240" w:lineRule="auto"/>
        <w:ind w:left="709" w:firstLine="709"/>
        <w:rPr>
          <w:rFonts w:ascii="Arial" w:eastAsia="Calibri" w:hAnsi="Arial" w:cs="Arial"/>
          <w:b/>
        </w:rPr>
      </w:pPr>
      <w:r w:rsidRPr="007B29FB">
        <w:rPr>
          <w:rFonts w:ascii="Arial" w:eastAsia="Calibri" w:hAnsi="Arial" w:cs="Arial"/>
          <w:b/>
        </w:rPr>
        <w:t xml:space="preserve">Oświadczenie w zakresie </w:t>
      </w:r>
      <w:r w:rsidRPr="007B29FB">
        <w:rPr>
          <w:rFonts w:ascii="Arial" w:eastAsia="Calibri" w:hAnsi="Arial" w:cs="Arial"/>
        </w:rPr>
        <w:t>……..(</w:t>
      </w:r>
      <w:r w:rsidRPr="007B29FB">
        <w:rPr>
          <w:rFonts w:ascii="Arial" w:eastAsia="Calibri" w:hAnsi="Arial" w:cs="Arial"/>
          <w:i/>
        </w:rPr>
        <w:t>tytuł Oświadczenia</w:t>
      </w:r>
      <w:r w:rsidRPr="007B29FB">
        <w:rPr>
          <w:rFonts w:ascii="Arial" w:eastAsia="Calibri" w:hAnsi="Arial" w:cs="Arial"/>
        </w:rPr>
        <w:t>)……..</w:t>
      </w:r>
    </w:p>
    <w:p w14:paraId="504485D2" w14:textId="77777777" w:rsidR="007B29FB" w:rsidRPr="007B29FB" w:rsidRDefault="007B29FB" w:rsidP="007B29FB">
      <w:pPr>
        <w:spacing w:after="360" w:line="240" w:lineRule="auto"/>
        <w:rPr>
          <w:rFonts w:ascii="Arial" w:eastAsia="Calibri" w:hAnsi="Arial" w:cs="Arial"/>
        </w:rPr>
      </w:pPr>
      <w:r w:rsidRPr="007B29FB">
        <w:rPr>
          <w:rFonts w:ascii="Arial" w:eastAsia="Calibri" w:hAnsi="Arial" w:cs="Arial"/>
        </w:rPr>
        <w:t>…………………….(</w:t>
      </w:r>
      <w:r w:rsidRPr="007B29FB">
        <w:rPr>
          <w:rFonts w:ascii="Arial" w:eastAsia="Calibri" w:hAnsi="Arial" w:cs="Arial"/>
          <w:i/>
        </w:rPr>
        <w:t>treść Oświadczenia zgodnie z formularzem wniosku</w:t>
      </w:r>
      <w:r w:rsidRPr="007B29FB">
        <w:rPr>
          <w:rFonts w:ascii="Arial" w:eastAsia="Calibri" w:hAnsi="Arial" w:cs="Arial"/>
        </w:rPr>
        <w:t>)…………………...…. ………………………………………………………………………………………………………………………………………………………………………………………………………………………………………………………………………………………………………………………………………</w:t>
      </w:r>
    </w:p>
    <w:p w14:paraId="6FCEB09D"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w:t>
      </w:r>
    </w:p>
    <w:p w14:paraId="675A6361" w14:textId="77777777" w:rsidR="007B29FB" w:rsidRPr="007B29FB" w:rsidRDefault="007B29FB" w:rsidP="007B29FB">
      <w:pPr>
        <w:spacing w:after="360" w:line="240" w:lineRule="auto"/>
        <w:ind w:left="4321" w:firstLine="1633"/>
        <w:jc w:val="center"/>
        <w:rPr>
          <w:rFonts w:ascii="Arial" w:eastAsia="Calibri" w:hAnsi="Arial" w:cs="Arial"/>
        </w:rPr>
      </w:pPr>
      <w:r w:rsidRPr="007B29FB">
        <w:rPr>
          <w:rFonts w:ascii="Arial" w:eastAsia="Calibri" w:hAnsi="Arial" w:cs="Arial"/>
        </w:rPr>
        <w:t>(podpis i pieczątka)</w:t>
      </w:r>
    </w:p>
    <w:p w14:paraId="11A37342" w14:textId="77777777" w:rsidR="007B29FB" w:rsidRPr="007B29FB" w:rsidRDefault="007B29FB" w:rsidP="007B29FB">
      <w:pPr>
        <w:spacing w:before="720" w:after="480" w:line="240" w:lineRule="auto"/>
        <w:ind w:left="709" w:firstLine="709"/>
        <w:rPr>
          <w:rFonts w:ascii="Arial" w:eastAsia="Calibri" w:hAnsi="Arial" w:cs="Arial"/>
          <w:b/>
        </w:rPr>
      </w:pPr>
      <w:r w:rsidRPr="007B29FB">
        <w:rPr>
          <w:rFonts w:ascii="Arial" w:eastAsia="Calibri" w:hAnsi="Arial" w:cs="Arial"/>
          <w:b/>
        </w:rPr>
        <w:t xml:space="preserve">Oświadczenie w zakresie </w:t>
      </w:r>
      <w:r w:rsidRPr="007B29FB">
        <w:rPr>
          <w:rFonts w:ascii="Arial" w:eastAsia="Calibri" w:hAnsi="Arial" w:cs="Arial"/>
        </w:rPr>
        <w:t>……..(</w:t>
      </w:r>
      <w:r w:rsidRPr="007B29FB">
        <w:rPr>
          <w:rFonts w:ascii="Arial" w:eastAsia="Calibri" w:hAnsi="Arial" w:cs="Arial"/>
          <w:i/>
        </w:rPr>
        <w:t>tytuł Oświadczenia</w:t>
      </w:r>
      <w:r w:rsidRPr="007B29FB">
        <w:rPr>
          <w:rFonts w:ascii="Arial" w:eastAsia="Calibri" w:hAnsi="Arial" w:cs="Arial"/>
        </w:rPr>
        <w:t>)……..</w:t>
      </w:r>
    </w:p>
    <w:p w14:paraId="4689577C" w14:textId="77777777" w:rsidR="007B29FB" w:rsidRPr="007B29FB" w:rsidRDefault="007B29FB" w:rsidP="007B29FB">
      <w:pPr>
        <w:spacing w:after="360" w:line="240" w:lineRule="auto"/>
        <w:rPr>
          <w:rFonts w:ascii="Arial" w:eastAsia="Calibri" w:hAnsi="Arial" w:cs="Arial"/>
        </w:rPr>
      </w:pPr>
      <w:r w:rsidRPr="007B29FB">
        <w:rPr>
          <w:rFonts w:ascii="Arial" w:eastAsia="Calibri" w:hAnsi="Arial" w:cs="Arial"/>
        </w:rPr>
        <w:t>…………………….(</w:t>
      </w:r>
      <w:r w:rsidRPr="007B29FB">
        <w:rPr>
          <w:rFonts w:ascii="Arial" w:eastAsia="Calibri" w:hAnsi="Arial" w:cs="Arial"/>
          <w:i/>
        </w:rPr>
        <w:t>treść Oświadczenia zgodnie z formularzem wniosku</w:t>
      </w:r>
      <w:r w:rsidRPr="007B29FB">
        <w:rPr>
          <w:rFonts w:ascii="Arial" w:eastAsia="Calibri" w:hAnsi="Arial" w:cs="Arial"/>
        </w:rPr>
        <w:t>)…………………...…. ………………………………………………………………………………………………………………………………………………………………………………………………………………………………………………………………………………………………………………………………………</w:t>
      </w:r>
    </w:p>
    <w:p w14:paraId="1DEE05D8"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w:t>
      </w:r>
    </w:p>
    <w:p w14:paraId="4F62E21F"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(podpis i pieczątka)</w:t>
      </w:r>
    </w:p>
    <w:p w14:paraId="1F899103" w14:textId="77777777" w:rsidR="007B29FB" w:rsidRPr="007B29FB" w:rsidRDefault="007B29FB" w:rsidP="007B29FB">
      <w:pPr>
        <w:spacing w:line="240" w:lineRule="auto"/>
        <w:jc w:val="center"/>
        <w:rPr>
          <w:rFonts w:ascii="Arial" w:eastAsia="Calibri" w:hAnsi="Arial" w:cs="Arial"/>
          <w:b/>
        </w:rPr>
      </w:pPr>
      <w:r w:rsidRPr="007B29FB">
        <w:rPr>
          <w:rFonts w:ascii="Arial" w:eastAsia="Calibri" w:hAnsi="Arial" w:cs="Arial"/>
        </w:rPr>
        <w:br w:type="page"/>
      </w:r>
      <w:r w:rsidRPr="007B29FB">
        <w:rPr>
          <w:rFonts w:ascii="Arial" w:eastAsia="Calibri" w:hAnsi="Arial" w:cs="Arial"/>
          <w:b/>
        </w:rPr>
        <w:lastRenderedPageBreak/>
        <w:t>Deklaracje Partnera</w:t>
      </w:r>
    </w:p>
    <w:p w14:paraId="7B8CDA15" w14:textId="77777777" w:rsidR="007B29FB" w:rsidRPr="007B29FB" w:rsidRDefault="007B29FB" w:rsidP="007B29FB">
      <w:pPr>
        <w:spacing w:before="360" w:after="840" w:line="240" w:lineRule="auto"/>
        <w:ind w:left="709" w:firstLine="709"/>
        <w:rPr>
          <w:rFonts w:ascii="Arial" w:eastAsia="Calibri" w:hAnsi="Arial" w:cs="Arial"/>
          <w:b/>
        </w:rPr>
      </w:pPr>
      <w:r w:rsidRPr="007B29FB">
        <w:rPr>
          <w:rFonts w:ascii="Arial" w:eastAsia="Calibri" w:hAnsi="Arial" w:cs="Arial"/>
          <w:b/>
        </w:rPr>
        <w:t xml:space="preserve">Oświadczenie w zakresie </w:t>
      </w:r>
      <w:r w:rsidRPr="007B29FB">
        <w:rPr>
          <w:rFonts w:ascii="Arial" w:eastAsia="Calibri" w:hAnsi="Arial" w:cs="Arial"/>
        </w:rPr>
        <w:t>……..(</w:t>
      </w:r>
      <w:r w:rsidRPr="007B29FB">
        <w:rPr>
          <w:rFonts w:ascii="Arial" w:eastAsia="Calibri" w:hAnsi="Arial" w:cs="Arial"/>
          <w:i/>
        </w:rPr>
        <w:t>tytuł Oświadczenia</w:t>
      </w:r>
      <w:r w:rsidRPr="007B29FB">
        <w:rPr>
          <w:rFonts w:ascii="Arial" w:eastAsia="Calibri" w:hAnsi="Arial" w:cs="Arial"/>
        </w:rPr>
        <w:t>)……..</w:t>
      </w:r>
    </w:p>
    <w:p w14:paraId="65974818" w14:textId="77777777" w:rsidR="007B29FB" w:rsidRPr="007B29FB" w:rsidRDefault="007B29FB" w:rsidP="007B29FB">
      <w:pPr>
        <w:spacing w:after="360" w:line="240" w:lineRule="auto"/>
        <w:rPr>
          <w:rFonts w:ascii="Arial" w:eastAsia="Calibri" w:hAnsi="Arial" w:cs="Arial"/>
        </w:rPr>
      </w:pPr>
      <w:r w:rsidRPr="007B29FB">
        <w:rPr>
          <w:rFonts w:ascii="Arial" w:eastAsia="Calibri" w:hAnsi="Arial" w:cs="Arial"/>
        </w:rPr>
        <w:t>…………………….(</w:t>
      </w:r>
      <w:r w:rsidRPr="007B29FB">
        <w:rPr>
          <w:rFonts w:ascii="Arial" w:eastAsia="Calibri" w:hAnsi="Arial" w:cs="Arial"/>
          <w:i/>
        </w:rPr>
        <w:t>treść Oświadczenia zgodnie z formularzem wniosku</w:t>
      </w:r>
      <w:r w:rsidRPr="007B29FB">
        <w:rPr>
          <w:rFonts w:ascii="Arial" w:eastAsia="Calibri" w:hAnsi="Arial" w:cs="Arial"/>
        </w:rPr>
        <w:t>)…………………...…. ………………………………………………………………………………………………………………………………………………………………………………………………………………………………………………………………………………………………………………………………………</w:t>
      </w:r>
    </w:p>
    <w:p w14:paraId="77B5B348"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w:t>
      </w:r>
    </w:p>
    <w:p w14:paraId="10ABC6F2" w14:textId="77777777" w:rsidR="007B29FB" w:rsidRPr="007B29FB" w:rsidRDefault="007B29FB" w:rsidP="007B29FB">
      <w:pPr>
        <w:spacing w:after="360" w:line="240" w:lineRule="auto"/>
        <w:ind w:left="4321" w:firstLine="1633"/>
        <w:jc w:val="center"/>
        <w:rPr>
          <w:rFonts w:ascii="Arial" w:eastAsia="Calibri" w:hAnsi="Arial" w:cs="Arial"/>
        </w:rPr>
      </w:pPr>
      <w:r w:rsidRPr="007B29FB">
        <w:rPr>
          <w:rFonts w:ascii="Arial" w:eastAsia="Calibri" w:hAnsi="Arial" w:cs="Arial"/>
        </w:rPr>
        <w:t>(podpis i pieczątka)</w:t>
      </w:r>
    </w:p>
    <w:p w14:paraId="28FBFA12" w14:textId="77777777" w:rsidR="007B29FB" w:rsidRPr="007B29FB" w:rsidRDefault="007B29FB" w:rsidP="007B29FB">
      <w:pPr>
        <w:spacing w:before="720" w:after="480" w:line="240" w:lineRule="auto"/>
        <w:ind w:left="709" w:firstLine="709"/>
        <w:rPr>
          <w:rFonts w:ascii="Arial" w:eastAsia="Calibri" w:hAnsi="Arial" w:cs="Arial"/>
          <w:b/>
        </w:rPr>
      </w:pPr>
      <w:r w:rsidRPr="007B29FB">
        <w:rPr>
          <w:rFonts w:ascii="Arial" w:eastAsia="Calibri" w:hAnsi="Arial" w:cs="Arial"/>
          <w:b/>
        </w:rPr>
        <w:t xml:space="preserve">Oświadczenie w zakresie </w:t>
      </w:r>
      <w:r w:rsidRPr="007B29FB">
        <w:rPr>
          <w:rFonts w:ascii="Arial" w:eastAsia="Calibri" w:hAnsi="Arial" w:cs="Arial"/>
        </w:rPr>
        <w:t>……..(</w:t>
      </w:r>
      <w:r w:rsidRPr="007B29FB">
        <w:rPr>
          <w:rFonts w:ascii="Arial" w:eastAsia="Calibri" w:hAnsi="Arial" w:cs="Arial"/>
          <w:i/>
        </w:rPr>
        <w:t>tytuł Oświadczenia</w:t>
      </w:r>
      <w:r w:rsidRPr="007B29FB">
        <w:rPr>
          <w:rFonts w:ascii="Arial" w:eastAsia="Calibri" w:hAnsi="Arial" w:cs="Arial"/>
        </w:rPr>
        <w:t>)……..</w:t>
      </w:r>
    </w:p>
    <w:p w14:paraId="65B55B4E" w14:textId="77777777" w:rsidR="007B29FB" w:rsidRPr="007B29FB" w:rsidRDefault="007B29FB" w:rsidP="007B29FB">
      <w:pPr>
        <w:spacing w:after="360" w:line="240" w:lineRule="auto"/>
        <w:rPr>
          <w:rFonts w:ascii="Arial" w:eastAsia="Calibri" w:hAnsi="Arial" w:cs="Arial"/>
        </w:rPr>
      </w:pPr>
      <w:r w:rsidRPr="007B29FB">
        <w:rPr>
          <w:rFonts w:ascii="Arial" w:eastAsia="Calibri" w:hAnsi="Arial" w:cs="Arial"/>
        </w:rPr>
        <w:t>…………………….(</w:t>
      </w:r>
      <w:r w:rsidRPr="007B29FB">
        <w:rPr>
          <w:rFonts w:ascii="Arial" w:eastAsia="Calibri" w:hAnsi="Arial" w:cs="Arial"/>
          <w:i/>
        </w:rPr>
        <w:t>treść Oświadczenia zgodnie z formularzem wniosku</w:t>
      </w:r>
      <w:r w:rsidRPr="007B29FB">
        <w:rPr>
          <w:rFonts w:ascii="Arial" w:eastAsia="Calibri" w:hAnsi="Arial" w:cs="Arial"/>
        </w:rPr>
        <w:t>)…………………...…. ………………………………………………………………………………………………………………………………………………………………………………………………………………………………………………………………………………………………………………………………………</w:t>
      </w:r>
    </w:p>
    <w:p w14:paraId="797CA636"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w:t>
      </w:r>
    </w:p>
    <w:p w14:paraId="3E014E84" w14:textId="77777777" w:rsidR="007B29FB" w:rsidRPr="007B29FB" w:rsidRDefault="007B29FB" w:rsidP="007B29FB">
      <w:pPr>
        <w:spacing w:line="240" w:lineRule="auto"/>
        <w:ind w:left="4320" w:firstLine="1634"/>
        <w:jc w:val="center"/>
        <w:rPr>
          <w:rFonts w:ascii="Arial" w:eastAsia="Calibri" w:hAnsi="Arial" w:cs="Arial"/>
        </w:rPr>
      </w:pPr>
      <w:r w:rsidRPr="007B29FB">
        <w:rPr>
          <w:rFonts w:ascii="Arial" w:eastAsia="Calibri" w:hAnsi="Arial" w:cs="Arial"/>
        </w:rPr>
        <w:t>(podpis i pieczątka)</w:t>
      </w:r>
    </w:p>
    <w:p w14:paraId="532E032E" w14:textId="77777777" w:rsidR="007B29FB" w:rsidRPr="007B29FB" w:rsidRDefault="007B29FB" w:rsidP="007B29FB">
      <w:pPr>
        <w:spacing w:line="240" w:lineRule="auto"/>
        <w:rPr>
          <w:rFonts w:ascii="Arial" w:eastAsia="Calibri" w:hAnsi="Arial" w:cs="Arial"/>
        </w:rPr>
      </w:pPr>
    </w:p>
    <w:p w14:paraId="5D4B0673" w14:textId="5DEE2884" w:rsidR="00ED3D1B" w:rsidRPr="00ED3D1B" w:rsidRDefault="007B29FB" w:rsidP="00ED3D1B">
      <w:pPr>
        <w:rPr>
          <w:rFonts w:ascii="Arial" w:hAnsi="Arial" w:cs="Arial"/>
          <w:sz w:val="24"/>
          <w:szCs w:val="24"/>
        </w:rPr>
      </w:pPr>
      <w:r w:rsidRPr="007B29FB">
        <w:rPr>
          <w:rFonts w:ascii="Arial" w:hAnsi="Arial" w:cs="Arial"/>
        </w:rPr>
        <w:br w:type="page"/>
      </w:r>
    </w:p>
    <w:p w14:paraId="22434D5C" w14:textId="77777777" w:rsidR="00ED3D1B" w:rsidRPr="00ED3D1B" w:rsidRDefault="00ED3D1B" w:rsidP="00ED3D1B">
      <w:pPr>
        <w:rPr>
          <w:rFonts w:ascii="Arial" w:hAnsi="Arial" w:cs="Arial"/>
          <w:sz w:val="24"/>
          <w:szCs w:val="24"/>
        </w:rPr>
        <w:sectPr w:rsidR="00ED3D1B" w:rsidRPr="00ED3D1B" w:rsidSect="007566F3">
          <w:pgSz w:w="11906" w:h="16838"/>
          <w:pgMar w:top="1418" w:right="1418" w:bottom="1418" w:left="1418" w:header="709" w:footer="420" w:gutter="0"/>
          <w:cols w:space="708"/>
          <w:docGrid w:linePitch="360"/>
        </w:sectPr>
      </w:pPr>
    </w:p>
    <w:p w14:paraId="0AFB8543" w14:textId="77777777" w:rsidR="00ED3D1B" w:rsidRPr="00ED3D1B" w:rsidRDefault="00ED3D1B" w:rsidP="00ED3D1B">
      <w:pPr>
        <w:rPr>
          <w:rFonts w:ascii="Arial" w:hAnsi="Arial" w:cs="Arial"/>
          <w:b/>
          <w:sz w:val="24"/>
          <w:szCs w:val="24"/>
        </w:rPr>
      </w:pPr>
      <w:r w:rsidRPr="00ED3D1B">
        <w:rPr>
          <w:rFonts w:ascii="Arial" w:hAnsi="Arial" w:cs="Arial"/>
          <w:noProof/>
          <w:sz w:val="24"/>
          <w:szCs w:val="24"/>
          <w:lang w:eastAsia="pl-PL"/>
        </w:rPr>
        <w:lastRenderedPageBreak/>
        <w:drawing>
          <wp:inline distT="0" distB="0" distL="0" distR="0" wp14:anchorId="35EA37BC" wp14:editId="7569046E">
            <wp:extent cx="5760720" cy="493395"/>
            <wp:effectExtent l="0" t="0" r="0" b="1905"/>
            <wp:docPr id="5" name="Obraz 5"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wp:cNvGraphicFramePr/>
            <a:graphic xmlns:a="http://schemas.openxmlformats.org/drawingml/2006/main">
              <a:graphicData uri="http://schemas.openxmlformats.org/drawingml/2006/picture">
                <pic:pic xmlns:pic="http://schemas.openxmlformats.org/drawingml/2006/picture">
                  <pic:nvPicPr>
                    <pic:cNv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title="Zestawienie logotypów"/>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395"/>
                    </a:xfrm>
                    <a:prstGeom prst="rect">
                      <a:avLst/>
                    </a:prstGeom>
                  </pic:spPr>
                </pic:pic>
              </a:graphicData>
            </a:graphic>
          </wp:inline>
        </w:drawing>
      </w:r>
    </w:p>
    <w:p w14:paraId="6E340FB6" w14:textId="77777777" w:rsidR="00ED3D1B" w:rsidRPr="00ED3D1B" w:rsidRDefault="00ED3D1B" w:rsidP="000A0D89">
      <w:pPr>
        <w:pStyle w:val="Nagwek3"/>
      </w:pPr>
      <w:r w:rsidRPr="00ED3D1B">
        <w:t>Wzór 6 Zestawienie wskaźników realizacji projektu w rozbiciu na  poszczególnych Partnerów w projekcie</w:t>
      </w:r>
    </w:p>
    <w:p w14:paraId="7A099A13" w14:textId="77777777" w:rsidR="007B29FB" w:rsidRPr="007B29FB" w:rsidRDefault="007B29FB" w:rsidP="007B29FB">
      <w:pPr>
        <w:spacing w:line="240" w:lineRule="auto"/>
        <w:jc w:val="center"/>
        <w:rPr>
          <w:rFonts w:ascii="Arial" w:hAnsi="Arial" w:cs="Arial"/>
          <w:b/>
          <w:lang w:val="x-none"/>
        </w:rPr>
      </w:pPr>
    </w:p>
    <w:p w14:paraId="5D68D512" w14:textId="77777777" w:rsidR="007B29FB" w:rsidRPr="007B29FB" w:rsidRDefault="007B29FB" w:rsidP="007B29FB">
      <w:pPr>
        <w:spacing w:line="240" w:lineRule="auto"/>
        <w:jc w:val="center"/>
        <w:rPr>
          <w:rFonts w:ascii="Arial" w:hAnsi="Arial" w:cs="Arial"/>
          <w:szCs w:val="18"/>
          <w:u w:val="single"/>
        </w:rPr>
      </w:pPr>
      <w:r w:rsidRPr="007B29FB">
        <w:rPr>
          <w:rFonts w:ascii="Arial" w:hAnsi="Arial" w:cs="Arial"/>
          <w:b/>
          <w:lang w:val="x-none"/>
        </w:rPr>
        <w:t>Zestawienie wskaźników realizacji projektu w rozbiciu na poszczególnych Partnerów w projekcie</w:t>
      </w:r>
    </w:p>
    <w:p w14:paraId="19C2EB48" w14:textId="77777777" w:rsidR="007B29FB" w:rsidRPr="007B29FB" w:rsidRDefault="007B29FB" w:rsidP="007B29FB">
      <w:pPr>
        <w:spacing w:line="240" w:lineRule="auto"/>
        <w:rPr>
          <w:rFonts w:ascii="Arial" w:hAnsi="Arial" w:cs="Arial"/>
          <w:szCs w:val="18"/>
          <w:u w:val="single"/>
        </w:rPr>
      </w:pPr>
    </w:p>
    <w:tbl>
      <w:tblPr>
        <w:tblStyle w:val="Tabelasiatki1jasnaakcent51"/>
        <w:tblpPr w:leftFromText="141" w:rightFromText="141" w:vertAnchor="page" w:horzAnchor="margin" w:tblpY="3541"/>
        <w:tblW w:w="12860" w:type="dxa"/>
        <w:tblLayout w:type="fixed"/>
        <w:tblLook w:val="04A0" w:firstRow="1" w:lastRow="0" w:firstColumn="1" w:lastColumn="0" w:noHBand="0" w:noVBand="1"/>
        <w:tblDescription w:val="tabela z rozbiciem wskaźników na partnerów projektu"/>
      </w:tblPr>
      <w:tblGrid>
        <w:gridCol w:w="1129"/>
        <w:gridCol w:w="1417"/>
        <w:gridCol w:w="1277"/>
        <w:gridCol w:w="3004"/>
        <w:gridCol w:w="1654"/>
        <w:gridCol w:w="1644"/>
        <w:gridCol w:w="1395"/>
        <w:gridCol w:w="1340"/>
      </w:tblGrid>
      <w:tr w:rsidR="007B29FB" w:rsidRPr="007B29FB" w14:paraId="4B4C22E1" w14:textId="77777777" w:rsidTr="00900791">
        <w:trPr>
          <w:cnfStyle w:val="100000000000" w:firstRow="1" w:lastRow="0" w:firstColumn="0" w:lastColumn="0" w:oddVBand="0" w:evenVBand="0" w:oddHBand="0" w:evenHBand="0" w:firstRowFirstColumn="0" w:firstRowLastColumn="0" w:lastRowFirstColumn="0" w:lastRowLastColumn="0"/>
          <w:trHeight w:val="488"/>
          <w:tblHeader/>
        </w:trPr>
        <w:tc>
          <w:tcPr>
            <w:cnfStyle w:val="001000000000" w:firstRow="0" w:lastRow="0" w:firstColumn="1" w:lastColumn="0" w:oddVBand="0" w:evenVBand="0" w:oddHBand="0" w:evenHBand="0" w:firstRowFirstColumn="0" w:firstRowLastColumn="0" w:lastRowFirstColumn="0" w:lastRowLastColumn="0"/>
            <w:tcW w:w="1129" w:type="dxa"/>
            <w:shd w:val="clear" w:color="auto" w:fill="44689A"/>
            <w:vAlign w:val="center"/>
          </w:tcPr>
          <w:p w14:paraId="65C8F787" w14:textId="77777777" w:rsidR="007B29FB" w:rsidRPr="007B29FB" w:rsidRDefault="007B29FB" w:rsidP="007B29FB">
            <w:pPr>
              <w:rPr>
                <w:rFonts w:ascii="Arial" w:eastAsia="Times New Roman" w:hAnsi="Arial" w:cs="Arial"/>
                <w:color w:val="FFFFFF" w:themeColor="background1"/>
              </w:rPr>
            </w:pPr>
            <w:r w:rsidRPr="007B29FB">
              <w:rPr>
                <w:rFonts w:ascii="Arial" w:eastAsia="Times New Roman" w:hAnsi="Arial" w:cs="Arial"/>
                <w:color w:val="FFFFFF" w:themeColor="background1"/>
              </w:rPr>
              <w:t>Partner/ Wnioskodawca</w:t>
            </w:r>
          </w:p>
        </w:tc>
        <w:tc>
          <w:tcPr>
            <w:tcW w:w="1417" w:type="dxa"/>
            <w:shd w:val="clear" w:color="auto" w:fill="44689A"/>
            <w:vAlign w:val="center"/>
          </w:tcPr>
          <w:p w14:paraId="69CCF618"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 xml:space="preserve">Nazwa wskaźnika </w:t>
            </w:r>
          </w:p>
        </w:tc>
        <w:tc>
          <w:tcPr>
            <w:tcW w:w="1277" w:type="dxa"/>
            <w:shd w:val="clear" w:color="auto" w:fill="44689A"/>
            <w:vAlign w:val="center"/>
          </w:tcPr>
          <w:p w14:paraId="7709E0D0"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 xml:space="preserve">Sposób pomiaru </w:t>
            </w:r>
          </w:p>
        </w:tc>
        <w:tc>
          <w:tcPr>
            <w:tcW w:w="3004" w:type="dxa"/>
            <w:shd w:val="clear" w:color="auto" w:fill="44689A"/>
          </w:tcPr>
          <w:p w14:paraId="5102938E"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Metodyka oszacowania</w:t>
            </w:r>
          </w:p>
        </w:tc>
        <w:tc>
          <w:tcPr>
            <w:tcW w:w="1654" w:type="dxa"/>
            <w:shd w:val="clear" w:color="auto" w:fill="44689A"/>
            <w:vAlign w:val="center"/>
          </w:tcPr>
          <w:p w14:paraId="6AE3A27F"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 xml:space="preserve">Jednostka miary </w:t>
            </w:r>
          </w:p>
        </w:tc>
        <w:tc>
          <w:tcPr>
            <w:tcW w:w="1644" w:type="dxa"/>
            <w:shd w:val="clear" w:color="auto" w:fill="44689A"/>
            <w:vAlign w:val="center"/>
          </w:tcPr>
          <w:p w14:paraId="39DDE244"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Rok 0 (wartość bazowe)</w:t>
            </w:r>
          </w:p>
        </w:tc>
        <w:tc>
          <w:tcPr>
            <w:tcW w:w="1395" w:type="dxa"/>
            <w:shd w:val="clear" w:color="auto" w:fill="44689A"/>
            <w:vAlign w:val="center"/>
          </w:tcPr>
          <w:p w14:paraId="103E158F"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Rok… (wartości pośrednie)</w:t>
            </w:r>
          </w:p>
        </w:tc>
        <w:tc>
          <w:tcPr>
            <w:tcW w:w="1340" w:type="dxa"/>
            <w:shd w:val="clear" w:color="auto" w:fill="44689A"/>
            <w:vAlign w:val="center"/>
          </w:tcPr>
          <w:p w14:paraId="38CDD409" w14:textId="77777777" w:rsidR="007B29FB" w:rsidRPr="007B29FB" w:rsidRDefault="007B29FB" w:rsidP="007B29F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rPr>
            </w:pPr>
            <w:r w:rsidRPr="007B29FB">
              <w:rPr>
                <w:rFonts w:ascii="Arial" w:eastAsia="Times New Roman" w:hAnsi="Arial" w:cs="Arial"/>
                <w:color w:val="FFFFFF" w:themeColor="background1"/>
              </w:rPr>
              <w:t>Suma wartości</w:t>
            </w:r>
          </w:p>
        </w:tc>
      </w:tr>
      <w:tr w:rsidR="007B29FB" w:rsidRPr="007B29FB" w14:paraId="50703510" w14:textId="77777777" w:rsidTr="00900791">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42E2E1C3" w14:textId="77777777" w:rsidR="007B29FB" w:rsidRPr="007B29FB" w:rsidRDefault="007B29FB" w:rsidP="007B29FB">
            <w:pPr>
              <w:jc w:val="both"/>
              <w:rPr>
                <w:rFonts w:ascii="Arial" w:eastAsia="Times New Roman" w:hAnsi="Arial" w:cs="Arial"/>
                <w:color w:val="44689A"/>
              </w:rPr>
            </w:pPr>
            <w:r w:rsidRPr="007B29FB">
              <w:rPr>
                <w:rFonts w:ascii="Arial" w:eastAsia="Times New Roman" w:hAnsi="Arial" w:cs="Arial"/>
                <w:color w:val="44689A"/>
              </w:rPr>
              <w:t>1</w:t>
            </w:r>
          </w:p>
        </w:tc>
        <w:tc>
          <w:tcPr>
            <w:tcW w:w="1417" w:type="dxa"/>
          </w:tcPr>
          <w:p w14:paraId="14FBCF62"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1B4F9867"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57966AED"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4090F930"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14B48048"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6BA9F576"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723AAF9E"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7B29FB" w:rsidRPr="007B29FB" w14:paraId="258B3475" w14:textId="77777777" w:rsidTr="00900791">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7BB0799B" w14:textId="77777777" w:rsidR="007B29FB" w:rsidRPr="007B29FB" w:rsidRDefault="007B29FB" w:rsidP="007B29FB">
            <w:pPr>
              <w:jc w:val="both"/>
              <w:rPr>
                <w:rFonts w:ascii="Arial" w:eastAsia="Times New Roman" w:hAnsi="Arial" w:cs="Arial"/>
                <w:color w:val="44689A"/>
              </w:rPr>
            </w:pPr>
            <w:r w:rsidRPr="007B29FB">
              <w:rPr>
                <w:rFonts w:ascii="Arial" w:eastAsia="Times New Roman" w:hAnsi="Arial" w:cs="Arial"/>
                <w:color w:val="44689A"/>
              </w:rPr>
              <w:t>2</w:t>
            </w:r>
          </w:p>
        </w:tc>
        <w:tc>
          <w:tcPr>
            <w:tcW w:w="1417" w:type="dxa"/>
          </w:tcPr>
          <w:p w14:paraId="3C36247F"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tcPr>
          <w:p w14:paraId="0422F947"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3004" w:type="dxa"/>
          </w:tcPr>
          <w:p w14:paraId="4CC1C3CD"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54" w:type="dxa"/>
          </w:tcPr>
          <w:p w14:paraId="4081735A"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644" w:type="dxa"/>
          </w:tcPr>
          <w:p w14:paraId="41332268"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95" w:type="dxa"/>
          </w:tcPr>
          <w:p w14:paraId="61BBBA09"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340" w:type="dxa"/>
            <w:noWrap/>
          </w:tcPr>
          <w:p w14:paraId="79DCC555"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7B29FB" w:rsidRPr="007B29FB" w14:paraId="78015FAA" w14:textId="77777777" w:rsidTr="00900791">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6868399A" w14:textId="77777777" w:rsidR="007B29FB" w:rsidRPr="007B29FB" w:rsidRDefault="007B29FB" w:rsidP="007B29FB">
            <w:pPr>
              <w:jc w:val="both"/>
              <w:rPr>
                <w:rFonts w:ascii="Arial" w:eastAsia="Times New Roman" w:hAnsi="Arial" w:cs="Arial"/>
                <w:color w:val="44689A"/>
              </w:rPr>
            </w:pPr>
          </w:p>
        </w:tc>
        <w:tc>
          <w:tcPr>
            <w:tcW w:w="1417" w:type="dxa"/>
          </w:tcPr>
          <w:p w14:paraId="0176C5A1"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44886E8E"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3004" w:type="dxa"/>
          </w:tcPr>
          <w:p w14:paraId="410618DA"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21F42B47"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644" w:type="dxa"/>
            <w:hideMark/>
          </w:tcPr>
          <w:p w14:paraId="2F2D1298"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395" w:type="dxa"/>
            <w:hideMark/>
          </w:tcPr>
          <w:p w14:paraId="6F2F15DA"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340" w:type="dxa"/>
            <w:noWrap/>
            <w:hideMark/>
          </w:tcPr>
          <w:p w14:paraId="7C6634B8"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7B29FB">
              <w:rPr>
                <w:rFonts w:ascii="Arial" w:eastAsia="Times New Roman" w:hAnsi="Arial" w:cs="Arial"/>
              </w:rPr>
              <w:t> </w:t>
            </w:r>
          </w:p>
        </w:tc>
      </w:tr>
      <w:tr w:rsidR="007B29FB" w:rsidRPr="007B29FB" w14:paraId="6E34CB4B" w14:textId="77777777" w:rsidTr="00900791">
        <w:trPr>
          <w:trHeight w:val="257"/>
        </w:trPr>
        <w:tc>
          <w:tcPr>
            <w:cnfStyle w:val="001000000000" w:firstRow="0" w:lastRow="0" w:firstColumn="1" w:lastColumn="0" w:oddVBand="0" w:evenVBand="0" w:oddHBand="0" w:evenHBand="0" w:firstRowFirstColumn="0" w:firstRowLastColumn="0" w:lastRowFirstColumn="0" w:lastRowLastColumn="0"/>
            <w:tcW w:w="1129" w:type="dxa"/>
          </w:tcPr>
          <w:p w14:paraId="67C00174" w14:textId="77777777" w:rsidR="007B29FB" w:rsidRPr="007B29FB" w:rsidRDefault="007B29FB" w:rsidP="007B29FB">
            <w:pPr>
              <w:rPr>
                <w:rFonts w:ascii="Arial" w:eastAsia="Times New Roman" w:hAnsi="Arial" w:cs="Arial"/>
                <w:color w:val="44689A"/>
              </w:rPr>
            </w:pPr>
            <w:r w:rsidRPr="007B29FB">
              <w:rPr>
                <w:rFonts w:ascii="Arial" w:hAnsi="Arial"/>
                <w:color w:val="44689A"/>
              </w:rPr>
              <w:t>….</w:t>
            </w:r>
          </w:p>
        </w:tc>
        <w:tc>
          <w:tcPr>
            <w:tcW w:w="1417" w:type="dxa"/>
          </w:tcPr>
          <w:p w14:paraId="4C04B35B"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1277" w:type="dxa"/>
            <w:hideMark/>
          </w:tcPr>
          <w:p w14:paraId="6B617955"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3004" w:type="dxa"/>
          </w:tcPr>
          <w:p w14:paraId="15789277"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p>
        </w:tc>
        <w:tc>
          <w:tcPr>
            <w:tcW w:w="1654" w:type="dxa"/>
            <w:hideMark/>
          </w:tcPr>
          <w:p w14:paraId="4D9797F3"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644" w:type="dxa"/>
            <w:hideMark/>
          </w:tcPr>
          <w:p w14:paraId="4BAD325F"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395" w:type="dxa"/>
            <w:hideMark/>
          </w:tcPr>
          <w:p w14:paraId="4E725255" w14:textId="77777777" w:rsidR="007B29FB" w:rsidRPr="007B29FB" w:rsidRDefault="007B29FB" w:rsidP="007B29FB">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rPr>
            </w:pPr>
            <w:r w:rsidRPr="007B29FB">
              <w:rPr>
                <w:rFonts w:ascii="Arial" w:eastAsia="Times New Roman" w:hAnsi="Arial" w:cs="Arial"/>
                <w:b/>
                <w:bCs/>
              </w:rPr>
              <w:t> </w:t>
            </w:r>
          </w:p>
        </w:tc>
        <w:tc>
          <w:tcPr>
            <w:tcW w:w="1340" w:type="dxa"/>
            <w:noWrap/>
            <w:hideMark/>
          </w:tcPr>
          <w:p w14:paraId="12CD6F55" w14:textId="77777777" w:rsidR="007B29FB" w:rsidRPr="007B29FB" w:rsidRDefault="007B29FB" w:rsidP="007B29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7B29FB">
              <w:rPr>
                <w:rFonts w:ascii="Arial" w:eastAsia="Times New Roman" w:hAnsi="Arial" w:cs="Arial"/>
              </w:rPr>
              <w:t> </w:t>
            </w:r>
          </w:p>
        </w:tc>
      </w:tr>
    </w:tbl>
    <w:p w14:paraId="7A67FE05" w14:textId="77777777" w:rsidR="007B29FB" w:rsidRPr="007B29FB" w:rsidRDefault="007B29FB" w:rsidP="007B29FB">
      <w:pPr>
        <w:spacing w:line="240" w:lineRule="auto"/>
        <w:rPr>
          <w:rFonts w:ascii="Arial" w:hAnsi="Arial" w:cs="Arial"/>
          <w:szCs w:val="18"/>
          <w:u w:val="single"/>
        </w:rPr>
      </w:pPr>
    </w:p>
    <w:p w14:paraId="0288F6BD" w14:textId="77777777" w:rsidR="007B29FB" w:rsidRPr="007B29FB" w:rsidRDefault="007B29FB" w:rsidP="007B29FB">
      <w:pPr>
        <w:spacing w:line="240" w:lineRule="auto"/>
        <w:rPr>
          <w:rFonts w:ascii="Arial" w:hAnsi="Arial" w:cs="Arial"/>
          <w:szCs w:val="18"/>
          <w:u w:val="single"/>
        </w:rPr>
      </w:pPr>
      <w:r w:rsidRPr="007B29FB">
        <w:rPr>
          <w:rFonts w:ascii="Arial" w:hAnsi="Arial" w:cs="Arial"/>
          <w:szCs w:val="18"/>
          <w:u w:val="single"/>
        </w:rPr>
        <w:t>Instrukcja wypełniania:</w:t>
      </w:r>
    </w:p>
    <w:p w14:paraId="5B6E59F2" w14:textId="77777777" w:rsidR="007B29FB" w:rsidRPr="007B29FB" w:rsidRDefault="007B29FB" w:rsidP="007B29FB">
      <w:pPr>
        <w:spacing w:line="240" w:lineRule="auto"/>
        <w:rPr>
          <w:rFonts w:ascii="Arial" w:hAnsi="Arial" w:cs="Arial"/>
          <w:szCs w:val="18"/>
        </w:rPr>
      </w:pPr>
      <w:r w:rsidRPr="007B29FB">
        <w:rPr>
          <w:rFonts w:ascii="Arial" w:hAnsi="Arial" w:cs="Arial"/>
          <w:szCs w:val="18"/>
        </w:rPr>
        <w:t xml:space="preserve">Tabela ma stanowić uzupełnienie informacji przedstawionych w pkt G.2 wniosku. Wartości wskaźników powinny zostać przedstawione w tabeli w rozbiciu na Wnioskodawcę oraz poszczególnych Partnerów. Suma wskaźników w rozbiciu na partnerów i Wnioskodawcę powinna być zgodna z wartością wskaźnika określoną w pkt G wniosku.  </w:t>
      </w:r>
    </w:p>
    <w:p w14:paraId="337D75FA" w14:textId="77777777" w:rsidR="007B29FB" w:rsidRPr="007B29FB" w:rsidRDefault="007B29FB" w:rsidP="007B29FB">
      <w:pPr>
        <w:numPr>
          <w:ilvl w:val="0"/>
          <w:numId w:val="25"/>
        </w:numPr>
        <w:spacing w:line="240" w:lineRule="auto"/>
        <w:contextualSpacing/>
        <w:rPr>
          <w:rFonts w:ascii="Arial" w:hAnsi="Arial" w:cs="Arial"/>
          <w:szCs w:val="18"/>
        </w:rPr>
      </w:pPr>
      <w:r w:rsidRPr="007B29FB">
        <w:rPr>
          <w:rFonts w:ascii="Arial" w:hAnsi="Arial" w:cs="Arial"/>
          <w:szCs w:val="18"/>
        </w:rPr>
        <w:t xml:space="preserve">Partner/Wnioskodawca </w:t>
      </w:r>
    </w:p>
    <w:p w14:paraId="6F23D939" w14:textId="77777777" w:rsidR="007B29FB" w:rsidRPr="007B29FB" w:rsidRDefault="007B29FB" w:rsidP="007B29FB">
      <w:pPr>
        <w:numPr>
          <w:ilvl w:val="0"/>
          <w:numId w:val="25"/>
        </w:numPr>
        <w:spacing w:line="240" w:lineRule="auto"/>
        <w:contextualSpacing/>
        <w:rPr>
          <w:rFonts w:ascii="Arial" w:hAnsi="Arial" w:cs="Arial"/>
          <w:szCs w:val="18"/>
        </w:rPr>
      </w:pPr>
      <w:r w:rsidRPr="007B29FB">
        <w:rPr>
          <w:rFonts w:ascii="Arial" w:hAnsi="Arial" w:cs="Arial"/>
          <w:szCs w:val="18"/>
        </w:rPr>
        <w:t>Nazwa wskaźnika – należy wpisać nazwę wskaźnika z pkt G w rozbiciu na Wnioskodawcę oraz partnerów.</w:t>
      </w:r>
    </w:p>
    <w:p w14:paraId="4D516501" w14:textId="77777777" w:rsidR="007B29FB" w:rsidRPr="007B29FB" w:rsidRDefault="007B29FB" w:rsidP="007B29FB">
      <w:pPr>
        <w:numPr>
          <w:ilvl w:val="0"/>
          <w:numId w:val="25"/>
        </w:numPr>
        <w:spacing w:line="240" w:lineRule="auto"/>
        <w:contextualSpacing/>
        <w:rPr>
          <w:rFonts w:ascii="Arial" w:hAnsi="Arial" w:cs="Arial"/>
          <w:szCs w:val="18"/>
        </w:rPr>
      </w:pPr>
      <w:r w:rsidRPr="007B29FB">
        <w:rPr>
          <w:rFonts w:ascii="Arial" w:hAnsi="Arial" w:cs="Arial"/>
          <w:szCs w:val="18"/>
        </w:rPr>
        <w:t xml:space="preserve">Sposób pomiaru/Jednostka miary </w:t>
      </w:r>
    </w:p>
    <w:p w14:paraId="469CB699" w14:textId="77777777" w:rsidR="007B29FB" w:rsidRPr="007B29FB" w:rsidRDefault="007B29FB" w:rsidP="007B29FB">
      <w:pPr>
        <w:numPr>
          <w:ilvl w:val="0"/>
          <w:numId w:val="25"/>
        </w:numPr>
        <w:spacing w:line="240" w:lineRule="auto"/>
        <w:contextualSpacing/>
        <w:rPr>
          <w:rFonts w:ascii="Arial" w:hAnsi="Arial" w:cs="Arial"/>
          <w:szCs w:val="18"/>
        </w:rPr>
      </w:pPr>
      <w:r w:rsidRPr="007B29FB">
        <w:rPr>
          <w:rFonts w:ascii="Arial" w:hAnsi="Arial" w:cs="Arial"/>
          <w:szCs w:val="18"/>
        </w:rPr>
        <w:t>Wartości wskaźników – należy przedstawić wartości jakie osiągną poszczególni partnerzy/Wnioskodawca.</w:t>
      </w:r>
    </w:p>
    <w:p w14:paraId="0515E041" w14:textId="77777777" w:rsidR="007B29FB" w:rsidRPr="007B29FB" w:rsidRDefault="007B29FB" w:rsidP="007B29FB">
      <w:pPr>
        <w:numPr>
          <w:ilvl w:val="0"/>
          <w:numId w:val="25"/>
        </w:numPr>
        <w:spacing w:line="240" w:lineRule="auto"/>
        <w:contextualSpacing/>
        <w:rPr>
          <w:rFonts w:ascii="Arial" w:hAnsi="Arial" w:cs="Arial"/>
          <w:szCs w:val="18"/>
        </w:rPr>
      </w:pPr>
      <w:r w:rsidRPr="007B29FB">
        <w:rPr>
          <w:rFonts w:ascii="Arial" w:hAnsi="Arial" w:cs="Arial"/>
          <w:szCs w:val="18"/>
        </w:rPr>
        <w:t>Suma wartości – należy wpisać sumę wartości wskaźników w poszczególnych latach.</w:t>
      </w:r>
    </w:p>
    <w:p w14:paraId="71D4FC72" w14:textId="27E78184" w:rsidR="00E04509" w:rsidRPr="00EB76C4" w:rsidRDefault="00E04509" w:rsidP="007B29FB">
      <w:pPr>
        <w:rPr>
          <w:rFonts w:ascii="Arial" w:hAnsi="Arial" w:cs="Arial"/>
          <w:sz w:val="24"/>
          <w:szCs w:val="24"/>
        </w:rPr>
      </w:pPr>
    </w:p>
    <w:sectPr w:rsidR="00E04509" w:rsidRPr="00EB76C4" w:rsidSect="00ED3D1B">
      <w:footerReference w:type="default" r:id="rId15"/>
      <w:pgSz w:w="16838" w:h="11906" w:orient="landscape"/>
      <w:pgMar w:top="1418" w:right="1418" w:bottom="1418" w:left="1418" w:header="709"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9F3BC" w14:textId="77777777" w:rsidR="000A595E" w:rsidRDefault="000A595E" w:rsidP="00A07FB2">
      <w:pPr>
        <w:spacing w:after="0" w:line="240" w:lineRule="auto"/>
      </w:pPr>
      <w:r>
        <w:separator/>
      </w:r>
    </w:p>
  </w:endnote>
  <w:endnote w:type="continuationSeparator" w:id="0">
    <w:p w14:paraId="01C6E943" w14:textId="77777777" w:rsidR="000A595E" w:rsidRDefault="000A595E" w:rsidP="00A0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99179"/>
      <w:docPartObj>
        <w:docPartGallery w:val="Page Numbers (Bottom of Page)"/>
        <w:docPartUnique/>
      </w:docPartObj>
    </w:sdtPr>
    <w:sdtEndPr/>
    <w:sdtContent>
      <w:p w14:paraId="493D840F" w14:textId="44B0B63B" w:rsidR="000A595E" w:rsidRDefault="000A595E">
        <w:pPr>
          <w:pStyle w:val="Stopka"/>
          <w:jc w:val="center"/>
        </w:pPr>
        <w:r>
          <w:fldChar w:fldCharType="begin"/>
        </w:r>
        <w:r>
          <w:instrText>PAGE   \* MERGEFORMAT</w:instrText>
        </w:r>
        <w:r>
          <w:fldChar w:fldCharType="separate"/>
        </w:r>
        <w:r w:rsidR="00910641">
          <w:rPr>
            <w:noProof/>
          </w:rPr>
          <w:t>38</w:t>
        </w:r>
        <w:r>
          <w:fldChar w:fldCharType="end"/>
        </w:r>
      </w:p>
    </w:sdtContent>
  </w:sdt>
  <w:p w14:paraId="580015FB" w14:textId="77777777" w:rsidR="000A595E" w:rsidRDefault="000A595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5A437" w14:textId="77777777" w:rsidR="000A595E" w:rsidRDefault="000A595E" w:rsidP="00A07FB2">
      <w:pPr>
        <w:spacing w:after="0" w:line="240" w:lineRule="auto"/>
      </w:pPr>
      <w:r>
        <w:separator/>
      </w:r>
    </w:p>
  </w:footnote>
  <w:footnote w:type="continuationSeparator" w:id="0">
    <w:p w14:paraId="56C2A208" w14:textId="77777777" w:rsidR="000A595E" w:rsidRDefault="000A595E" w:rsidP="00A07FB2">
      <w:pPr>
        <w:spacing w:after="0" w:line="240" w:lineRule="auto"/>
      </w:pPr>
      <w:r>
        <w:continuationSeparator/>
      </w:r>
    </w:p>
  </w:footnote>
  <w:footnote w:id="1">
    <w:p w14:paraId="5230785B" w14:textId="20FD267E" w:rsidR="000A595E" w:rsidRDefault="000A595E">
      <w:pPr>
        <w:pStyle w:val="Tekstprzypisudolnego"/>
      </w:pPr>
      <w:r>
        <w:rPr>
          <w:rStyle w:val="Odwoanieprzypisudolnego"/>
        </w:rPr>
        <w:footnoteRef/>
      </w:r>
      <w:r>
        <w:t xml:space="preserve"> szczegółowa analiza przystosowania do zmian klimatu i łagodzenia zmian klimatycznych powinna być przeprowadzana tylko wtedy, gdy preselekcja wskazuje, że projekt wymaga bardziej szczegółowej kontroli każdego z tych dwóch aspektów</w:t>
      </w:r>
    </w:p>
  </w:footnote>
  <w:footnote w:id="2">
    <w:p w14:paraId="7F6A71AC" w14:textId="185C0D1D" w:rsidR="000A595E" w:rsidRPr="00A752CC" w:rsidRDefault="000A595E" w:rsidP="00D00985">
      <w:pPr>
        <w:pStyle w:val="Tekstprzypisudolnego"/>
        <w:rPr>
          <w:rFonts w:cs="Arial"/>
          <w:color w:val="0000FF"/>
          <w:sz w:val="16"/>
          <w:szCs w:val="22"/>
          <w:u w:val="single"/>
        </w:rPr>
      </w:pPr>
      <w:r>
        <w:rPr>
          <w:rStyle w:val="Odwoanieprzypisudolnego"/>
        </w:rPr>
        <w:footnoteRef/>
      </w:r>
      <w:r>
        <w:t xml:space="preserve"> </w:t>
      </w:r>
      <w:r w:rsidRPr="00A752CC">
        <w:t>https://www.gov.pl/web/nfosigw/standardy-ochrony-drzew</w:t>
      </w:r>
    </w:p>
  </w:footnote>
  <w:footnote w:id="3">
    <w:p w14:paraId="49721177" w14:textId="0BF5505A" w:rsidR="000A595E" w:rsidRDefault="000A595E" w:rsidP="00D00985">
      <w:pPr>
        <w:pStyle w:val="Tekstprzypisudolnego"/>
      </w:pPr>
      <w:r>
        <w:rPr>
          <w:rStyle w:val="Odwoanieprzypisudolnego"/>
        </w:rPr>
        <w:footnoteRef/>
      </w:r>
      <w:r>
        <w:t xml:space="preserve"> </w:t>
      </w:r>
      <w:r w:rsidRPr="00A752CC">
        <w:t>https://www.gov.pl/web/arimr/gatunki-i-rodzaje-rodzimych-drzew-i-krzewow-wykorzystywanych-do-zalesienia</w:t>
      </w:r>
    </w:p>
  </w:footnote>
  <w:footnote w:id="4">
    <w:p w14:paraId="4C15FE40" w14:textId="77777777" w:rsidR="008B1BBD" w:rsidRPr="0004312A" w:rsidRDefault="008B1BBD" w:rsidP="008B1BBD">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5">
    <w:p w14:paraId="4F1A21F2"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podmiot z osobna (wnioskodawca, ewentualny partner/ partnerzy)</w:t>
      </w:r>
    </w:p>
  </w:footnote>
  <w:footnote w:id="6">
    <w:p w14:paraId="3895294A"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w:t>
      </w:r>
      <w:r>
        <w:rPr>
          <w:sz w:val="22"/>
          <w:szCs w:val="22"/>
        </w:rPr>
        <w:t>A</w:t>
      </w:r>
      <w:r w:rsidRPr="0004312A">
        <w:rPr>
          <w:sz w:val="22"/>
          <w:szCs w:val="22"/>
        </w:rPr>
        <w:t>.1.</w:t>
      </w:r>
      <w:r>
        <w:rPr>
          <w:sz w:val="22"/>
          <w:szCs w:val="22"/>
        </w:rPr>
        <w:t>2</w:t>
      </w:r>
      <w:r w:rsidRPr="0004312A">
        <w:rPr>
          <w:sz w:val="22"/>
          <w:szCs w:val="22"/>
        </w:rPr>
        <w:t xml:space="preserve"> wniosku od dofinansowanie projektu</w:t>
      </w:r>
    </w:p>
  </w:footnote>
  <w:footnote w:id="7">
    <w:p w14:paraId="4D5DD6B2"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8">
    <w:p w14:paraId="24024A33"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9">
    <w:p w14:paraId="06E550B6" w14:textId="77777777" w:rsidR="000A595E" w:rsidRPr="0004312A" w:rsidRDefault="000A595E" w:rsidP="00ED3D1B">
      <w:pPr>
        <w:pStyle w:val="Tekstprzypisudolnego"/>
        <w:rPr>
          <w:sz w:val="22"/>
          <w:szCs w:val="22"/>
        </w:rPr>
      </w:pPr>
      <w:r w:rsidRPr="0004312A">
        <w:rPr>
          <w:sz w:val="22"/>
          <w:szCs w:val="22"/>
          <w:vertAlign w:val="superscript"/>
        </w:rPr>
        <w:t xml:space="preserve">6 </w:t>
      </w:r>
      <w:r>
        <w:rPr>
          <w:sz w:val="22"/>
          <w:szCs w:val="22"/>
        </w:rPr>
        <w:t>W</w:t>
      </w:r>
      <w:r w:rsidRPr="0004312A">
        <w:rPr>
          <w:sz w:val="22"/>
          <w:szCs w:val="22"/>
        </w:rPr>
        <w:t xml:space="preserve"> tym w szczególności ta jednostka samorządu terytorialnego będąca wnioskodawcą lub partnerem nie podjęła stanowisk światopoglądowych (np. uchwał, rezolucji, deklaracji, apeli, oświadczeń, stanowisk, zaleceń) dyskryminujących osoby ze względu na płeć, rasę lub pochodzenie etniczne, religię lub światopogląd, niepełnosprawność, wiek lub orientację seksualną.</w:t>
      </w:r>
    </w:p>
  </w:footnote>
  <w:footnote w:id="10">
    <w:p w14:paraId="265602DA" w14:textId="77777777" w:rsidR="000A595E" w:rsidRDefault="000A595E" w:rsidP="00ED3D1B">
      <w:pPr>
        <w:pStyle w:val="Tekstprzypisudolnego"/>
      </w:pPr>
      <w:r w:rsidRPr="00175949">
        <w:rPr>
          <w:rStyle w:val="Odwoanieprzypisudolnego"/>
          <w:sz w:val="22"/>
        </w:rPr>
        <w:footnoteRef/>
      </w:r>
      <w:r w:rsidRPr="00175949">
        <w:rPr>
          <w:sz w:val="22"/>
        </w:rPr>
        <w:t xml:space="preserve"> Niepotrzebne skreślić</w:t>
      </w:r>
    </w:p>
  </w:footnote>
  <w:footnote w:id="11">
    <w:p w14:paraId="4CB82988"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Oświadczenie jest zobowiązany złożyć każdy realizator z osobna zaangażowany w realizację projektu (jeśli dotyczy). Oświadczenie jest składane niezależnie od oświadczenia wnioskodawcy/partnera i go nie zastępuje</w:t>
      </w:r>
    </w:p>
  </w:footnote>
  <w:footnote w:id="12">
    <w:p w14:paraId="501E130F"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Należy wpisać tytuł projektu z pola A.1.2 wniosku o dofinansowanie projektu</w:t>
      </w:r>
    </w:p>
  </w:footnote>
  <w:footnote w:id="13">
    <w:p w14:paraId="2CCDF952"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Należy wpisać numer naboru w ramach którego składany jest wniosek o dofinansowanie projektu</w:t>
      </w:r>
    </w:p>
  </w:footnote>
  <w:footnote w:id="14">
    <w:p w14:paraId="74E29494"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Niewłaściwe skreślić</w:t>
      </w:r>
    </w:p>
  </w:footnote>
  <w:footnote w:id="15">
    <w:p w14:paraId="336AF125" w14:textId="77777777" w:rsidR="000A595E" w:rsidRPr="0004312A" w:rsidRDefault="000A595E" w:rsidP="00ED3D1B">
      <w:pPr>
        <w:pStyle w:val="Tekstprzypisudolnego"/>
        <w:rPr>
          <w:sz w:val="22"/>
          <w:szCs w:val="22"/>
        </w:rPr>
      </w:pPr>
      <w:r w:rsidRPr="0004312A">
        <w:rPr>
          <w:rStyle w:val="Odwoanieprzypisudolnego"/>
          <w:sz w:val="22"/>
          <w:szCs w:val="22"/>
        </w:rPr>
        <w:footnoteRef/>
      </w:r>
      <w:r w:rsidRPr="0004312A">
        <w:rPr>
          <w:sz w:val="22"/>
          <w:szCs w:val="22"/>
        </w:rPr>
        <w:t xml:space="preserve"> W rozumieniu zapisów Umowy Partnerstwa, Rozdział 9. Zasady horyzontalne, podrozdział 9.1 Zasada niedyskryminacji</w:t>
      </w:r>
    </w:p>
  </w:footnote>
  <w:footnote w:id="16">
    <w:p w14:paraId="28B1EA31" w14:textId="77777777" w:rsidR="000A595E" w:rsidRDefault="000A595E" w:rsidP="00ED3D1B">
      <w:pPr>
        <w:pStyle w:val="Tekstprzypisudolnego"/>
      </w:pPr>
      <w:r w:rsidRPr="0004312A">
        <w:rPr>
          <w:rStyle w:val="Odwoanieprzypisudolnego"/>
          <w:sz w:val="22"/>
          <w:szCs w:val="22"/>
        </w:rPr>
        <w:footnoteRef/>
      </w:r>
      <w:r w:rsidRPr="0004312A">
        <w:rPr>
          <w:sz w:val="22"/>
          <w:szCs w:val="22"/>
        </w:rPr>
        <w:t xml:space="preserve"> Niewłaściwe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4D0"/>
    <w:multiLevelType w:val="hybridMultilevel"/>
    <w:tmpl w:val="34608F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0D81646"/>
    <w:multiLevelType w:val="hybridMultilevel"/>
    <w:tmpl w:val="807C7F7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57664B"/>
    <w:multiLevelType w:val="hybridMultilevel"/>
    <w:tmpl w:val="714AB736"/>
    <w:lvl w:ilvl="0" w:tplc="33BE5202">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837670"/>
    <w:multiLevelType w:val="hybridMultilevel"/>
    <w:tmpl w:val="056684A6"/>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4" w15:restartNumberingAfterBreak="0">
    <w:nsid w:val="07322C2F"/>
    <w:multiLevelType w:val="multilevel"/>
    <w:tmpl w:val="F9109A3A"/>
    <w:lvl w:ilvl="0">
      <w:start w:val="1"/>
      <w:numFmt w:val="decimal"/>
      <w:lvlText w:val="%1."/>
      <w:lvlJc w:val="left"/>
      <w:pPr>
        <w:ind w:left="720" w:hanging="360"/>
      </w:pPr>
    </w:lvl>
    <w:lvl w:ilvl="1">
      <w:start w:val="6"/>
      <w:numFmt w:val="decimal"/>
      <w:lvlText w:val="%1.%2"/>
      <w:lvlJc w:val="left"/>
      <w:pPr>
        <w:ind w:left="2786" w:hanging="375"/>
      </w:pPr>
      <w:rPr>
        <w:b/>
      </w:rPr>
    </w:lvl>
    <w:lvl w:ilvl="2">
      <w:start w:val="1"/>
      <w:numFmt w:val="decimal"/>
      <w:lvlText w:val="%1.%2.%3"/>
      <w:lvlJc w:val="left"/>
      <w:pPr>
        <w:ind w:left="1080" w:hanging="720"/>
      </w:pPr>
      <w:rPr>
        <w:b/>
      </w:rPr>
    </w:lvl>
    <w:lvl w:ilvl="3">
      <w:start w:val="1"/>
      <w:numFmt w:val="decimal"/>
      <w:lvlText w:val="%4."/>
      <w:lvlJc w:val="left"/>
      <w:pPr>
        <w:ind w:left="1080" w:hanging="720"/>
      </w:pPr>
      <w:rPr>
        <w:b w:val="0"/>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5" w15:restartNumberingAfterBreak="0">
    <w:nsid w:val="0B961F62"/>
    <w:multiLevelType w:val="hybridMultilevel"/>
    <w:tmpl w:val="2EF60A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D52ED7"/>
    <w:multiLevelType w:val="hybridMultilevel"/>
    <w:tmpl w:val="4372F08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13565E"/>
    <w:multiLevelType w:val="hybridMultilevel"/>
    <w:tmpl w:val="9C5E5DA2"/>
    <w:lvl w:ilvl="0" w:tplc="04150017">
      <w:start w:val="1"/>
      <w:numFmt w:val="lowerLetter"/>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0DC00BC"/>
    <w:multiLevelType w:val="hybridMultilevel"/>
    <w:tmpl w:val="DA1CFE9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E60D05"/>
    <w:multiLevelType w:val="hybridMultilevel"/>
    <w:tmpl w:val="0F22F9D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15E104C0"/>
    <w:multiLevelType w:val="hybridMultilevel"/>
    <w:tmpl w:val="8A6E1CA0"/>
    <w:lvl w:ilvl="0" w:tplc="7ADCB35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68576B"/>
    <w:multiLevelType w:val="hybridMultilevel"/>
    <w:tmpl w:val="B95816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2D3FE1"/>
    <w:multiLevelType w:val="hybridMultilevel"/>
    <w:tmpl w:val="210059EA"/>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1E3261"/>
    <w:multiLevelType w:val="hybridMultilevel"/>
    <w:tmpl w:val="53788202"/>
    <w:lvl w:ilvl="0" w:tplc="70A272F4">
      <w:start w:val="1"/>
      <w:numFmt w:val="lowerLetter"/>
      <w:lvlText w:val="%1)"/>
      <w:lvlJc w:val="left"/>
      <w:pPr>
        <w:ind w:left="673" w:hanging="360"/>
      </w:pPr>
      <w:rPr>
        <w:rFonts w:hint="default"/>
      </w:rPr>
    </w:lvl>
    <w:lvl w:ilvl="1" w:tplc="04150019" w:tentative="1">
      <w:start w:val="1"/>
      <w:numFmt w:val="lowerLetter"/>
      <w:lvlText w:val="%2."/>
      <w:lvlJc w:val="left"/>
      <w:pPr>
        <w:ind w:left="1393" w:hanging="360"/>
      </w:pPr>
    </w:lvl>
    <w:lvl w:ilvl="2" w:tplc="0415001B" w:tentative="1">
      <w:start w:val="1"/>
      <w:numFmt w:val="lowerRoman"/>
      <w:lvlText w:val="%3."/>
      <w:lvlJc w:val="right"/>
      <w:pPr>
        <w:ind w:left="2113" w:hanging="180"/>
      </w:pPr>
    </w:lvl>
    <w:lvl w:ilvl="3" w:tplc="0415000F" w:tentative="1">
      <w:start w:val="1"/>
      <w:numFmt w:val="decimal"/>
      <w:lvlText w:val="%4."/>
      <w:lvlJc w:val="left"/>
      <w:pPr>
        <w:ind w:left="2833" w:hanging="360"/>
      </w:pPr>
    </w:lvl>
    <w:lvl w:ilvl="4" w:tplc="04150019" w:tentative="1">
      <w:start w:val="1"/>
      <w:numFmt w:val="lowerLetter"/>
      <w:lvlText w:val="%5."/>
      <w:lvlJc w:val="left"/>
      <w:pPr>
        <w:ind w:left="3553" w:hanging="360"/>
      </w:pPr>
    </w:lvl>
    <w:lvl w:ilvl="5" w:tplc="0415001B" w:tentative="1">
      <w:start w:val="1"/>
      <w:numFmt w:val="lowerRoman"/>
      <w:lvlText w:val="%6."/>
      <w:lvlJc w:val="right"/>
      <w:pPr>
        <w:ind w:left="4273" w:hanging="180"/>
      </w:pPr>
    </w:lvl>
    <w:lvl w:ilvl="6" w:tplc="0415000F" w:tentative="1">
      <w:start w:val="1"/>
      <w:numFmt w:val="decimal"/>
      <w:lvlText w:val="%7."/>
      <w:lvlJc w:val="left"/>
      <w:pPr>
        <w:ind w:left="4993" w:hanging="360"/>
      </w:pPr>
    </w:lvl>
    <w:lvl w:ilvl="7" w:tplc="04150019" w:tentative="1">
      <w:start w:val="1"/>
      <w:numFmt w:val="lowerLetter"/>
      <w:lvlText w:val="%8."/>
      <w:lvlJc w:val="left"/>
      <w:pPr>
        <w:ind w:left="5713" w:hanging="360"/>
      </w:pPr>
    </w:lvl>
    <w:lvl w:ilvl="8" w:tplc="0415001B" w:tentative="1">
      <w:start w:val="1"/>
      <w:numFmt w:val="lowerRoman"/>
      <w:lvlText w:val="%9."/>
      <w:lvlJc w:val="right"/>
      <w:pPr>
        <w:ind w:left="6433" w:hanging="180"/>
      </w:pPr>
    </w:lvl>
  </w:abstractNum>
  <w:abstractNum w:abstractNumId="14" w15:restartNumberingAfterBreak="0">
    <w:nsid w:val="1B4A1DDC"/>
    <w:multiLevelType w:val="hybridMultilevel"/>
    <w:tmpl w:val="6082D2FA"/>
    <w:lvl w:ilvl="0" w:tplc="6F82466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115F9F"/>
    <w:multiLevelType w:val="hybridMultilevel"/>
    <w:tmpl w:val="4AB0D4F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EEA3015"/>
    <w:multiLevelType w:val="hybridMultilevel"/>
    <w:tmpl w:val="953CB0A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1F802A37"/>
    <w:multiLevelType w:val="hybridMultilevel"/>
    <w:tmpl w:val="78524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3D137D0"/>
    <w:multiLevelType w:val="hybridMultilevel"/>
    <w:tmpl w:val="E738EFA2"/>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19" w15:restartNumberingAfterBreak="0">
    <w:nsid w:val="246C7404"/>
    <w:multiLevelType w:val="hybridMultilevel"/>
    <w:tmpl w:val="0388D846"/>
    <w:lvl w:ilvl="0" w:tplc="04150001">
      <w:start w:val="1"/>
      <w:numFmt w:val="bullet"/>
      <w:lvlText w:val=""/>
      <w:lvlJc w:val="left"/>
      <w:pPr>
        <w:ind w:left="1033" w:hanging="360"/>
      </w:pPr>
      <w:rPr>
        <w:rFonts w:ascii="Symbol" w:hAnsi="Symbol" w:hint="default"/>
      </w:rPr>
    </w:lvl>
    <w:lvl w:ilvl="1" w:tplc="04150003" w:tentative="1">
      <w:start w:val="1"/>
      <w:numFmt w:val="bullet"/>
      <w:lvlText w:val="o"/>
      <w:lvlJc w:val="left"/>
      <w:pPr>
        <w:ind w:left="1753" w:hanging="360"/>
      </w:pPr>
      <w:rPr>
        <w:rFonts w:ascii="Courier New" w:hAnsi="Courier New" w:cs="Courier New" w:hint="default"/>
      </w:rPr>
    </w:lvl>
    <w:lvl w:ilvl="2" w:tplc="04150005" w:tentative="1">
      <w:start w:val="1"/>
      <w:numFmt w:val="bullet"/>
      <w:lvlText w:val=""/>
      <w:lvlJc w:val="left"/>
      <w:pPr>
        <w:ind w:left="2473" w:hanging="360"/>
      </w:pPr>
      <w:rPr>
        <w:rFonts w:ascii="Wingdings" w:hAnsi="Wingdings" w:hint="default"/>
      </w:rPr>
    </w:lvl>
    <w:lvl w:ilvl="3" w:tplc="04150001" w:tentative="1">
      <w:start w:val="1"/>
      <w:numFmt w:val="bullet"/>
      <w:lvlText w:val=""/>
      <w:lvlJc w:val="left"/>
      <w:pPr>
        <w:ind w:left="3193" w:hanging="360"/>
      </w:pPr>
      <w:rPr>
        <w:rFonts w:ascii="Symbol" w:hAnsi="Symbol" w:hint="default"/>
      </w:rPr>
    </w:lvl>
    <w:lvl w:ilvl="4" w:tplc="04150003" w:tentative="1">
      <w:start w:val="1"/>
      <w:numFmt w:val="bullet"/>
      <w:lvlText w:val="o"/>
      <w:lvlJc w:val="left"/>
      <w:pPr>
        <w:ind w:left="3913" w:hanging="360"/>
      </w:pPr>
      <w:rPr>
        <w:rFonts w:ascii="Courier New" w:hAnsi="Courier New" w:cs="Courier New" w:hint="default"/>
      </w:rPr>
    </w:lvl>
    <w:lvl w:ilvl="5" w:tplc="04150005" w:tentative="1">
      <w:start w:val="1"/>
      <w:numFmt w:val="bullet"/>
      <w:lvlText w:val=""/>
      <w:lvlJc w:val="left"/>
      <w:pPr>
        <w:ind w:left="4633" w:hanging="360"/>
      </w:pPr>
      <w:rPr>
        <w:rFonts w:ascii="Wingdings" w:hAnsi="Wingdings" w:hint="default"/>
      </w:rPr>
    </w:lvl>
    <w:lvl w:ilvl="6" w:tplc="04150001" w:tentative="1">
      <w:start w:val="1"/>
      <w:numFmt w:val="bullet"/>
      <w:lvlText w:val=""/>
      <w:lvlJc w:val="left"/>
      <w:pPr>
        <w:ind w:left="5353" w:hanging="360"/>
      </w:pPr>
      <w:rPr>
        <w:rFonts w:ascii="Symbol" w:hAnsi="Symbol" w:hint="default"/>
      </w:rPr>
    </w:lvl>
    <w:lvl w:ilvl="7" w:tplc="04150003" w:tentative="1">
      <w:start w:val="1"/>
      <w:numFmt w:val="bullet"/>
      <w:lvlText w:val="o"/>
      <w:lvlJc w:val="left"/>
      <w:pPr>
        <w:ind w:left="6073" w:hanging="360"/>
      </w:pPr>
      <w:rPr>
        <w:rFonts w:ascii="Courier New" w:hAnsi="Courier New" w:cs="Courier New" w:hint="default"/>
      </w:rPr>
    </w:lvl>
    <w:lvl w:ilvl="8" w:tplc="04150005" w:tentative="1">
      <w:start w:val="1"/>
      <w:numFmt w:val="bullet"/>
      <w:lvlText w:val=""/>
      <w:lvlJc w:val="left"/>
      <w:pPr>
        <w:ind w:left="6793" w:hanging="360"/>
      </w:pPr>
      <w:rPr>
        <w:rFonts w:ascii="Wingdings" w:hAnsi="Wingdings" w:hint="default"/>
      </w:rPr>
    </w:lvl>
  </w:abstractNum>
  <w:abstractNum w:abstractNumId="20" w15:restartNumberingAfterBreak="0">
    <w:nsid w:val="24DD690E"/>
    <w:multiLevelType w:val="hybridMultilevel"/>
    <w:tmpl w:val="FDD8E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5E910EE"/>
    <w:multiLevelType w:val="hybridMultilevel"/>
    <w:tmpl w:val="37A2AB5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2816089B"/>
    <w:multiLevelType w:val="hybridMultilevel"/>
    <w:tmpl w:val="708C1070"/>
    <w:lvl w:ilvl="0" w:tplc="60EEE5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29804780"/>
    <w:multiLevelType w:val="hybridMultilevel"/>
    <w:tmpl w:val="8D14B5D6"/>
    <w:lvl w:ilvl="0" w:tplc="60749F0E">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4" w15:restartNumberingAfterBreak="0">
    <w:nsid w:val="31B6620C"/>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23568C2"/>
    <w:multiLevelType w:val="hybridMultilevel"/>
    <w:tmpl w:val="D0247306"/>
    <w:lvl w:ilvl="0" w:tplc="0734C980">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33563AF2"/>
    <w:multiLevelType w:val="hybridMultilevel"/>
    <w:tmpl w:val="4F32B2C2"/>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7" w15:restartNumberingAfterBreak="0">
    <w:nsid w:val="34DE59D7"/>
    <w:multiLevelType w:val="hybridMultilevel"/>
    <w:tmpl w:val="CD5820F2"/>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3540156B"/>
    <w:multiLevelType w:val="hybridMultilevel"/>
    <w:tmpl w:val="D4FA33B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36297F7B"/>
    <w:multiLevelType w:val="hybridMultilevel"/>
    <w:tmpl w:val="DC8219A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381379B3"/>
    <w:multiLevelType w:val="hybridMultilevel"/>
    <w:tmpl w:val="5EA2FFD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3C86228A"/>
    <w:multiLevelType w:val="hybridMultilevel"/>
    <w:tmpl w:val="5C94F4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16450C"/>
    <w:multiLevelType w:val="hybridMultilevel"/>
    <w:tmpl w:val="2A2EAC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EAC09A2"/>
    <w:multiLevelType w:val="hybridMultilevel"/>
    <w:tmpl w:val="9E94268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3F500FA2"/>
    <w:multiLevelType w:val="hybridMultilevel"/>
    <w:tmpl w:val="B584379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41547056"/>
    <w:multiLevelType w:val="hybridMultilevel"/>
    <w:tmpl w:val="B740A5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8B2C09"/>
    <w:multiLevelType w:val="hybridMultilevel"/>
    <w:tmpl w:val="1542EF5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43CD5813"/>
    <w:multiLevelType w:val="hybridMultilevel"/>
    <w:tmpl w:val="63923D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4AF3913"/>
    <w:multiLevelType w:val="hybridMultilevel"/>
    <w:tmpl w:val="A7E0CB6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50229AF"/>
    <w:multiLevelType w:val="hybridMultilevel"/>
    <w:tmpl w:val="CC325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55D4494"/>
    <w:multiLevelType w:val="hybridMultilevel"/>
    <w:tmpl w:val="EAB238BE"/>
    <w:lvl w:ilvl="0" w:tplc="23FE0FCC">
      <w:start w:val="1"/>
      <w:numFmt w:val="decimal"/>
      <w:lvlText w:val="%1)"/>
      <w:lvlJc w:val="left"/>
      <w:pPr>
        <w:ind w:left="1069" w:hanging="360"/>
      </w:pPr>
      <w:rPr>
        <w:color w:val="auto"/>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41" w15:restartNumberingAfterBreak="0">
    <w:nsid w:val="48CB550A"/>
    <w:multiLevelType w:val="hybridMultilevel"/>
    <w:tmpl w:val="51AA7046"/>
    <w:lvl w:ilvl="0" w:tplc="04150001">
      <w:start w:val="1"/>
      <w:numFmt w:val="bullet"/>
      <w:lvlText w:val=""/>
      <w:lvlJc w:val="left"/>
      <w:pPr>
        <w:ind w:left="1096" w:hanging="360"/>
      </w:pPr>
      <w:rPr>
        <w:rFonts w:ascii="Symbol" w:hAnsi="Symbol" w:hint="default"/>
      </w:rPr>
    </w:lvl>
    <w:lvl w:ilvl="1" w:tplc="04150003" w:tentative="1">
      <w:start w:val="1"/>
      <w:numFmt w:val="bullet"/>
      <w:lvlText w:val="o"/>
      <w:lvlJc w:val="left"/>
      <w:pPr>
        <w:ind w:left="1816" w:hanging="360"/>
      </w:pPr>
      <w:rPr>
        <w:rFonts w:ascii="Courier New" w:hAnsi="Courier New" w:cs="Courier New" w:hint="default"/>
      </w:rPr>
    </w:lvl>
    <w:lvl w:ilvl="2" w:tplc="04150005" w:tentative="1">
      <w:start w:val="1"/>
      <w:numFmt w:val="bullet"/>
      <w:lvlText w:val=""/>
      <w:lvlJc w:val="left"/>
      <w:pPr>
        <w:ind w:left="2536" w:hanging="360"/>
      </w:pPr>
      <w:rPr>
        <w:rFonts w:ascii="Wingdings" w:hAnsi="Wingdings" w:hint="default"/>
      </w:rPr>
    </w:lvl>
    <w:lvl w:ilvl="3" w:tplc="04150001" w:tentative="1">
      <w:start w:val="1"/>
      <w:numFmt w:val="bullet"/>
      <w:lvlText w:val=""/>
      <w:lvlJc w:val="left"/>
      <w:pPr>
        <w:ind w:left="3256" w:hanging="360"/>
      </w:pPr>
      <w:rPr>
        <w:rFonts w:ascii="Symbol" w:hAnsi="Symbol" w:hint="default"/>
      </w:rPr>
    </w:lvl>
    <w:lvl w:ilvl="4" w:tplc="04150003" w:tentative="1">
      <w:start w:val="1"/>
      <w:numFmt w:val="bullet"/>
      <w:lvlText w:val="o"/>
      <w:lvlJc w:val="left"/>
      <w:pPr>
        <w:ind w:left="3976" w:hanging="360"/>
      </w:pPr>
      <w:rPr>
        <w:rFonts w:ascii="Courier New" w:hAnsi="Courier New" w:cs="Courier New" w:hint="default"/>
      </w:rPr>
    </w:lvl>
    <w:lvl w:ilvl="5" w:tplc="04150005" w:tentative="1">
      <w:start w:val="1"/>
      <w:numFmt w:val="bullet"/>
      <w:lvlText w:val=""/>
      <w:lvlJc w:val="left"/>
      <w:pPr>
        <w:ind w:left="4696" w:hanging="360"/>
      </w:pPr>
      <w:rPr>
        <w:rFonts w:ascii="Wingdings" w:hAnsi="Wingdings" w:hint="default"/>
      </w:rPr>
    </w:lvl>
    <w:lvl w:ilvl="6" w:tplc="04150001" w:tentative="1">
      <w:start w:val="1"/>
      <w:numFmt w:val="bullet"/>
      <w:lvlText w:val=""/>
      <w:lvlJc w:val="left"/>
      <w:pPr>
        <w:ind w:left="5416" w:hanging="360"/>
      </w:pPr>
      <w:rPr>
        <w:rFonts w:ascii="Symbol" w:hAnsi="Symbol" w:hint="default"/>
      </w:rPr>
    </w:lvl>
    <w:lvl w:ilvl="7" w:tplc="04150003" w:tentative="1">
      <w:start w:val="1"/>
      <w:numFmt w:val="bullet"/>
      <w:lvlText w:val="o"/>
      <w:lvlJc w:val="left"/>
      <w:pPr>
        <w:ind w:left="6136" w:hanging="360"/>
      </w:pPr>
      <w:rPr>
        <w:rFonts w:ascii="Courier New" w:hAnsi="Courier New" w:cs="Courier New" w:hint="default"/>
      </w:rPr>
    </w:lvl>
    <w:lvl w:ilvl="8" w:tplc="04150005" w:tentative="1">
      <w:start w:val="1"/>
      <w:numFmt w:val="bullet"/>
      <w:lvlText w:val=""/>
      <w:lvlJc w:val="left"/>
      <w:pPr>
        <w:ind w:left="6856" w:hanging="360"/>
      </w:pPr>
      <w:rPr>
        <w:rFonts w:ascii="Wingdings" w:hAnsi="Wingdings" w:hint="default"/>
      </w:rPr>
    </w:lvl>
  </w:abstractNum>
  <w:abstractNum w:abstractNumId="42" w15:restartNumberingAfterBreak="0">
    <w:nsid w:val="491F7E5B"/>
    <w:multiLevelType w:val="hybridMultilevel"/>
    <w:tmpl w:val="63923D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4ABA0C7F"/>
    <w:multiLevelType w:val="hybridMultilevel"/>
    <w:tmpl w:val="10500F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B182146"/>
    <w:multiLevelType w:val="hybridMultilevel"/>
    <w:tmpl w:val="AB520810"/>
    <w:lvl w:ilvl="0" w:tplc="04150013">
      <w:start w:val="1"/>
      <w:numFmt w:val="upperRoman"/>
      <w:lvlText w:val="%1."/>
      <w:lvlJc w:val="righ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C105581"/>
    <w:multiLevelType w:val="hybridMultilevel"/>
    <w:tmpl w:val="08E48B1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4D8A5CEE"/>
    <w:multiLevelType w:val="hybridMultilevel"/>
    <w:tmpl w:val="3EDABE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E2503C"/>
    <w:multiLevelType w:val="hybridMultilevel"/>
    <w:tmpl w:val="66F40EE6"/>
    <w:lvl w:ilvl="0" w:tplc="0415001B">
      <w:start w:val="1"/>
      <w:numFmt w:val="lowerRoman"/>
      <w:lvlText w:val="%1."/>
      <w:lvlJc w:val="righ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51DF226C"/>
    <w:multiLevelType w:val="hybridMultilevel"/>
    <w:tmpl w:val="8FB4990C"/>
    <w:lvl w:ilvl="0" w:tplc="33408D74">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49" w15:restartNumberingAfterBreak="0">
    <w:nsid w:val="51E0338E"/>
    <w:multiLevelType w:val="hybridMultilevel"/>
    <w:tmpl w:val="25E8B3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2654165"/>
    <w:multiLevelType w:val="multilevel"/>
    <w:tmpl w:val="98BAA0A4"/>
    <w:lvl w:ilvl="0">
      <w:start w:val="1"/>
      <w:numFmt w:val="decimal"/>
      <w:lvlText w:val="%1."/>
      <w:lvlJc w:val="left"/>
      <w:pPr>
        <w:ind w:left="644" w:hanging="360"/>
      </w:pPr>
      <w:rPr>
        <w:b w:val="0"/>
        <w:i w:val="0"/>
        <w:color w:val="auto"/>
      </w:rPr>
    </w:lvl>
    <w:lvl w:ilvl="1">
      <w:start w:val="7"/>
      <w:numFmt w:val="decimal"/>
      <w:lvlText w:val="%1.%2"/>
      <w:lvlJc w:val="left"/>
      <w:pPr>
        <w:ind w:left="1425" w:hanging="705"/>
      </w:pPr>
      <w:rPr>
        <w:b/>
      </w:rPr>
    </w:lvl>
    <w:lvl w:ilvl="2">
      <w:start w:val="1"/>
      <w:numFmt w:val="decimal"/>
      <w:lvlText w:val="%1.%2.%3"/>
      <w:lvlJc w:val="left"/>
      <w:pPr>
        <w:ind w:left="1440" w:hanging="720"/>
      </w:pPr>
      <w:rPr>
        <w:b/>
      </w:rPr>
    </w:lvl>
    <w:lvl w:ilvl="3">
      <w:start w:val="1"/>
      <w:numFmt w:val="decimal"/>
      <w:lvlText w:val="%1.%2.%3.%4"/>
      <w:lvlJc w:val="left"/>
      <w:pPr>
        <w:ind w:left="1440" w:hanging="720"/>
      </w:pPr>
      <w:rPr>
        <w:b/>
      </w:rPr>
    </w:lvl>
    <w:lvl w:ilvl="4">
      <w:start w:val="1"/>
      <w:numFmt w:val="decimal"/>
      <w:lvlText w:val="%1.%2.%3.%4.%5"/>
      <w:lvlJc w:val="left"/>
      <w:pPr>
        <w:ind w:left="1800" w:hanging="1080"/>
      </w:pPr>
      <w:rPr>
        <w:b/>
      </w:rPr>
    </w:lvl>
    <w:lvl w:ilvl="5">
      <w:start w:val="1"/>
      <w:numFmt w:val="decimal"/>
      <w:lvlText w:val="%1.%2.%3.%4.%5.%6"/>
      <w:lvlJc w:val="left"/>
      <w:pPr>
        <w:ind w:left="1800" w:hanging="1080"/>
      </w:pPr>
      <w:rPr>
        <w:b/>
      </w:rPr>
    </w:lvl>
    <w:lvl w:ilvl="6">
      <w:start w:val="1"/>
      <w:numFmt w:val="decimal"/>
      <w:lvlText w:val="%1.%2.%3.%4.%5.%6.%7"/>
      <w:lvlJc w:val="left"/>
      <w:pPr>
        <w:ind w:left="2160" w:hanging="1440"/>
      </w:pPr>
      <w:rPr>
        <w:b/>
      </w:rPr>
    </w:lvl>
    <w:lvl w:ilvl="7">
      <w:start w:val="1"/>
      <w:numFmt w:val="decimal"/>
      <w:lvlText w:val="%1.%2.%3.%4.%5.%6.%7.%8"/>
      <w:lvlJc w:val="left"/>
      <w:pPr>
        <w:ind w:left="2160" w:hanging="1440"/>
      </w:pPr>
      <w:rPr>
        <w:b/>
      </w:rPr>
    </w:lvl>
    <w:lvl w:ilvl="8">
      <w:start w:val="1"/>
      <w:numFmt w:val="decimal"/>
      <w:lvlText w:val="%1.%2.%3.%4.%5.%6.%7.%8.%9"/>
      <w:lvlJc w:val="left"/>
      <w:pPr>
        <w:ind w:left="2520" w:hanging="1800"/>
      </w:pPr>
      <w:rPr>
        <w:b/>
      </w:rPr>
    </w:lvl>
  </w:abstractNum>
  <w:abstractNum w:abstractNumId="51" w15:restartNumberingAfterBreak="0">
    <w:nsid w:val="53BF02DF"/>
    <w:multiLevelType w:val="hybridMultilevel"/>
    <w:tmpl w:val="530660C0"/>
    <w:lvl w:ilvl="0" w:tplc="36D2981C">
      <w:start w:val="1"/>
      <w:numFmt w:val="bullet"/>
      <w:lvlText w:val=""/>
      <w:lvlJc w:val="left"/>
      <w:pPr>
        <w:ind w:left="1033" w:hanging="360"/>
      </w:pPr>
      <w:rPr>
        <w:rFonts w:ascii="Symbol" w:hAnsi="Symbol" w:hint="default"/>
        <w:color w:val="auto"/>
      </w:rPr>
    </w:lvl>
    <w:lvl w:ilvl="1" w:tplc="04150003" w:tentative="1">
      <w:start w:val="1"/>
      <w:numFmt w:val="bullet"/>
      <w:lvlText w:val="o"/>
      <w:lvlJc w:val="left"/>
      <w:pPr>
        <w:ind w:left="1753" w:hanging="360"/>
      </w:pPr>
      <w:rPr>
        <w:rFonts w:ascii="Courier New" w:hAnsi="Courier New" w:cs="Courier New" w:hint="default"/>
      </w:rPr>
    </w:lvl>
    <w:lvl w:ilvl="2" w:tplc="04150005" w:tentative="1">
      <w:start w:val="1"/>
      <w:numFmt w:val="bullet"/>
      <w:lvlText w:val=""/>
      <w:lvlJc w:val="left"/>
      <w:pPr>
        <w:ind w:left="2473" w:hanging="360"/>
      </w:pPr>
      <w:rPr>
        <w:rFonts w:ascii="Wingdings" w:hAnsi="Wingdings" w:hint="default"/>
      </w:rPr>
    </w:lvl>
    <w:lvl w:ilvl="3" w:tplc="04150001" w:tentative="1">
      <w:start w:val="1"/>
      <w:numFmt w:val="bullet"/>
      <w:lvlText w:val=""/>
      <w:lvlJc w:val="left"/>
      <w:pPr>
        <w:ind w:left="3193" w:hanging="360"/>
      </w:pPr>
      <w:rPr>
        <w:rFonts w:ascii="Symbol" w:hAnsi="Symbol" w:hint="default"/>
      </w:rPr>
    </w:lvl>
    <w:lvl w:ilvl="4" w:tplc="04150003" w:tentative="1">
      <w:start w:val="1"/>
      <w:numFmt w:val="bullet"/>
      <w:lvlText w:val="o"/>
      <w:lvlJc w:val="left"/>
      <w:pPr>
        <w:ind w:left="3913" w:hanging="360"/>
      </w:pPr>
      <w:rPr>
        <w:rFonts w:ascii="Courier New" w:hAnsi="Courier New" w:cs="Courier New" w:hint="default"/>
      </w:rPr>
    </w:lvl>
    <w:lvl w:ilvl="5" w:tplc="04150005" w:tentative="1">
      <w:start w:val="1"/>
      <w:numFmt w:val="bullet"/>
      <w:lvlText w:val=""/>
      <w:lvlJc w:val="left"/>
      <w:pPr>
        <w:ind w:left="4633" w:hanging="360"/>
      </w:pPr>
      <w:rPr>
        <w:rFonts w:ascii="Wingdings" w:hAnsi="Wingdings" w:hint="default"/>
      </w:rPr>
    </w:lvl>
    <w:lvl w:ilvl="6" w:tplc="04150001" w:tentative="1">
      <w:start w:val="1"/>
      <w:numFmt w:val="bullet"/>
      <w:lvlText w:val=""/>
      <w:lvlJc w:val="left"/>
      <w:pPr>
        <w:ind w:left="5353" w:hanging="360"/>
      </w:pPr>
      <w:rPr>
        <w:rFonts w:ascii="Symbol" w:hAnsi="Symbol" w:hint="default"/>
      </w:rPr>
    </w:lvl>
    <w:lvl w:ilvl="7" w:tplc="04150003" w:tentative="1">
      <w:start w:val="1"/>
      <w:numFmt w:val="bullet"/>
      <w:lvlText w:val="o"/>
      <w:lvlJc w:val="left"/>
      <w:pPr>
        <w:ind w:left="6073" w:hanging="360"/>
      </w:pPr>
      <w:rPr>
        <w:rFonts w:ascii="Courier New" w:hAnsi="Courier New" w:cs="Courier New" w:hint="default"/>
      </w:rPr>
    </w:lvl>
    <w:lvl w:ilvl="8" w:tplc="04150005" w:tentative="1">
      <w:start w:val="1"/>
      <w:numFmt w:val="bullet"/>
      <w:lvlText w:val=""/>
      <w:lvlJc w:val="left"/>
      <w:pPr>
        <w:ind w:left="6793" w:hanging="360"/>
      </w:pPr>
      <w:rPr>
        <w:rFonts w:ascii="Wingdings" w:hAnsi="Wingdings" w:hint="default"/>
      </w:rPr>
    </w:lvl>
  </w:abstractNum>
  <w:abstractNum w:abstractNumId="52" w15:restartNumberingAfterBreak="0">
    <w:nsid w:val="554E6AAE"/>
    <w:multiLevelType w:val="hybridMultilevel"/>
    <w:tmpl w:val="A2C876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664768B"/>
    <w:multiLevelType w:val="hybridMultilevel"/>
    <w:tmpl w:val="D4FA017E"/>
    <w:lvl w:ilvl="0" w:tplc="265618F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57121B89"/>
    <w:multiLevelType w:val="hybridMultilevel"/>
    <w:tmpl w:val="0F06A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9C062B9"/>
    <w:multiLevelType w:val="hybridMultilevel"/>
    <w:tmpl w:val="7890AD54"/>
    <w:lvl w:ilvl="0" w:tplc="0415000F">
      <w:start w:val="1"/>
      <w:numFmt w:val="decimal"/>
      <w:lvlText w:val="%1."/>
      <w:lvlJc w:val="left"/>
      <w:pPr>
        <w:ind w:left="360" w:hanging="360"/>
      </w:p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EBF2242"/>
    <w:multiLevelType w:val="hybridMultilevel"/>
    <w:tmpl w:val="D2328408"/>
    <w:lvl w:ilvl="0" w:tplc="60749F0E">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57" w15:restartNumberingAfterBreak="0">
    <w:nsid w:val="60433942"/>
    <w:multiLevelType w:val="hybridMultilevel"/>
    <w:tmpl w:val="CDFCC382"/>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58" w15:restartNumberingAfterBreak="0">
    <w:nsid w:val="60A029A9"/>
    <w:multiLevelType w:val="hybridMultilevel"/>
    <w:tmpl w:val="FCC47D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27E50D3"/>
    <w:multiLevelType w:val="hybridMultilevel"/>
    <w:tmpl w:val="127C9164"/>
    <w:lvl w:ilvl="0" w:tplc="27D0B982">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517603D"/>
    <w:multiLevelType w:val="hybridMultilevel"/>
    <w:tmpl w:val="6082DE84"/>
    <w:lvl w:ilvl="0" w:tplc="FB34A854">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73D5478"/>
    <w:multiLevelType w:val="hybridMultilevel"/>
    <w:tmpl w:val="85408794"/>
    <w:lvl w:ilvl="0" w:tplc="60749F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7D64685"/>
    <w:multiLevelType w:val="hybridMultilevel"/>
    <w:tmpl w:val="2726202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3" w15:restartNumberingAfterBreak="0">
    <w:nsid w:val="682804D5"/>
    <w:multiLevelType w:val="hybridMultilevel"/>
    <w:tmpl w:val="2CB2FF9C"/>
    <w:lvl w:ilvl="0" w:tplc="60749F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A5B639C"/>
    <w:multiLevelType w:val="hybridMultilevel"/>
    <w:tmpl w:val="D2A477B0"/>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5" w15:restartNumberingAfterBreak="0">
    <w:nsid w:val="6C622899"/>
    <w:multiLevelType w:val="hybridMultilevel"/>
    <w:tmpl w:val="F5AA25D8"/>
    <w:lvl w:ilvl="0" w:tplc="63D8E2A8">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DD0122C"/>
    <w:multiLevelType w:val="hybridMultilevel"/>
    <w:tmpl w:val="A2ECA84A"/>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6E335D88"/>
    <w:multiLevelType w:val="hybridMultilevel"/>
    <w:tmpl w:val="008679C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6F0B53ED"/>
    <w:multiLevelType w:val="hybridMultilevel"/>
    <w:tmpl w:val="279049C8"/>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6FBB38D1"/>
    <w:multiLevelType w:val="hybridMultilevel"/>
    <w:tmpl w:val="B6E64586"/>
    <w:lvl w:ilvl="0" w:tplc="60749F0E">
      <w:start w:val="1"/>
      <w:numFmt w:val="bullet"/>
      <w:lvlText w:val=""/>
      <w:lvlJc w:val="left"/>
      <w:pPr>
        <w:ind w:left="360" w:hanging="360"/>
      </w:pPr>
      <w:rPr>
        <w:rFonts w:ascii="Symbol" w:hAnsi="Symbol"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70B35D70"/>
    <w:multiLevelType w:val="hybridMultilevel"/>
    <w:tmpl w:val="B35C88B6"/>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76A02BC4"/>
    <w:multiLevelType w:val="hybridMultilevel"/>
    <w:tmpl w:val="972867D4"/>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15:restartNumberingAfterBreak="0">
    <w:nsid w:val="76CB2C05"/>
    <w:multiLevelType w:val="hybridMultilevel"/>
    <w:tmpl w:val="C7D02A24"/>
    <w:lvl w:ilvl="0" w:tplc="04150015">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779970A5"/>
    <w:multiLevelType w:val="hybridMultilevel"/>
    <w:tmpl w:val="80FE3318"/>
    <w:lvl w:ilvl="0" w:tplc="33408D7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79101C2A"/>
    <w:multiLevelType w:val="hybridMultilevel"/>
    <w:tmpl w:val="F550A5D2"/>
    <w:lvl w:ilvl="0" w:tplc="0898092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A834EA1"/>
    <w:multiLevelType w:val="hybridMultilevel"/>
    <w:tmpl w:val="8B385E1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7B3F724B"/>
    <w:multiLevelType w:val="hybridMultilevel"/>
    <w:tmpl w:val="D2C085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CDA0223"/>
    <w:multiLevelType w:val="hybridMultilevel"/>
    <w:tmpl w:val="64C09F20"/>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7D0211A2"/>
    <w:multiLevelType w:val="hybridMultilevel"/>
    <w:tmpl w:val="4F9A3674"/>
    <w:lvl w:ilvl="0" w:tplc="60749F0E">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9" w15:restartNumberingAfterBreak="0">
    <w:nsid w:val="7D115B68"/>
    <w:multiLevelType w:val="hybridMultilevel"/>
    <w:tmpl w:val="F34646CA"/>
    <w:lvl w:ilvl="0" w:tplc="7DD27FC8">
      <w:start w:val="1"/>
      <w:numFmt w:val="decimal"/>
      <w:lvlText w:val="%1."/>
      <w:lvlJc w:val="left"/>
      <w:pPr>
        <w:ind w:left="360" w:hanging="360"/>
      </w:pPr>
      <w:rPr>
        <w:b/>
      </w:r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D74170C"/>
    <w:multiLevelType w:val="hybridMultilevel"/>
    <w:tmpl w:val="9A262F0E"/>
    <w:lvl w:ilvl="0" w:tplc="60749F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7F1D5B7B"/>
    <w:multiLevelType w:val="hybridMultilevel"/>
    <w:tmpl w:val="8FF08E2C"/>
    <w:lvl w:ilvl="0" w:tplc="D65037AC">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2" w15:restartNumberingAfterBreak="0">
    <w:nsid w:val="7FE133AA"/>
    <w:multiLevelType w:val="hybridMultilevel"/>
    <w:tmpl w:val="296201A0"/>
    <w:lvl w:ilvl="0" w:tplc="94F2ACA4">
      <w:start w:val="1"/>
      <w:numFmt w:val="decimal"/>
      <w:lvlText w:val="%1)"/>
      <w:lvlJc w:val="left"/>
      <w:pPr>
        <w:ind w:left="928" w:hanging="360"/>
      </w:pPr>
      <w:rPr>
        <w:color w:val="auto"/>
      </w:rPr>
    </w:lvl>
    <w:lvl w:ilvl="1" w:tplc="04150019" w:tentative="1">
      <w:start w:val="1"/>
      <w:numFmt w:val="lowerLetter"/>
      <w:lvlText w:val="%2."/>
      <w:lvlJc w:val="left"/>
      <w:pPr>
        <w:ind w:left="1648" w:hanging="360"/>
      </w:pPr>
    </w:lvl>
    <w:lvl w:ilvl="2" w:tplc="04150001">
      <w:start w:val="1"/>
      <w:numFmt w:val="bullet"/>
      <w:lvlText w:val=""/>
      <w:lvlJc w:val="left"/>
      <w:pPr>
        <w:ind w:left="2368" w:hanging="180"/>
      </w:pPr>
      <w:rPr>
        <w:rFonts w:ascii="Symbol" w:hAnsi="Symbol" w:hint="default"/>
      </w:r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num w:numId="1">
    <w:abstractNumId w:val="44"/>
  </w:num>
  <w:num w:numId="2">
    <w:abstractNumId w:val="10"/>
  </w:num>
  <w:num w:numId="3">
    <w:abstractNumId w:val="29"/>
  </w:num>
  <w:num w:numId="4">
    <w:abstractNumId w:val="1"/>
  </w:num>
  <w:num w:numId="5">
    <w:abstractNumId w:val="71"/>
  </w:num>
  <w:num w:numId="6">
    <w:abstractNumId w:val="77"/>
  </w:num>
  <w:num w:numId="7">
    <w:abstractNumId w:val="53"/>
  </w:num>
  <w:num w:numId="8">
    <w:abstractNumId w:val="30"/>
  </w:num>
  <w:num w:numId="9">
    <w:abstractNumId w:val="68"/>
  </w:num>
  <w:num w:numId="10">
    <w:abstractNumId w:val="36"/>
  </w:num>
  <w:num w:numId="11">
    <w:abstractNumId w:val="45"/>
  </w:num>
  <w:num w:numId="12">
    <w:abstractNumId w:val="80"/>
  </w:num>
  <w:num w:numId="13">
    <w:abstractNumId w:val="33"/>
  </w:num>
  <w:num w:numId="14">
    <w:abstractNumId w:val="67"/>
  </w:num>
  <w:num w:numId="15">
    <w:abstractNumId w:val="6"/>
  </w:num>
  <w:num w:numId="16">
    <w:abstractNumId w:val="66"/>
  </w:num>
  <w:num w:numId="17">
    <w:abstractNumId w:val="27"/>
  </w:num>
  <w:num w:numId="18">
    <w:abstractNumId w:val="21"/>
  </w:num>
  <w:num w:numId="19">
    <w:abstractNumId w:val="28"/>
  </w:num>
  <w:num w:numId="20">
    <w:abstractNumId w:val="23"/>
  </w:num>
  <w:num w:numId="21">
    <w:abstractNumId w:val="60"/>
  </w:num>
  <w:num w:numId="22">
    <w:abstractNumId w:val="34"/>
  </w:num>
  <w:num w:numId="23">
    <w:abstractNumId w:val="11"/>
  </w:num>
  <w:num w:numId="24">
    <w:abstractNumId w:val="24"/>
  </w:num>
  <w:num w:numId="25">
    <w:abstractNumId w:val="46"/>
  </w:num>
  <w:num w:numId="26">
    <w:abstractNumId w:val="15"/>
  </w:num>
  <w:num w:numId="27">
    <w:abstractNumId w:val="70"/>
  </w:num>
  <w:num w:numId="28">
    <w:abstractNumId w:val="16"/>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82"/>
  </w:num>
  <w:num w:numId="32">
    <w:abstractNumId w:val="37"/>
  </w:num>
  <w:num w:numId="33">
    <w:abstractNumId w:val="39"/>
  </w:num>
  <w:num w:numId="34">
    <w:abstractNumId w:val="73"/>
  </w:num>
  <w:num w:numId="35">
    <w:abstractNumId w:val="56"/>
  </w:num>
  <w:num w:numId="36">
    <w:abstractNumId w:val="69"/>
  </w:num>
  <w:num w:numId="37">
    <w:abstractNumId w:val="7"/>
  </w:num>
  <w:num w:numId="38">
    <w:abstractNumId w:val="72"/>
  </w:num>
  <w:num w:numId="39">
    <w:abstractNumId w:val="9"/>
  </w:num>
  <w:num w:numId="40">
    <w:abstractNumId w:val="63"/>
  </w:num>
  <w:num w:numId="41">
    <w:abstractNumId w:val="61"/>
  </w:num>
  <w:num w:numId="42">
    <w:abstractNumId w:val="78"/>
  </w:num>
  <w:num w:numId="43">
    <w:abstractNumId w:val="59"/>
  </w:num>
  <w:num w:numId="44">
    <w:abstractNumId w:val="64"/>
  </w:num>
  <w:num w:numId="45">
    <w:abstractNumId w:val="75"/>
  </w:num>
  <w:num w:numId="46">
    <w:abstractNumId w:val="65"/>
  </w:num>
  <w:num w:numId="47">
    <w:abstractNumId w:val="51"/>
  </w:num>
  <w:num w:numId="48">
    <w:abstractNumId w:val="55"/>
  </w:num>
  <w:num w:numId="49">
    <w:abstractNumId w:val="58"/>
  </w:num>
  <w:num w:numId="50">
    <w:abstractNumId w:val="79"/>
  </w:num>
  <w:num w:numId="51">
    <w:abstractNumId w:val="3"/>
  </w:num>
  <w:num w:numId="52">
    <w:abstractNumId w:val="81"/>
  </w:num>
  <w:num w:numId="53">
    <w:abstractNumId w:val="38"/>
  </w:num>
  <w:num w:numId="54">
    <w:abstractNumId w:val="32"/>
  </w:num>
  <w:num w:numId="55">
    <w:abstractNumId w:val="5"/>
  </w:num>
  <w:num w:numId="56">
    <w:abstractNumId w:val="8"/>
  </w:num>
  <w:num w:numId="57">
    <w:abstractNumId w:val="62"/>
  </w:num>
  <w:num w:numId="58">
    <w:abstractNumId w:val="25"/>
  </w:num>
  <w:num w:numId="59">
    <w:abstractNumId w:val="74"/>
  </w:num>
  <w:num w:numId="60">
    <w:abstractNumId w:val="0"/>
  </w:num>
  <w:num w:numId="61">
    <w:abstractNumId w:val="41"/>
  </w:num>
  <w:num w:numId="62">
    <w:abstractNumId w:val="19"/>
  </w:num>
  <w:num w:numId="63">
    <w:abstractNumId w:val="13"/>
  </w:num>
  <w:num w:numId="64">
    <w:abstractNumId w:val="12"/>
  </w:num>
  <w:num w:numId="65">
    <w:abstractNumId w:val="57"/>
  </w:num>
  <w:num w:numId="66">
    <w:abstractNumId w:val="35"/>
  </w:num>
  <w:num w:numId="67">
    <w:abstractNumId w:val="43"/>
  </w:num>
  <w:num w:numId="68">
    <w:abstractNumId w:val="47"/>
  </w:num>
  <w:num w:numId="69">
    <w:abstractNumId w:val="48"/>
  </w:num>
  <w:num w:numId="70">
    <w:abstractNumId w:val="54"/>
  </w:num>
  <w:num w:numId="71">
    <w:abstractNumId w:val="31"/>
  </w:num>
  <w:num w:numId="72">
    <w:abstractNumId w:val="52"/>
  </w:num>
  <w:num w:numId="73">
    <w:abstractNumId w:val="20"/>
  </w:num>
  <w:num w:numId="74">
    <w:abstractNumId w:val="49"/>
  </w:num>
  <w:num w:numId="75">
    <w:abstractNumId w:val="2"/>
  </w:num>
  <w:num w:numId="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8"/>
  </w:num>
  <w:num w:numId="78">
    <w:abstractNumId w:val="26"/>
  </w:num>
  <w:num w:numId="79">
    <w:abstractNumId w:val="14"/>
  </w:num>
  <w:num w:numId="80">
    <w:abstractNumId w:val="22"/>
  </w:num>
  <w:num w:numId="81">
    <w:abstractNumId w:val="42"/>
  </w:num>
  <w:num w:numId="82">
    <w:abstractNumId w:val="76"/>
  </w:num>
  <w:num w:numId="83">
    <w:abstractNumId w:val="50"/>
  </w:num>
  <w:num w:numId="84">
    <w:abstractNumId w:val="1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AF"/>
    <w:rsid w:val="00001716"/>
    <w:rsid w:val="00002799"/>
    <w:rsid w:val="000065CE"/>
    <w:rsid w:val="00007A61"/>
    <w:rsid w:val="00010F3B"/>
    <w:rsid w:val="00012EC9"/>
    <w:rsid w:val="00014A8B"/>
    <w:rsid w:val="00015A12"/>
    <w:rsid w:val="0002249E"/>
    <w:rsid w:val="00023C29"/>
    <w:rsid w:val="00024E15"/>
    <w:rsid w:val="0003190C"/>
    <w:rsid w:val="0003227B"/>
    <w:rsid w:val="00032294"/>
    <w:rsid w:val="0003658E"/>
    <w:rsid w:val="00037D0A"/>
    <w:rsid w:val="000412DD"/>
    <w:rsid w:val="00042584"/>
    <w:rsid w:val="00044944"/>
    <w:rsid w:val="00045C54"/>
    <w:rsid w:val="000515AE"/>
    <w:rsid w:val="00054687"/>
    <w:rsid w:val="0006579C"/>
    <w:rsid w:val="00067DDD"/>
    <w:rsid w:val="00080171"/>
    <w:rsid w:val="0008435F"/>
    <w:rsid w:val="00095D03"/>
    <w:rsid w:val="00097039"/>
    <w:rsid w:val="00097115"/>
    <w:rsid w:val="00097609"/>
    <w:rsid w:val="00097C70"/>
    <w:rsid w:val="000A0D89"/>
    <w:rsid w:val="000A2128"/>
    <w:rsid w:val="000A2F54"/>
    <w:rsid w:val="000A4B6F"/>
    <w:rsid w:val="000A595E"/>
    <w:rsid w:val="000A5B75"/>
    <w:rsid w:val="000A7924"/>
    <w:rsid w:val="000B1DB2"/>
    <w:rsid w:val="000B5E2C"/>
    <w:rsid w:val="000C122A"/>
    <w:rsid w:val="000D510E"/>
    <w:rsid w:val="000E152C"/>
    <w:rsid w:val="000F2DD4"/>
    <w:rsid w:val="000F61FA"/>
    <w:rsid w:val="000F62AD"/>
    <w:rsid w:val="00101A09"/>
    <w:rsid w:val="00102099"/>
    <w:rsid w:val="0010238F"/>
    <w:rsid w:val="001048FF"/>
    <w:rsid w:val="001121D6"/>
    <w:rsid w:val="0012030E"/>
    <w:rsid w:val="0012434D"/>
    <w:rsid w:val="00124C9D"/>
    <w:rsid w:val="0013211F"/>
    <w:rsid w:val="00134312"/>
    <w:rsid w:val="00137B00"/>
    <w:rsid w:val="001417C3"/>
    <w:rsid w:val="00143843"/>
    <w:rsid w:val="001438F6"/>
    <w:rsid w:val="0015386E"/>
    <w:rsid w:val="0015415D"/>
    <w:rsid w:val="00154C6B"/>
    <w:rsid w:val="001615FC"/>
    <w:rsid w:val="001635A0"/>
    <w:rsid w:val="0016399A"/>
    <w:rsid w:val="001716C1"/>
    <w:rsid w:val="00175CAB"/>
    <w:rsid w:val="001765C9"/>
    <w:rsid w:val="00177AC0"/>
    <w:rsid w:val="0018176C"/>
    <w:rsid w:val="0018219F"/>
    <w:rsid w:val="00182654"/>
    <w:rsid w:val="001832EB"/>
    <w:rsid w:val="0018449E"/>
    <w:rsid w:val="00186D92"/>
    <w:rsid w:val="0018711E"/>
    <w:rsid w:val="00194E5C"/>
    <w:rsid w:val="00197138"/>
    <w:rsid w:val="001A1FC5"/>
    <w:rsid w:val="001A397C"/>
    <w:rsid w:val="001A76BC"/>
    <w:rsid w:val="001B07AE"/>
    <w:rsid w:val="001B3650"/>
    <w:rsid w:val="001B39BF"/>
    <w:rsid w:val="001B5681"/>
    <w:rsid w:val="001B6334"/>
    <w:rsid w:val="001B787B"/>
    <w:rsid w:val="001C3C0A"/>
    <w:rsid w:val="001D36FB"/>
    <w:rsid w:val="001D44C7"/>
    <w:rsid w:val="001D5550"/>
    <w:rsid w:val="001E1253"/>
    <w:rsid w:val="001E3D4C"/>
    <w:rsid w:val="001E3E37"/>
    <w:rsid w:val="001E3F82"/>
    <w:rsid w:val="001F06DB"/>
    <w:rsid w:val="001F0A66"/>
    <w:rsid w:val="001F1705"/>
    <w:rsid w:val="001F2B48"/>
    <w:rsid w:val="001F2F96"/>
    <w:rsid w:val="001F78A4"/>
    <w:rsid w:val="00200A2B"/>
    <w:rsid w:val="002031BB"/>
    <w:rsid w:val="00203644"/>
    <w:rsid w:val="0020526D"/>
    <w:rsid w:val="002103E1"/>
    <w:rsid w:val="00210F86"/>
    <w:rsid w:val="00211332"/>
    <w:rsid w:val="002172B0"/>
    <w:rsid w:val="00220609"/>
    <w:rsid w:val="002219D5"/>
    <w:rsid w:val="00222148"/>
    <w:rsid w:val="00222CB5"/>
    <w:rsid w:val="002247B0"/>
    <w:rsid w:val="00225A01"/>
    <w:rsid w:val="002325FA"/>
    <w:rsid w:val="00233D1B"/>
    <w:rsid w:val="0023537A"/>
    <w:rsid w:val="00235D10"/>
    <w:rsid w:val="00240B9A"/>
    <w:rsid w:val="00242042"/>
    <w:rsid w:val="00242D45"/>
    <w:rsid w:val="00244406"/>
    <w:rsid w:val="00245874"/>
    <w:rsid w:val="00246BF9"/>
    <w:rsid w:val="0025080F"/>
    <w:rsid w:val="0025490B"/>
    <w:rsid w:val="00255F7F"/>
    <w:rsid w:val="00257FA9"/>
    <w:rsid w:val="00265DAB"/>
    <w:rsid w:val="002663AA"/>
    <w:rsid w:val="002673FE"/>
    <w:rsid w:val="002679F9"/>
    <w:rsid w:val="002766BD"/>
    <w:rsid w:val="0028757D"/>
    <w:rsid w:val="0029046A"/>
    <w:rsid w:val="002912BA"/>
    <w:rsid w:val="002919AC"/>
    <w:rsid w:val="002956FF"/>
    <w:rsid w:val="00295D06"/>
    <w:rsid w:val="002A1218"/>
    <w:rsid w:val="002A353B"/>
    <w:rsid w:val="002A62E2"/>
    <w:rsid w:val="002B0A5D"/>
    <w:rsid w:val="002B0D3D"/>
    <w:rsid w:val="002B1097"/>
    <w:rsid w:val="002B27A2"/>
    <w:rsid w:val="002C180B"/>
    <w:rsid w:val="002D1093"/>
    <w:rsid w:val="002D3ABC"/>
    <w:rsid w:val="002D3DFB"/>
    <w:rsid w:val="002D3E02"/>
    <w:rsid w:val="002D65DA"/>
    <w:rsid w:val="002E3A0C"/>
    <w:rsid w:val="002E42E5"/>
    <w:rsid w:val="002E7070"/>
    <w:rsid w:val="002E72A5"/>
    <w:rsid w:val="002F014C"/>
    <w:rsid w:val="002F2D70"/>
    <w:rsid w:val="00302F74"/>
    <w:rsid w:val="003161B6"/>
    <w:rsid w:val="003211B3"/>
    <w:rsid w:val="00327AF4"/>
    <w:rsid w:val="003314FD"/>
    <w:rsid w:val="00332248"/>
    <w:rsid w:val="0033421C"/>
    <w:rsid w:val="0033574F"/>
    <w:rsid w:val="00337931"/>
    <w:rsid w:val="00337F14"/>
    <w:rsid w:val="0035114E"/>
    <w:rsid w:val="00357684"/>
    <w:rsid w:val="003576A5"/>
    <w:rsid w:val="00362733"/>
    <w:rsid w:val="003672ED"/>
    <w:rsid w:val="00374916"/>
    <w:rsid w:val="00375416"/>
    <w:rsid w:val="00376F6E"/>
    <w:rsid w:val="00377A35"/>
    <w:rsid w:val="00381F2B"/>
    <w:rsid w:val="00384E79"/>
    <w:rsid w:val="00384FE4"/>
    <w:rsid w:val="00385541"/>
    <w:rsid w:val="003858DB"/>
    <w:rsid w:val="00390E64"/>
    <w:rsid w:val="003921E2"/>
    <w:rsid w:val="00392240"/>
    <w:rsid w:val="00394CE5"/>
    <w:rsid w:val="00395701"/>
    <w:rsid w:val="00395F8F"/>
    <w:rsid w:val="00396247"/>
    <w:rsid w:val="00397CBC"/>
    <w:rsid w:val="003A2C7D"/>
    <w:rsid w:val="003A4AC1"/>
    <w:rsid w:val="003A536A"/>
    <w:rsid w:val="003A6533"/>
    <w:rsid w:val="003A6E1D"/>
    <w:rsid w:val="003A784A"/>
    <w:rsid w:val="003B1B4D"/>
    <w:rsid w:val="003B39AB"/>
    <w:rsid w:val="003C1D07"/>
    <w:rsid w:val="003C36FA"/>
    <w:rsid w:val="003C4BFF"/>
    <w:rsid w:val="003C7255"/>
    <w:rsid w:val="003C77C8"/>
    <w:rsid w:val="003D2DE2"/>
    <w:rsid w:val="003D49C3"/>
    <w:rsid w:val="003D5A4C"/>
    <w:rsid w:val="003E10CE"/>
    <w:rsid w:val="003E1623"/>
    <w:rsid w:val="003E3643"/>
    <w:rsid w:val="003E752C"/>
    <w:rsid w:val="003F0381"/>
    <w:rsid w:val="003F67A9"/>
    <w:rsid w:val="003F78EF"/>
    <w:rsid w:val="003F7DA4"/>
    <w:rsid w:val="00402966"/>
    <w:rsid w:val="00402A69"/>
    <w:rsid w:val="00402E2C"/>
    <w:rsid w:val="00404D06"/>
    <w:rsid w:val="004051D7"/>
    <w:rsid w:val="004216D9"/>
    <w:rsid w:val="00424C80"/>
    <w:rsid w:val="00425A5D"/>
    <w:rsid w:val="004340D1"/>
    <w:rsid w:val="004342B3"/>
    <w:rsid w:val="004359FB"/>
    <w:rsid w:val="00435C04"/>
    <w:rsid w:val="0044099F"/>
    <w:rsid w:val="0044237C"/>
    <w:rsid w:val="0044254C"/>
    <w:rsid w:val="00443E96"/>
    <w:rsid w:val="00444578"/>
    <w:rsid w:val="00452E3F"/>
    <w:rsid w:val="00454415"/>
    <w:rsid w:val="0045552C"/>
    <w:rsid w:val="004608CD"/>
    <w:rsid w:val="004669BB"/>
    <w:rsid w:val="00466FF5"/>
    <w:rsid w:val="00473E1B"/>
    <w:rsid w:val="00476371"/>
    <w:rsid w:val="00477555"/>
    <w:rsid w:val="00477EBA"/>
    <w:rsid w:val="0048295C"/>
    <w:rsid w:val="0049243F"/>
    <w:rsid w:val="00493D45"/>
    <w:rsid w:val="00493DD3"/>
    <w:rsid w:val="00497079"/>
    <w:rsid w:val="00497C0E"/>
    <w:rsid w:val="004A2022"/>
    <w:rsid w:val="004A244A"/>
    <w:rsid w:val="004A535C"/>
    <w:rsid w:val="004A59B1"/>
    <w:rsid w:val="004A64A1"/>
    <w:rsid w:val="004A66E5"/>
    <w:rsid w:val="004A7755"/>
    <w:rsid w:val="004B4093"/>
    <w:rsid w:val="004B4680"/>
    <w:rsid w:val="004C38E7"/>
    <w:rsid w:val="004C3E9B"/>
    <w:rsid w:val="004C4D2C"/>
    <w:rsid w:val="004C7437"/>
    <w:rsid w:val="004D02C5"/>
    <w:rsid w:val="004D1DE4"/>
    <w:rsid w:val="004D3742"/>
    <w:rsid w:val="004D3F1F"/>
    <w:rsid w:val="004D5828"/>
    <w:rsid w:val="004D775A"/>
    <w:rsid w:val="004E114F"/>
    <w:rsid w:val="004E4DC1"/>
    <w:rsid w:val="004E640A"/>
    <w:rsid w:val="004E6EA0"/>
    <w:rsid w:val="004E79DB"/>
    <w:rsid w:val="004F2AD7"/>
    <w:rsid w:val="004F4FF2"/>
    <w:rsid w:val="004F676B"/>
    <w:rsid w:val="004F6ACA"/>
    <w:rsid w:val="005030A7"/>
    <w:rsid w:val="00506B81"/>
    <w:rsid w:val="00506B97"/>
    <w:rsid w:val="00507168"/>
    <w:rsid w:val="00511627"/>
    <w:rsid w:val="00513C25"/>
    <w:rsid w:val="005154B2"/>
    <w:rsid w:val="00521F27"/>
    <w:rsid w:val="00524CC7"/>
    <w:rsid w:val="005257E4"/>
    <w:rsid w:val="00530548"/>
    <w:rsid w:val="00530E0A"/>
    <w:rsid w:val="00534496"/>
    <w:rsid w:val="005347DE"/>
    <w:rsid w:val="0054369B"/>
    <w:rsid w:val="00545C66"/>
    <w:rsid w:val="0055583A"/>
    <w:rsid w:val="00561BCA"/>
    <w:rsid w:val="00571333"/>
    <w:rsid w:val="00572DBA"/>
    <w:rsid w:val="005735B4"/>
    <w:rsid w:val="00574EAB"/>
    <w:rsid w:val="0057612C"/>
    <w:rsid w:val="0057674A"/>
    <w:rsid w:val="005836C5"/>
    <w:rsid w:val="005870CB"/>
    <w:rsid w:val="005905DE"/>
    <w:rsid w:val="00591312"/>
    <w:rsid w:val="00593BAD"/>
    <w:rsid w:val="0059610E"/>
    <w:rsid w:val="005A6AD2"/>
    <w:rsid w:val="005A6B8F"/>
    <w:rsid w:val="005B2393"/>
    <w:rsid w:val="005B2C94"/>
    <w:rsid w:val="005B6E73"/>
    <w:rsid w:val="005B7836"/>
    <w:rsid w:val="005C060E"/>
    <w:rsid w:val="005C513F"/>
    <w:rsid w:val="005C5B21"/>
    <w:rsid w:val="005D173B"/>
    <w:rsid w:val="005D28EE"/>
    <w:rsid w:val="005D4322"/>
    <w:rsid w:val="005D578A"/>
    <w:rsid w:val="005E1180"/>
    <w:rsid w:val="005E458A"/>
    <w:rsid w:val="005F3214"/>
    <w:rsid w:val="005F4CBB"/>
    <w:rsid w:val="005F6FA2"/>
    <w:rsid w:val="00600A58"/>
    <w:rsid w:val="00600E92"/>
    <w:rsid w:val="00600EC1"/>
    <w:rsid w:val="00614D70"/>
    <w:rsid w:val="006169BC"/>
    <w:rsid w:val="00617DFF"/>
    <w:rsid w:val="00621CE4"/>
    <w:rsid w:val="00630642"/>
    <w:rsid w:val="006422A5"/>
    <w:rsid w:val="00643C09"/>
    <w:rsid w:val="00643DD2"/>
    <w:rsid w:val="00646DC7"/>
    <w:rsid w:val="006477E9"/>
    <w:rsid w:val="00651CBA"/>
    <w:rsid w:val="00656B36"/>
    <w:rsid w:val="00656FDF"/>
    <w:rsid w:val="0066072E"/>
    <w:rsid w:val="006626FC"/>
    <w:rsid w:val="0066289B"/>
    <w:rsid w:val="00663BD5"/>
    <w:rsid w:val="006640AE"/>
    <w:rsid w:val="00664305"/>
    <w:rsid w:val="00666877"/>
    <w:rsid w:val="00673310"/>
    <w:rsid w:val="00674A45"/>
    <w:rsid w:val="00674AD3"/>
    <w:rsid w:val="0067584F"/>
    <w:rsid w:val="0067620E"/>
    <w:rsid w:val="006835B0"/>
    <w:rsid w:val="0068399E"/>
    <w:rsid w:val="00685A2F"/>
    <w:rsid w:val="00690D60"/>
    <w:rsid w:val="006926A6"/>
    <w:rsid w:val="00693285"/>
    <w:rsid w:val="00694292"/>
    <w:rsid w:val="00694823"/>
    <w:rsid w:val="006A20E6"/>
    <w:rsid w:val="006A2322"/>
    <w:rsid w:val="006A3070"/>
    <w:rsid w:val="006A5228"/>
    <w:rsid w:val="006B2FC2"/>
    <w:rsid w:val="006B5E07"/>
    <w:rsid w:val="006B6EA2"/>
    <w:rsid w:val="006B7A21"/>
    <w:rsid w:val="006C1BDF"/>
    <w:rsid w:val="006C2D9E"/>
    <w:rsid w:val="006C306C"/>
    <w:rsid w:val="006C5821"/>
    <w:rsid w:val="006C64A4"/>
    <w:rsid w:val="006C74F1"/>
    <w:rsid w:val="006D32E1"/>
    <w:rsid w:val="006D45CF"/>
    <w:rsid w:val="006E5D40"/>
    <w:rsid w:val="006F2DBA"/>
    <w:rsid w:val="006F63FD"/>
    <w:rsid w:val="006F7018"/>
    <w:rsid w:val="006F752A"/>
    <w:rsid w:val="006F7B90"/>
    <w:rsid w:val="00702001"/>
    <w:rsid w:val="00707E58"/>
    <w:rsid w:val="00712516"/>
    <w:rsid w:val="00715EC1"/>
    <w:rsid w:val="00722711"/>
    <w:rsid w:val="0072593F"/>
    <w:rsid w:val="00730264"/>
    <w:rsid w:val="0073649C"/>
    <w:rsid w:val="00750297"/>
    <w:rsid w:val="007502DB"/>
    <w:rsid w:val="00753A7F"/>
    <w:rsid w:val="007566F3"/>
    <w:rsid w:val="00762640"/>
    <w:rsid w:val="007638E6"/>
    <w:rsid w:val="00767703"/>
    <w:rsid w:val="007749C3"/>
    <w:rsid w:val="00776031"/>
    <w:rsid w:val="007855C3"/>
    <w:rsid w:val="007856B8"/>
    <w:rsid w:val="00792CDD"/>
    <w:rsid w:val="007935A7"/>
    <w:rsid w:val="0079560B"/>
    <w:rsid w:val="007A1BA4"/>
    <w:rsid w:val="007A2332"/>
    <w:rsid w:val="007A6331"/>
    <w:rsid w:val="007B1854"/>
    <w:rsid w:val="007B29FB"/>
    <w:rsid w:val="007B4278"/>
    <w:rsid w:val="007B67D8"/>
    <w:rsid w:val="007C70C4"/>
    <w:rsid w:val="007C731D"/>
    <w:rsid w:val="007C74F1"/>
    <w:rsid w:val="007D019B"/>
    <w:rsid w:val="007D1DDD"/>
    <w:rsid w:val="007D51C0"/>
    <w:rsid w:val="007E2634"/>
    <w:rsid w:val="007E2C42"/>
    <w:rsid w:val="007E3E8F"/>
    <w:rsid w:val="007E405D"/>
    <w:rsid w:val="007E56C3"/>
    <w:rsid w:val="007F0DD2"/>
    <w:rsid w:val="007F351A"/>
    <w:rsid w:val="007F3622"/>
    <w:rsid w:val="007F3A11"/>
    <w:rsid w:val="007F4289"/>
    <w:rsid w:val="007F62CC"/>
    <w:rsid w:val="007F6419"/>
    <w:rsid w:val="00800090"/>
    <w:rsid w:val="00800168"/>
    <w:rsid w:val="008006C2"/>
    <w:rsid w:val="00800A2D"/>
    <w:rsid w:val="00800E6F"/>
    <w:rsid w:val="008070A9"/>
    <w:rsid w:val="0081423B"/>
    <w:rsid w:val="0082297A"/>
    <w:rsid w:val="00832F0B"/>
    <w:rsid w:val="00833A73"/>
    <w:rsid w:val="0083644B"/>
    <w:rsid w:val="00841613"/>
    <w:rsid w:val="008516CD"/>
    <w:rsid w:val="00853728"/>
    <w:rsid w:val="00856989"/>
    <w:rsid w:val="00856C12"/>
    <w:rsid w:val="00861799"/>
    <w:rsid w:val="008639C8"/>
    <w:rsid w:val="00867D29"/>
    <w:rsid w:val="00871CD6"/>
    <w:rsid w:val="008774D5"/>
    <w:rsid w:val="008802D9"/>
    <w:rsid w:val="00880773"/>
    <w:rsid w:val="0088127D"/>
    <w:rsid w:val="00881A60"/>
    <w:rsid w:val="0088541A"/>
    <w:rsid w:val="0089403E"/>
    <w:rsid w:val="00895BC8"/>
    <w:rsid w:val="00895FEF"/>
    <w:rsid w:val="00897768"/>
    <w:rsid w:val="008A1C16"/>
    <w:rsid w:val="008A4044"/>
    <w:rsid w:val="008A46B4"/>
    <w:rsid w:val="008A4B3C"/>
    <w:rsid w:val="008A5709"/>
    <w:rsid w:val="008A64F6"/>
    <w:rsid w:val="008B0AA0"/>
    <w:rsid w:val="008B125D"/>
    <w:rsid w:val="008B1BBD"/>
    <w:rsid w:val="008B1F9D"/>
    <w:rsid w:val="008B43C2"/>
    <w:rsid w:val="008B6A32"/>
    <w:rsid w:val="008C02AD"/>
    <w:rsid w:val="008C2126"/>
    <w:rsid w:val="008C4D4F"/>
    <w:rsid w:val="008D2364"/>
    <w:rsid w:val="008D5570"/>
    <w:rsid w:val="008E02F2"/>
    <w:rsid w:val="008E1E65"/>
    <w:rsid w:val="008E38F3"/>
    <w:rsid w:val="008E48A1"/>
    <w:rsid w:val="008E5800"/>
    <w:rsid w:val="008E5858"/>
    <w:rsid w:val="008E5F63"/>
    <w:rsid w:val="008E6E38"/>
    <w:rsid w:val="008E7295"/>
    <w:rsid w:val="008E78CF"/>
    <w:rsid w:val="008F1C7F"/>
    <w:rsid w:val="008F3DBA"/>
    <w:rsid w:val="00906DBB"/>
    <w:rsid w:val="00910641"/>
    <w:rsid w:val="00910F24"/>
    <w:rsid w:val="0091491F"/>
    <w:rsid w:val="00917226"/>
    <w:rsid w:val="0091774A"/>
    <w:rsid w:val="00923DE8"/>
    <w:rsid w:val="009257A1"/>
    <w:rsid w:val="00932442"/>
    <w:rsid w:val="009355E4"/>
    <w:rsid w:val="009358E2"/>
    <w:rsid w:val="00935F4B"/>
    <w:rsid w:val="00962F85"/>
    <w:rsid w:val="00964715"/>
    <w:rsid w:val="00967415"/>
    <w:rsid w:val="00972569"/>
    <w:rsid w:val="00975D73"/>
    <w:rsid w:val="00981930"/>
    <w:rsid w:val="0098306D"/>
    <w:rsid w:val="009861C5"/>
    <w:rsid w:val="00986955"/>
    <w:rsid w:val="00994EF5"/>
    <w:rsid w:val="00995552"/>
    <w:rsid w:val="009A08A4"/>
    <w:rsid w:val="009A42E9"/>
    <w:rsid w:val="009A467D"/>
    <w:rsid w:val="009A47C7"/>
    <w:rsid w:val="009A47EC"/>
    <w:rsid w:val="009B3126"/>
    <w:rsid w:val="009B52F9"/>
    <w:rsid w:val="009B7A96"/>
    <w:rsid w:val="009C395E"/>
    <w:rsid w:val="009C7412"/>
    <w:rsid w:val="009D2408"/>
    <w:rsid w:val="009D2C6B"/>
    <w:rsid w:val="009D44F8"/>
    <w:rsid w:val="009D718B"/>
    <w:rsid w:val="009E23F7"/>
    <w:rsid w:val="009E5720"/>
    <w:rsid w:val="009E599A"/>
    <w:rsid w:val="009E71CF"/>
    <w:rsid w:val="009F0BE3"/>
    <w:rsid w:val="009F3E85"/>
    <w:rsid w:val="009F4ED5"/>
    <w:rsid w:val="009F7D19"/>
    <w:rsid w:val="00A07ED1"/>
    <w:rsid w:val="00A07FB2"/>
    <w:rsid w:val="00A135FA"/>
    <w:rsid w:val="00A235AE"/>
    <w:rsid w:val="00A24214"/>
    <w:rsid w:val="00A36429"/>
    <w:rsid w:val="00A364A4"/>
    <w:rsid w:val="00A36CFB"/>
    <w:rsid w:val="00A37F3E"/>
    <w:rsid w:val="00A427D8"/>
    <w:rsid w:val="00A442E6"/>
    <w:rsid w:val="00A45005"/>
    <w:rsid w:val="00A471B5"/>
    <w:rsid w:val="00A52814"/>
    <w:rsid w:val="00A552A6"/>
    <w:rsid w:val="00A577EC"/>
    <w:rsid w:val="00A6613E"/>
    <w:rsid w:val="00A71E8C"/>
    <w:rsid w:val="00A752CC"/>
    <w:rsid w:val="00A75B57"/>
    <w:rsid w:val="00A856BB"/>
    <w:rsid w:val="00A873D0"/>
    <w:rsid w:val="00A87CCE"/>
    <w:rsid w:val="00A94027"/>
    <w:rsid w:val="00A9492E"/>
    <w:rsid w:val="00AA69A3"/>
    <w:rsid w:val="00AB6D57"/>
    <w:rsid w:val="00AB7278"/>
    <w:rsid w:val="00AC120C"/>
    <w:rsid w:val="00AC1BD3"/>
    <w:rsid w:val="00AC26D4"/>
    <w:rsid w:val="00AD1E5D"/>
    <w:rsid w:val="00AD23B8"/>
    <w:rsid w:val="00AD24C8"/>
    <w:rsid w:val="00AD35D0"/>
    <w:rsid w:val="00AD4374"/>
    <w:rsid w:val="00AD5EE0"/>
    <w:rsid w:val="00AD7AAB"/>
    <w:rsid w:val="00AE2AC3"/>
    <w:rsid w:val="00AE61C3"/>
    <w:rsid w:val="00AE66EA"/>
    <w:rsid w:val="00AF2ACF"/>
    <w:rsid w:val="00AF59E7"/>
    <w:rsid w:val="00B00C34"/>
    <w:rsid w:val="00B00F65"/>
    <w:rsid w:val="00B03445"/>
    <w:rsid w:val="00B059F3"/>
    <w:rsid w:val="00B06151"/>
    <w:rsid w:val="00B10994"/>
    <w:rsid w:val="00B171F1"/>
    <w:rsid w:val="00B203AF"/>
    <w:rsid w:val="00B24B48"/>
    <w:rsid w:val="00B27B10"/>
    <w:rsid w:val="00B32C06"/>
    <w:rsid w:val="00B35F60"/>
    <w:rsid w:val="00B36A06"/>
    <w:rsid w:val="00B400E7"/>
    <w:rsid w:val="00B40E3F"/>
    <w:rsid w:val="00B41D4E"/>
    <w:rsid w:val="00B443DD"/>
    <w:rsid w:val="00B444F0"/>
    <w:rsid w:val="00B4485F"/>
    <w:rsid w:val="00B54636"/>
    <w:rsid w:val="00B564A2"/>
    <w:rsid w:val="00B61430"/>
    <w:rsid w:val="00B63001"/>
    <w:rsid w:val="00B64107"/>
    <w:rsid w:val="00B64BAF"/>
    <w:rsid w:val="00B72455"/>
    <w:rsid w:val="00B83F16"/>
    <w:rsid w:val="00B84E21"/>
    <w:rsid w:val="00B91584"/>
    <w:rsid w:val="00B9275A"/>
    <w:rsid w:val="00B94565"/>
    <w:rsid w:val="00B94E5C"/>
    <w:rsid w:val="00B971D9"/>
    <w:rsid w:val="00BA34C2"/>
    <w:rsid w:val="00BA723A"/>
    <w:rsid w:val="00BB05DA"/>
    <w:rsid w:val="00BB29BE"/>
    <w:rsid w:val="00BB6DA4"/>
    <w:rsid w:val="00BB7B24"/>
    <w:rsid w:val="00BC0974"/>
    <w:rsid w:val="00BC1354"/>
    <w:rsid w:val="00BC35AE"/>
    <w:rsid w:val="00BC5463"/>
    <w:rsid w:val="00BC6AD9"/>
    <w:rsid w:val="00BC6CBC"/>
    <w:rsid w:val="00BD1C3F"/>
    <w:rsid w:val="00BE09A6"/>
    <w:rsid w:val="00BE1E53"/>
    <w:rsid w:val="00BE3E5A"/>
    <w:rsid w:val="00BE607E"/>
    <w:rsid w:val="00BE6185"/>
    <w:rsid w:val="00BE67DD"/>
    <w:rsid w:val="00BE6DB7"/>
    <w:rsid w:val="00BF67B4"/>
    <w:rsid w:val="00C01B32"/>
    <w:rsid w:val="00C1458B"/>
    <w:rsid w:val="00C162A7"/>
    <w:rsid w:val="00C1719C"/>
    <w:rsid w:val="00C20B26"/>
    <w:rsid w:val="00C22836"/>
    <w:rsid w:val="00C2398F"/>
    <w:rsid w:val="00C256F3"/>
    <w:rsid w:val="00C25EE1"/>
    <w:rsid w:val="00C26972"/>
    <w:rsid w:val="00C310EE"/>
    <w:rsid w:val="00C32D2E"/>
    <w:rsid w:val="00C35515"/>
    <w:rsid w:val="00C4319E"/>
    <w:rsid w:val="00C47B97"/>
    <w:rsid w:val="00C5030B"/>
    <w:rsid w:val="00C50E75"/>
    <w:rsid w:val="00C52B39"/>
    <w:rsid w:val="00C553E0"/>
    <w:rsid w:val="00C55A20"/>
    <w:rsid w:val="00C56019"/>
    <w:rsid w:val="00C56F70"/>
    <w:rsid w:val="00C57A87"/>
    <w:rsid w:val="00C61D5E"/>
    <w:rsid w:val="00C64BEC"/>
    <w:rsid w:val="00C65AC0"/>
    <w:rsid w:val="00C767BE"/>
    <w:rsid w:val="00C76965"/>
    <w:rsid w:val="00C805AA"/>
    <w:rsid w:val="00C82DEC"/>
    <w:rsid w:val="00C832E7"/>
    <w:rsid w:val="00C867DF"/>
    <w:rsid w:val="00C86967"/>
    <w:rsid w:val="00C87DE1"/>
    <w:rsid w:val="00C91863"/>
    <w:rsid w:val="00C91DEA"/>
    <w:rsid w:val="00C928D0"/>
    <w:rsid w:val="00C93046"/>
    <w:rsid w:val="00C9585F"/>
    <w:rsid w:val="00C96B96"/>
    <w:rsid w:val="00CA4086"/>
    <w:rsid w:val="00CA724D"/>
    <w:rsid w:val="00CB2384"/>
    <w:rsid w:val="00CB2DE5"/>
    <w:rsid w:val="00CB60BF"/>
    <w:rsid w:val="00CB67E2"/>
    <w:rsid w:val="00CC12A4"/>
    <w:rsid w:val="00CC14C2"/>
    <w:rsid w:val="00CC224A"/>
    <w:rsid w:val="00CC55BC"/>
    <w:rsid w:val="00CC6655"/>
    <w:rsid w:val="00CD5C39"/>
    <w:rsid w:val="00CE50D0"/>
    <w:rsid w:val="00CF1BE3"/>
    <w:rsid w:val="00CF1EAC"/>
    <w:rsid w:val="00CF4080"/>
    <w:rsid w:val="00D00985"/>
    <w:rsid w:val="00D00E5A"/>
    <w:rsid w:val="00D03A1B"/>
    <w:rsid w:val="00D05AB2"/>
    <w:rsid w:val="00D062E4"/>
    <w:rsid w:val="00D12185"/>
    <w:rsid w:val="00D14FF1"/>
    <w:rsid w:val="00D15FD3"/>
    <w:rsid w:val="00D16D8D"/>
    <w:rsid w:val="00D2104C"/>
    <w:rsid w:val="00D242CA"/>
    <w:rsid w:val="00D25CEF"/>
    <w:rsid w:val="00D273B0"/>
    <w:rsid w:val="00D27859"/>
    <w:rsid w:val="00D32C9C"/>
    <w:rsid w:val="00D33168"/>
    <w:rsid w:val="00D3617A"/>
    <w:rsid w:val="00D37399"/>
    <w:rsid w:val="00D4300F"/>
    <w:rsid w:val="00D43427"/>
    <w:rsid w:val="00D45FB7"/>
    <w:rsid w:val="00D5215E"/>
    <w:rsid w:val="00D5498D"/>
    <w:rsid w:val="00D62787"/>
    <w:rsid w:val="00D62B84"/>
    <w:rsid w:val="00D70D6F"/>
    <w:rsid w:val="00D728F0"/>
    <w:rsid w:val="00D730C4"/>
    <w:rsid w:val="00D813BC"/>
    <w:rsid w:val="00D852A6"/>
    <w:rsid w:val="00D85CEE"/>
    <w:rsid w:val="00D870E0"/>
    <w:rsid w:val="00D9544A"/>
    <w:rsid w:val="00DA1919"/>
    <w:rsid w:val="00DA23E4"/>
    <w:rsid w:val="00DA4F28"/>
    <w:rsid w:val="00DA6DEC"/>
    <w:rsid w:val="00DA7367"/>
    <w:rsid w:val="00DB273F"/>
    <w:rsid w:val="00DB40DA"/>
    <w:rsid w:val="00DB4941"/>
    <w:rsid w:val="00DB4BFA"/>
    <w:rsid w:val="00DB4F07"/>
    <w:rsid w:val="00DC429E"/>
    <w:rsid w:val="00DD38E8"/>
    <w:rsid w:val="00DE246D"/>
    <w:rsid w:val="00DE42D5"/>
    <w:rsid w:val="00DE532F"/>
    <w:rsid w:val="00DF28A2"/>
    <w:rsid w:val="00DF3D19"/>
    <w:rsid w:val="00E00980"/>
    <w:rsid w:val="00E036E3"/>
    <w:rsid w:val="00E04509"/>
    <w:rsid w:val="00E0463A"/>
    <w:rsid w:val="00E04B63"/>
    <w:rsid w:val="00E1309D"/>
    <w:rsid w:val="00E1352B"/>
    <w:rsid w:val="00E143DE"/>
    <w:rsid w:val="00E21B4E"/>
    <w:rsid w:val="00E22A80"/>
    <w:rsid w:val="00E23E42"/>
    <w:rsid w:val="00E256A2"/>
    <w:rsid w:val="00E26A9C"/>
    <w:rsid w:val="00E27FB4"/>
    <w:rsid w:val="00E30B04"/>
    <w:rsid w:val="00E4046D"/>
    <w:rsid w:val="00E42505"/>
    <w:rsid w:val="00E446AB"/>
    <w:rsid w:val="00E4505B"/>
    <w:rsid w:val="00E54DF5"/>
    <w:rsid w:val="00E5638B"/>
    <w:rsid w:val="00E626AC"/>
    <w:rsid w:val="00E63CCC"/>
    <w:rsid w:val="00E64602"/>
    <w:rsid w:val="00E6538E"/>
    <w:rsid w:val="00E65B84"/>
    <w:rsid w:val="00E65D5A"/>
    <w:rsid w:val="00E700EA"/>
    <w:rsid w:val="00E711A4"/>
    <w:rsid w:val="00E72CD1"/>
    <w:rsid w:val="00E74FA4"/>
    <w:rsid w:val="00E776EE"/>
    <w:rsid w:val="00E811A0"/>
    <w:rsid w:val="00E83EBC"/>
    <w:rsid w:val="00E927DA"/>
    <w:rsid w:val="00E93EBE"/>
    <w:rsid w:val="00E9522D"/>
    <w:rsid w:val="00E97215"/>
    <w:rsid w:val="00E979D0"/>
    <w:rsid w:val="00EA0CC8"/>
    <w:rsid w:val="00EA4C7E"/>
    <w:rsid w:val="00EB0DDE"/>
    <w:rsid w:val="00EB0E17"/>
    <w:rsid w:val="00EB194B"/>
    <w:rsid w:val="00EB2BBD"/>
    <w:rsid w:val="00EB4D5C"/>
    <w:rsid w:val="00EB76C4"/>
    <w:rsid w:val="00EB7FEE"/>
    <w:rsid w:val="00EC2312"/>
    <w:rsid w:val="00EC322C"/>
    <w:rsid w:val="00EC43E2"/>
    <w:rsid w:val="00ED142F"/>
    <w:rsid w:val="00ED2C2D"/>
    <w:rsid w:val="00ED3D1B"/>
    <w:rsid w:val="00ED4340"/>
    <w:rsid w:val="00ED6CA7"/>
    <w:rsid w:val="00ED7F71"/>
    <w:rsid w:val="00EE2C15"/>
    <w:rsid w:val="00EE69E5"/>
    <w:rsid w:val="00EF523D"/>
    <w:rsid w:val="00EF58F5"/>
    <w:rsid w:val="00F0097F"/>
    <w:rsid w:val="00F01E02"/>
    <w:rsid w:val="00F02223"/>
    <w:rsid w:val="00F0366A"/>
    <w:rsid w:val="00F04861"/>
    <w:rsid w:val="00F063FB"/>
    <w:rsid w:val="00F11710"/>
    <w:rsid w:val="00F15BB3"/>
    <w:rsid w:val="00F23370"/>
    <w:rsid w:val="00F27801"/>
    <w:rsid w:val="00F321B2"/>
    <w:rsid w:val="00F3416E"/>
    <w:rsid w:val="00F36740"/>
    <w:rsid w:val="00F40183"/>
    <w:rsid w:val="00F41159"/>
    <w:rsid w:val="00F454E1"/>
    <w:rsid w:val="00F52809"/>
    <w:rsid w:val="00F53E4F"/>
    <w:rsid w:val="00F60B3C"/>
    <w:rsid w:val="00F71853"/>
    <w:rsid w:val="00F734CC"/>
    <w:rsid w:val="00F771A6"/>
    <w:rsid w:val="00F83A3A"/>
    <w:rsid w:val="00F85573"/>
    <w:rsid w:val="00F90E77"/>
    <w:rsid w:val="00F91B8C"/>
    <w:rsid w:val="00F92A78"/>
    <w:rsid w:val="00F969C5"/>
    <w:rsid w:val="00F976F5"/>
    <w:rsid w:val="00F97B71"/>
    <w:rsid w:val="00FA041D"/>
    <w:rsid w:val="00FA6FE9"/>
    <w:rsid w:val="00FB0007"/>
    <w:rsid w:val="00FB2E6E"/>
    <w:rsid w:val="00FB41AE"/>
    <w:rsid w:val="00FB44C7"/>
    <w:rsid w:val="00FB4FD2"/>
    <w:rsid w:val="00FC4DAB"/>
    <w:rsid w:val="00FC4DF2"/>
    <w:rsid w:val="00FC5842"/>
    <w:rsid w:val="00FC68D8"/>
    <w:rsid w:val="00FC740A"/>
    <w:rsid w:val="00FD09D1"/>
    <w:rsid w:val="00FD39CE"/>
    <w:rsid w:val="00FD3F6F"/>
    <w:rsid w:val="00FD6C5D"/>
    <w:rsid w:val="00FD71B0"/>
    <w:rsid w:val="00FE7A79"/>
    <w:rsid w:val="00FF4D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66D8E62A"/>
  <w15:chartTrackingRefBased/>
  <w15:docId w15:val="{5D6A701D-34A0-4AB9-99EE-FD33C204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15EC1"/>
  </w:style>
  <w:style w:type="paragraph" w:styleId="Nagwek1">
    <w:name w:val="heading 1"/>
    <w:basedOn w:val="Normalny"/>
    <w:next w:val="Normalny"/>
    <w:link w:val="Nagwek1Znak"/>
    <w:uiPriority w:val="9"/>
    <w:qFormat/>
    <w:rsid w:val="006C74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D5A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2D3ABC"/>
    <w:pPr>
      <w:shd w:val="clear" w:color="auto" w:fill="D9D9D9" w:themeFill="background1" w:themeFillShade="D9"/>
      <w:spacing w:before="240" w:after="240" w:line="276" w:lineRule="auto"/>
      <w:outlineLvl w:val="2"/>
    </w:pPr>
    <w:rPr>
      <w:rFonts w:ascii="Arial" w:eastAsia="Times New Roman" w:hAnsi="Arial" w:cs="Arial"/>
      <w:b/>
      <w:sz w:val="24"/>
      <w:szCs w:val="24"/>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semiHidden/>
    <w:unhideWhenUsed/>
    <w:rsid w:val="00B64BAF"/>
    <w:rPr>
      <w:sz w:val="16"/>
      <w:szCs w:val="16"/>
    </w:rPr>
  </w:style>
  <w:style w:type="paragraph" w:styleId="Tekstkomentarza">
    <w:name w:val="annotation text"/>
    <w:basedOn w:val="Normalny"/>
    <w:link w:val="TekstkomentarzaZnak"/>
    <w:uiPriority w:val="99"/>
    <w:unhideWhenUsed/>
    <w:rsid w:val="00B64BAF"/>
    <w:pPr>
      <w:suppressAutoHyphens/>
      <w:spacing w:after="0" w:line="240" w:lineRule="auto"/>
    </w:pPr>
    <w:rPr>
      <w:rFonts w:ascii="Times New Roman" w:eastAsia="Times New Roman" w:hAnsi="Times New Roman" w:cs="Times New Roman"/>
      <w:color w:val="00000A"/>
      <w:sz w:val="20"/>
      <w:szCs w:val="20"/>
      <w:lang w:eastAsia="pl-PL"/>
    </w:rPr>
  </w:style>
  <w:style w:type="character" w:customStyle="1" w:styleId="TekstkomentarzaZnak">
    <w:name w:val="Tekst komentarza Znak"/>
    <w:basedOn w:val="Domylnaczcionkaakapitu"/>
    <w:link w:val="Tekstkomentarza"/>
    <w:uiPriority w:val="99"/>
    <w:rsid w:val="00B64BAF"/>
    <w:rPr>
      <w:rFonts w:ascii="Times New Roman" w:eastAsia="Times New Roman" w:hAnsi="Times New Roman" w:cs="Times New Roman"/>
      <w:color w:val="00000A"/>
      <w:sz w:val="20"/>
      <w:szCs w:val="20"/>
      <w:lang w:eastAsia="pl-PL"/>
    </w:rPr>
  </w:style>
  <w:style w:type="paragraph" w:styleId="Tekstdymka">
    <w:name w:val="Balloon Text"/>
    <w:basedOn w:val="Normalny"/>
    <w:link w:val="TekstdymkaZnak"/>
    <w:uiPriority w:val="99"/>
    <w:semiHidden/>
    <w:unhideWhenUsed/>
    <w:rsid w:val="00B64BA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4BAF"/>
    <w:rPr>
      <w:rFonts w:ascii="Segoe UI" w:hAnsi="Segoe UI" w:cs="Segoe UI"/>
      <w:sz w:val="18"/>
      <w:szCs w:val="18"/>
    </w:rPr>
  </w:style>
  <w:style w:type="paragraph" w:styleId="Akapitzlist">
    <w:name w:val="List Paragraph"/>
    <w:aliases w:val="Numerowanie,List Paragraph,wypunktowanie,sw tekst,BulletC,L1,Akapit z listą5,CW_Lista,Odstavec,maz_wyliczenie,opis dzialania,K-P_odwolanie,A_wyliczenie,Akapit z listą 1,Table of contents numbered,Wyliczanie,Obiekt,normalny tekst,Bullets,L"/>
    <w:basedOn w:val="Normalny"/>
    <w:link w:val="AkapitzlistZnak"/>
    <w:uiPriority w:val="34"/>
    <w:qFormat/>
    <w:rsid w:val="003D5A4C"/>
    <w:pPr>
      <w:ind w:left="720"/>
      <w:contextualSpacing/>
    </w:pPr>
  </w:style>
  <w:style w:type="character" w:customStyle="1" w:styleId="Nagwek2Znak">
    <w:name w:val="Nagłówek 2 Znak"/>
    <w:basedOn w:val="Domylnaczcionkaakapitu"/>
    <w:link w:val="Nagwek2"/>
    <w:uiPriority w:val="9"/>
    <w:rsid w:val="003D5A4C"/>
    <w:rPr>
      <w:rFonts w:asciiTheme="majorHAnsi" w:eastAsiaTheme="majorEastAsia" w:hAnsiTheme="majorHAnsi" w:cstheme="majorBidi"/>
      <w:color w:val="2E74B5" w:themeColor="accent1" w:themeShade="BF"/>
      <w:sz w:val="26"/>
      <w:szCs w:val="26"/>
    </w:rPr>
  </w:style>
  <w:style w:type="table" w:styleId="Tabela-Siatka">
    <w:name w:val="Table Grid"/>
    <w:basedOn w:val="Standardowy"/>
    <w:uiPriority w:val="39"/>
    <w:rsid w:val="00E45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4505B"/>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EE69E5"/>
    <w:pPr>
      <w:suppressAutoHyphens w:val="0"/>
      <w:spacing w:after="160"/>
    </w:pPr>
    <w:rPr>
      <w:rFonts w:asciiTheme="minorHAnsi" w:eastAsiaTheme="minorHAnsi" w:hAnsiTheme="minorHAnsi" w:cstheme="minorBidi"/>
      <w:b/>
      <w:bCs/>
      <w:color w:val="auto"/>
      <w:lang w:eastAsia="en-US"/>
    </w:rPr>
  </w:style>
  <w:style w:type="character" w:customStyle="1" w:styleId="TematkomentarzaZnak">
    <w:name w:val="Temat komentarza Znak"/>
    <w:basedOn w:val="TekstkomentarzaZnak"/>
    <w:link w:val="Tematkomentarza"/>
    <w:uiPriority w:val="99"/>
    <w:semiHidden/>
    <w:rsid w:val="00EE69E5"/>
    <w:rPr>
      <w:rFonts w:ascii="Times New Roman" w:eastAsia="Times New Roman" w:hAnsi="Times New Roman" w:cs="Times New Roman"/>
      <w:b/>
      <w:bCs/>
      <w:color w:val="00000A"/>
      <w:sz w:val="20"/>
      <w:szCs w:val="20"/>
      <w:lang w:eastAsia="pl-PL"/>
    </w:rPr>
  </w:style>
  <w:style w:type="paragraph" w:styleId="Nagwek">
    <w:name w:val="header"/>
    <w:basedOn w:val="Normalny"/>
    <w:link w:val="NagwekZnak"/>
    <w:uiPriority w:val="99"/>
    <w:unhideWhenUsed/>
    <w:rsid w:val="00A07F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7FB2"/>
  </w:style>
  <w:style w:type="paragraph" w:styleId="Stopka">
    <w:name w:val="footer"/>
    <w:basedOn w:val="Normalny"/>
    <w:link w:val="StopkaZnak"/>
    <w:uiPriority w:val="99"/>
    <w:unhideWhenUsed/>
    <w:rsid w:val="00A07F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7FB2"/>
  </w:style>
  <w:style w:type="character" w:customStyle="1" w:styleId="Nagwek3Znak">
    <w:name w:val="Nagłówek 3 Znak"/>
    <w:basedOn w:val="Domylnaczcionkaakapitu"/>
    <w:link w:val="Nagwek3"/>
    <w:uiPriority w:val="9"/>
    <w:rsid w:val="002D3ABC"/>
    <w:rPr>
      <w:rFonts w:ascii="Arial" w:eastAsia="Times New Roman" w:hAnsi="Arial" w:cs="Arial"/>
      <w:b/>
      <w:sz w:val="24"/>
      <w:szCs w:val="24"/>
      <w:shd w:val="clear" w:color="auto" w:fill="D9D9D9" w:themeFill="background1" w:themeFillShade="D9"/>
      <w:lang w:eastAsia="ar-SA"/>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fn"/>
    <w:basedOn w:val="Normalny"/>
    <w:link w:val="TekstprzypisudolnegoZnak"/>
    <w:uiPriority w:val="99"/>
    <w:unhideWhenUsed/>
    <w:qFormat/>
    <w:rsid w:val="00B03445"/>
    <w:pPr>
      <w:suppressAutoHyphens/>
      <w:spacing w:after="0" w:line="240" w:lineRule="auto"/>
    </w:pPr>
    <w:rPr>
      <w:rFonts w:ascii="Arial" w:eastAsia="Calibri" w:hAnsi="Arial" w:cs="Calibri"/>
      <w:sz w:val="20"/>
      <w:szCs w:val="20"/>
      <w:lang w:eastAsia="ar-SA"/>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fn Znak"/>
    <w:basedOn w:val="Domylnaczcionkaakapitu"/>
    <w:link w:val="Tekstprzypisudolnego"/>
    <w:uiPriority w:val="99"/>
    <w:semiHidden/>
    <w:rsid w:val="00B03445"/>
    <w:rPr>
      <w:rFonts w:ascii="Arial" w:eastAsia="Calibri" w:hAnsi="Arial" w:cs="Calibri"/>
      <w:sz w:val="20"/>
      <w:szCs w:val="20"/>
      <w:lang w:eastAsia="ar-SA"/>
    </w:rPr>
  </w:style>
  <w:style w:type="character" w:styleId="Odwoanieprzypisudolnego">
    <w:name w:val="footnote reference"/>
    <w:aliases w:val="Footnote Reference Number,Odwołanie przypisu,Footnote symbol,Footnote number,Footnote reference number,Times 10 Point,Exposant 3 Point,Footnote Reference Superscript,EN Footnote Reference,note TESI,Voetnootverwijzing,fr,o,FR,F"/>
    <w:basedOn w:val="Domylnaczcionkaakapitu"/>
    <w:uiPriority w:val="99"/>
    <w:unhideWhenUsed/>
    <w:rsid w:val="00B03445"/>
    <w:rPr>
      <w:vertAlign w:val="superscript"/>
    </w:rPr>
  </w:style>
  <w:style w:type="character" w:customStyle="1" w:styleId="AkapitzlistZnak">
    <w:name w:val="Akapit z listą Znak"/>
    <w:aliases w:val="Numerowanie Znak,List Paragraph Znak,wypunktowanie Znak,sw tekst Znak,BulletC Znak,L1 Znak,Akapit z listą5 Znak,CW_Lista Znak,Odstavec Znak,maz_wyliczenie Znak,opis dzialania Znak,K-P_odwolanie Znak,A_wyliczenie Znak,Wyliczanie Znak"/>
    <w:basedOn w:val="Domylnaczcionkaakapitu"/>
    <w:link w:val="Akapitzlist"/>
    <w:uiPriority w:val="99"/>
    <w:qFormat/>
    <w:locked/>
    <w:rsid w:val="00DA1919"/>
  </w:style>
  <w:style w:type="character" w:customStyle="1" w:styleId="markedcontent">
    <w:name w:val="markedcontent"/>
    <w:basedOn w:val="Domylnaczcionkaakapitu"/>
    <w:rsid w:val="00673310"/>
  </w:style>
  <w:style w:type="character" w:customStyle="1" w:styleId="Nagwek1Znak">
    <w:name w:val="Nagłówek 1 Znak"/>
    <w:basedOn w:val="Domylnaczcionkaakapitu"/>
    <w:link w:val="Nagwek1"/>
    <w:uiPriority w:val="9"/>
    <w:rsid w:val="006C74F1"/>
    <w:rPr>
      <w:rFonts w:asciiTheme="majorHAnsi" w:eastAsiaTheme="majorEastAsia" w:hAnsiTheme="majorHAnsi" w:cstheme="majorBidi"/>
      <w:color w:val="2E74B5" w:themeColor="accent1" w:themeShade="BF"/>
      <w:sz w:val="32"/>
      <w:szCs w:val="32"/>
    </w:rPr>
  </w:style>
  <w:style w:type="table" w:styleId="Tabelasiatki1jasnaakcent5">
    <w:name w:val="Grid Table 1 Light Accent 5"/>
    <w:basedOn w:val="Standardowy"/>
    <w:uiPriority w:val="46"/>
    <w:rsid w:val="00375416"/>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Default">
    <w:name w:val="Default"/>
    <w:rsid w:val="001E1253"/>
    <w:pPr>
      <w:autoSpaceDE w:val="0"/>
      <w:autoSpaceDN w:val="0"/>
      <w:adjustRightInd w:val="0"/>
      <w:spacing w:after="0" w:line="240" w:lineRule="auto"/>
    </w:pPr>
    <w:rPr>
      <w:rFonts w:ascii="Calibri" w:hAnsi="Calibri" w:cs="Calibri"/>
      <w:color w:val="000000"/>
      <w:sz w:val="24"/>
      <w:szCs w:val="24"/>
    </w:rPr>
  </w:style>
  <w:style w:type="character" w:customStyle="1" w:styleId="h1">
    <w:name w:val="h1"/>
    <w:rsid w:val="00C82DEC"/>
  </w:style>
  <w:style w:type="paragraph" w:styleId="Tekstprzypisukocowego">
    <w:name w:val="endnote text"/>
    <w:basedOn w:val="Normalny"/>
    <w:link w:val="TekstprzypisukocowegoZnak"/>
    <w:uiPriority w:val="99"/>
    <w:semiHidden/>
    <w:unhideWhenUsed/>
    <w:rsid w:val="002A35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53B"/>
    <w:rPr>
      <w:sz w:val="20"/>
      <w:szCs w:val="20"/>
    </w:rPr>
  </w:style>
  <w:style w:type="character" w:styleId="Odwoanieprzypisukocowego">
    <w:name w:val="endnote reference"/>
    <w:basedOn w:val="Domylnaczcionkaakapitu"/>
    <w:uiPriority w:val="99"/>
    <w:semiHidden/>
    <w:unhideWhenUsed/>
    <w:rsid w:val="002A353B"/>
    <w:rPr>
      <w:vertAlign w:val="superscript"/>
    </w:rPr>
  </w:style>
  <w:style w:type="paragraph" w:styleId="Poprawka">
    <w:name w:val="Revision"/>
    <w:hidden/>
    <w:uiPriority w:val="99"/>
    <w:semiHidden/>
    <w:rsid w:val="00C91863"/>
    <w:pPr>
      <w:spacing w:after="0" w:line="240" w:lineRule="auto"/>
    </w:pPr>
  </w:style>
  <w:style w:type="table" w:customStyle="1" w:styleId="Tabelasiatki1jasnaakcent51">
    <w:name w:val="Tabela siatki 1 — jasna — akcent 51"/>
    <w:basedOn w:val="Standardowy"/>
    <w:next w:val="Tabelasiatki1jasnaakcent5"/>
    <w:uiPriority w:val="46"/>
    <w:rsid w:val="007B29FB"/>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155569">
      <w:bodyDiv w:val="1"/>
      <w:marLeft w:val="0"/>
      <w:marRight w:val="0"/>
      <w:marTop w:val="0"/>
      <w:marBottom w:val="0"/>
      <w:divBdr>
        <w:top w:val="none" w:sz="0" w:space="0" w:color="auto"/>
        <w:left w:val="none" w:sz="0" w:space="0" w:color="auto"/>
        <w:bottom w:val="none" w:sz="0" w:space="0" w:color="auto"/>
        <w:right w:val="none" w:sz="0" w:space="0" w:color="auto"/>
      </w:divBdr>
    </w:div>
    <w:div w:id="376248691">
      <w:bodyDiv w:val="1"/>
      <w:marLeft w:val="0"/>
      <w:marRight w:val="0"/>
      <w:marTop w:val="0"/>
      <w:marBottom w:val="0"/>
      <w:divBdr>
        <w:top w:val="none" w:sz="0" w:space="0" w:color="auto"/>
        <w:left w:val="none" w:sz="0" w:space="0" w:color="auto"/>
        <w:bottom w:val="none" w:sz="0" w:space="0" w:color="auto"/>
        <w:right w:val="none" w:sz="0" w:space="0" w:color="auto"/>
      </w:divBdr>
    </w:div>
    <w:div w:id="418064876">
      <w:bodyDiv w:val="1"/>
      <w:marLeft w:val="0"/>
      <w:marRight w:val="0"/>
      <w:marTop w:val="0"/>
      <w:marBottom w:val="0"/>
      <w:divBdr>
        <w:top w:val="none" w:sz="0" w:space="0" w:color="auto"/>
        <w:left w:val="none" w:sz="0" w:space="0" w:color="auto"/>
        <w:bottom w:val="none" w:sz="0" w:space="0" w:color="auto"/>
        <w:right w:val="none" w:sz="0" w:space="0" w:color="auto"/>
      </w:divBdr>
    </w:div>
    <w:div w:id="626006771">
      <w:bodyDiv w:val="1"/>
      <w:marLeft w:val="0"/>
      <w:marRight w:val="0"/>
      <w:marTop w:val="0"/>
      <w:marBottom w:val="0"/>
      <w:divBdr>
        <w:top w:val="none" w:sz="0" w:space="0" w:color="auto"/>
        <w:left w:val="none" w:sz="0" w:space="0" w:color="auto"/>
        <w:bottom w:val="none" w:sz="0" w:space="0" w:color="auto"/>
        <w:right w:val="none" w:sz="0" w:space="0" w:color="auto"/>
      </w:divBdr>
    </w:div>
    <w:div w:id="819158218">
      <w:bodyDiv w:val="1"/>
      <w:marLeft w:val="0"/>
      <w:marRight w:val="0"/>
      <w:marTop w:val="0"/>
      <w:marBottom w:val="0"/>
      <w:divBdr>
        <w:top w:val="none" w:sz="0" w:space="0" w:color="auto"/>
        <w:left w:val="none" w:sz="0" w:space="0" w:color="auto"/>
        <w:bottom w:val="none" w:sz="0" w:space="0" w:color="auto"/>
        <w:right w:val="none" w:sz="0" w:space="0" w:color="auto"/>
      </w:divBdr>
    </w:div>
    <w:div w:id="845436233">
      <w:bodyDiv w:val="1"/>
      <w:marLeft w:val="0"/>
      <w:marRight w:val="0"/>
      <w:marTop w:val="0"/>
      <w:marBottom w:val="0"/>
      <w:divBdr>
        <w:top w:val="none" w:sz="0" w:space="0" w:color="auto"/>
        <w:left w:val="none" w:sz="0" w:space="0" w:color="auto"/>
        <w:bottom w:val="none" w:sz="0" w:space="0" w:color="auto"/>
        <w:right w:val="none" w:sz="0" w:space="0" w:color="auto"/>
      </w:divBdr>
      <w:divsChild>
        <w:div w:id="1919824280">
          <w:marLeft w:val="0"/>
          <w:marRight w:val="0"/>
          <w:marTop w:val="0"/>
          <w:marBottom w:val="0"/>
          <w:divBdr>
            <w:top w:val="none" w:sz="0" w:space="0" w:color="auto"/>
            <w:left w:val="none" w:sz="0" w:space="0" w:color="auto"/>
            <w:bottom w:val="none" w:sz="0" w:space="0" w:color="auto"/>
            <w:right w:val="none" w:sz="0" w:space="0" w:color="auto"/>
          </w:divBdr>
          <w:divsChild>
            <w:div w:id="7747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36397">
      <w:bodyDiv w:val="1"/>
      <w:marLeft w:val="0"/>
      <w:marRight w:val="0"/>
      <w:marTop w:val="0"/>
      <w:marBottom w:val="0"/>
      <w:divBdr>
        <w:top w:val="none" w:sz="0" w:space="0" w:color="auto"/>
        <w:left w:val="none" w:sz="0" w:space="0" w:color="auto"/>
        <w:bottom w:val="none" w:sz="0" w:space="0" w:color="auto"/>
        <w:right w:val="none" w:sz="0" w:space="0" w:color="auto"/>
      </w:divBdr>
    </w:div>
    <w:div w:id="999776918">
      <w:bodyDiv w:val="1"/>
      <w:marLeft w:val="0"/>
      <w:marRight w:val="0"/>
      <w:marTop w:val="0"/>
      <w:marBottom w:val="0"/>
      <w:divBdr>
        <w:top w:val="none" w:sz="0" w:space="0" w:color="auto"/>
        <w:left w:val="none" w:sz="0" w:space="0" w:color="auto"/>
        <w:bottom w:val="none" w:sz="0" w:space="0" w:color="auto"/>
        <w:right w:val="none" w:sz="0" w:space="0" w:color="auto"/>
      </w:divBdr>
    </w:div>
    <w:div w:id="1016267738">
      <w:bodyDiv w:val="1"/>
      <w:marLeft w:val="0"/>
      <w:marRight w:val="0"/>
      <w:marTop w:val="0"/>
      <w:marBottom w:val="0"/>
      <w:divBdr>
        <w:top w:val="none" w:sz="0" w:space="0" w:color="auto"/>
        <w:left w:val="none" w:sz="0" w:space="0" w:color="auto"/>
        <w:bottom w:val="none" w:sz="0" w:space="0" w:color="auto"/>
        <w:right w:val="none" w:sz="0" w:space="0" w:color="auto"/>
      </w:divBdr>
    </w:div>
    <w:div w:id="1034429441">
      <w:bodyDiv w:val="1"/>
      <w:marLeft w:val="0"/>
      <w:marRight w:val="0"/>
      <w:marTop w:val="0"/>
      <w:marBottom w:val="0"/>
      <w:divBdr>
        <w:top w:val="none" w:sz="0" w:space="0" w:color="auto"/>
        <w:left w:val="none" w:sz="0" w:space="0" w:color="auto"/>
        <w:bottom w:val="none" w:sz="0" w:space="0" w:color="auto"/>
        <w:right w:val="none" w:sz="0" w:space="0" w:color="auto"/>
      </w:divBdr>
      <w:divsChild>
        <w:div w:id="56365943">
          <w:marLeft w:val="0"/>
          <w:marRight w:val="0"/>
          <w:marTop w:val="0"/>
          <w:marBottom w:val="0"/>
          <w:divBdr>
            <w:top w:val="none" w:sz="0" w:space="0" w:color="auto"/>
            <w:left w:val="none" w:sz="0" w:space="0" w:color="auto"/>
            <w:bottom w:val="none" w:sz="0" w:space="0" w:color="auto"/>
            <w:right w:val="none" w:sz="0" w:space="0" w:color="auto"/>
          </w:divBdr>
          <w:divsChild>
            <w:div w:id="214284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7951">
      <w:bodyDiv w:val="1"/>
      <w:marLeft w:val="0"/>
      <w:marRight w:val="0"/>
      <w:marTop w:val="0"/>
      <w:marBottom w:val="0"/>
      <w:divBdr>
        <w:top w:val="none" w:sz="0" w:space="0" w:color="auto"/>
        <w:left w:val="none" w:sz="0" w:space="0" w:color="auto"/>
        <w:bottom w:val="none" w:sz="0" w:space="0" w:color="auto"/>
        <w:right w:val="none" w:sz="0" w:space="0" w:color="auto"/>
      </w:divBdr>
    </w:div>
    <w:div w:id="1235703082">
      <w:bodyDiv w:val="1"/>
      <w:marLeft w:val="0"/>
      <w:marRight w:val="0"/>
      <w:marTop w:val="0"/>
      <w:marBottom w:val="0"/>
      <w:divBdr>
        <w:top w:val="none" w:sz="0" w:space="0" w:color="auto"/>
        <w:left w:val="none" w:sz="0" w:space="0" w:color="auto"/>
        <w:bottom w:val="none" w:sz="0" w:space="0" w:color="auto"/>
        <w:right w:val="none" w:sz="0" w:space="0" w:color="auto"/>
      </w:divBdr>
    </w:div>
    <w:div w:id="1237521396">
      <w:bodyDiv w:val="1"/>
      <w:marLeft w:val="0"/>
      <w:marRight w:val="0"/>
      <w:marTop w:val="0"/>
      <w:marBottom w:val="0"/>
      <w:divBdr>
        <w:top w:val="none" w:sz="0" w:space="0" w:color="auto"/>
        <w:left w:val="none" w:sz="0" w:space="0" w:color="auto"/>
        <w:bottom w:val="none" w:sz="0" w:space="0" w:color="auto"/>
        <w:right w:val="none" w:sz="0" w:space="0" w:color="auto"/>
      </w:divBdr>
    </w:div>
    <w:div w:id="1310401017">
      <w:bodyDiv w:val="1"/>
      <w:marLeft w:val="0"/>
      <w:marRight w:val="0"/>
      <w:marTop w:val="0"/>
      <w:marBottom w:val="0"/>
      <w:divBdr>
        <w:top w:val="none" w:sz="0" w:space="0" w:color="auto"/>
        <w:left w:val="none" w:sz="0" w:space="0" w:color="auto"/>
        <w:bottom w:val="none" w:sz="0" w:space="0" w:color="auto"/>
        <w:right w:val="none" w:sz="0" w:space="0" w:color="auto"/>
      </w:divBdr>
    </w:div>
    <w:div w:id="1406800066">
      <w:bodyDiv w:val="1"/>
      <w:marLeft w:val="0"/>
      <w:marRight w:val="0"/>
      <w:marTop w:val="0"/>
      <w:marBottom w:val="0"/>
      <w:divBdr>
        <w:top w:val="none" w:sz="0" w:space="0" w:color="auto"/>
        <w:left w:val="none" w:sz="0" w:space="0" w:color="auto"/>
        <w:bottom w:val="none" w:sz="0" w:space="0" w:color="auto"/>
        <w:right w:val="none" w:sz="0" w:space="0" w:color="auto"/>
      </w:divBdr>
    </w:div>
    <w:div w:id="1447774736">
      <w:bodyDiv w:val="1"/>
      <w:marLeft w:val="0"/>
      <w:marRight w:val="0"/>
      <w:marTop w:val="0"/>
      <w:marBottom w:val="0"/>
      <w:divBdr>
        <w:top w:val="none" w:sz="0" w:space="0" w:color="auto"/>
        <w:left w:val="none" w:sz="0" w:space="0" w:color="auto"/>
        <w:bottom w:val="none" w:sz="0" w:space="0" w:color="auto"/>
        <w:right w:val="none" w:sz="0" w:space="0" w:color="auto"/>
      </w:divBdr>
    </w:div>
    <w:div w:id="1537431393">
      <w:bodyDiv w:val="1"/>
      <w:marLeft w:val="0"/>
      <w:marRight w:val="0"/>
      <w:marTop w:val="0"/>
      <w:marBottom w:val="0"/>
      <w:divBdr>
        <w:top w:val="none" w:sz="0" w:space="0" w:color="auto"/>
        <w:left w:val="none" w:sz="0" w:space="0" w:color="auto"/>
        <w:bottom w:val="none" w:sz="0" w:space="0" w:color="auto"/>
        <w:right w:val="none" w:sz="0" w:space="0" w:color="auto"/>
      </w:divBdr>
    </w:div>
    <w:div w:id="1569923131">
      <w:bodyDiv w:val="1"/>
      <w:marLeft w:val="0"/>
      <w:marRight w:val="0"/>
      <w:marTop w:val="0"/>
      <w:marBottom w:val="0"/>
      <w:divBdr>
        <w:top w:val="none" w:sz="0" w:space="0" w:color="auto"/>
        <w:left w:val="none" w:sz="0" w:space="0" w:color="auto"/>
        <w:bottom w:val="none" w:sz="0" w:space="0" w:color="auto"/>
        <w:right w:val="none" w:sz="0" w:space="0" w:color="auto"/>
      </w:divBdr>
    </w:div>
    <w:div w:id="1619800065">
      <w:bodyDiv w:val="1"/>
      <w:marLeft w:val="0"/>
      <w:marRight w:val="0"/>
      <w:marTop w:val="0"/>
      <w:marBottom w:val="0"/>
      <w:divBdr>
        <w:top w:val="none" w:sz="0" w:space="0" w:color="auto"/>
        <w:left w:val="none" w:sz="0" w:space="0" w:color="auto"/>
        <w:bottom w:val="none" w:sz="0" w:space="0" w:color="auto"/>
        <w:right w:val="none" w:sz="0" w:space="0" w:color="auto"/>
      </w:divBdr>
    </w:div>
    <w:div w:id="1710107516">
      <w:bodyDiv w:val="1"/>
      <w:marLeft w:val="0"/>
      <w:marRight w:val="0"/>
      <w:marTop w:val="0"/>
      <w:marBottom w:val="0"/>
      <w:divBdr>
        <w:top w:val="none" w:sz="0" w:space="0" w:color="auto"/>
        <w:left w:val="none" w:sz="0" w:space="0" w:color="auto"/>
        <w:bottom w:val="none" w:sz="0" w:space="0" w:color="auto"/>
        <w:right w:val="none" w:sz="0" w:space="0" w:color="auto"/>
      </w:divBdr>
    </w:div>
    <w:div w:id="1797063531">
      <w:bodyDiv w:val="1"/>
      <w:marLeft w:val="0"/>
      <w:marRight w:val="0"/>
      <w:marTop w:val="0"/>
      <w:marBottom w:val="0"/>
      <w:divBdr>
        <w:top w:val="none" w:sz="0" w:space="0" w:color="auto"/>
        <w:left w:val="none" w:sz="0" w:space="0" w:color="auto"/>
        <w:bottom w:val="none" w:sz="0" w:space="0" w:color="auto"/>
        <w:right w:val="none" w:sz="0" w:space="0" w:color="auto"/>
      </w:divBdr>
    </w:div>
    <w:div w:id="1819148768">
      <w:bodyDiv w:val="1"/>
      <w:marLeft w:val="0"/>
      <w:marRight w:val="0"/>
      <w:marTop w:val="0"/>
      <w:marBottom w:val="0"/>
      <w:divBdr>
        <w:top w:val="none" w:sz="0" w:space="0" w:color="auto"/>
        <w:left w:val="none" w:sz="0" w:space="0" w:color="auto"/>
        <w:bottom w:val="none" w:sz="0" w:space="0" w:color="auto"/>
        <w:right w:val="none" w:sz="0" w:space="0" w:color="auto"/>
      </w:divBdr>
    </w:div>
    <w:div w:id="1876304493">
      <w:bodyDiv w:val="1"/>
      <w:marLeft w:val="0"/>
      <w:marRight w:val="0"/>
      <w:marTop w:val="0"/>
      <w:marBottom w:val="0"/>
      <w:divBdr>
        <w:top w:val="none" w:sz="0" w:space="0" w:color="auto"/>
        <w:left w:val="none" w:sz="0" w:space="0" w:color="auto"/>
        <w:bottom w:val="none" w:sz="0" w:space="0" w:color="auto"/>
        <w:right w:val="none" w:sz="0" w:space="0" w:color="auto"/>
      </w:divBdr>
    </w:div>
    <w:div w:id="1910075253">
      <w:bodyDiv w:val="1"/>
      <w:marLeft w:val="0"/>
      <w:marRight w:val="0"/>
      <w:marTop w:val="0"/>
      <w:marBottom w:val="0"/>
      <w:divBdr>
        <w:top w:val="none" w:sz="0" w:space="0" w:color="auto"/>
        <w:left w:val="none" w:sz="0" w:space="0" w:color="auto"/>
        <w:bottom w:val="none" w:sz="0" w:space="0" w:color="auto"/>
        <w:right w:val="none" w:sz="0" w:space="0" w:color="auto"/>
      </w:divBdr>
    </w:div>
    <w:div w:id="202049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pl/web/wody-polskie/potwierdzenie-zgodnosci-z-celami-srodowiskowym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ga.malopolska.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arimr/gatunki-i-rodzaje-rodzimych-drzew-i-krzewow-wykorzystywanych-do-zalesieni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pl/web/nfosigw/standardy-ochrony-drzew" TargetMode="External"/><Relationship Id="rId4" Type="http://schemas.openxmlformats.org/officeDocument/2006/relationships/settings" Target="settings.xml"/><Relationship Id="rId9" Type="http://schemas.openxmlformats.org/officeDocument/2006/relationships/hyperlink" Target="https://www.gov.pl/web/klimat/poradnik-weryfikacji-inwestycji-pod-wzgledem-wplywu-na-klimat-i-adaptacji-do-zmian-klimatu-w-okresie-programowania-ue-2021-2028" TargetMode="External"/><Relationship Id="rId14" Type="http://schemas.openxmlformats.org/officeDocument/2006/relationships/hyperlink" Target="https://uokik.gov.pl/pomoc-publicz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CD5B-C300-4B0E-99AA-9A5AC2AF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38</Pages>
  <Words>8768</Words>
  <Characters>52613</Characters>
  <Application>Microsoft Office Word</Application>
  <DocSecurity>0</DocSecurity>
  <Lines>438</Lines>
  <Paragraphs>122</Paragraphs>
  <ScaleCrop>false</ScaleCrop>
  <HeadingPairs>
    <vt:vector size="2" baseType="variant">
      <vt:variant>
        <vt:lpstr>Tytuł</vt:lpstr>
      </vt:variant>
      <vt:variant>
        <vt:i4>1</vt:i4>
      </vt:variant>
    </vt:vector>
  </HeadingPairs>
  <TitlesOfParts>
    <vt:vector size="1" baseType="lpstr">
      <vt:lpstr>Informacje specyficzne</vt:lpstr>
    </vt:vector>
  </TitlesOfParts>
  <Company>UMWM</Company>
  <LinksUpToDate>false</LinksUpToDate>
  <CharactersWithSpaces>61259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Informacje specyficzne</dc:title>
  <dc:subject/>
  <dc:creator>Zdziebko, Katarzyna</dc:creator>
  <cp:keywords/>
  <dc:description/>
  <cp:lastModifiedBy>Zdziebko, Katarzyna</cp:lastModifiedBy>
  <cp:revision>8</cp:revision>
  <dcterms:created xsi:type="dcterms:W3CDTF">2026-09-04T07:10:00Z</dcterms:created>
  <dcterms:modified xsi:type="dcterms:W3CDTF">2026-11-04T09:04:00Z</dcterms:modified>
</cp:coreProperties>
</file>